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shd w:val="pct20" w:color="auto" w:fill="auto"/>
        <w:tblLook w:val="04A0" w:firstRow="1" w:lastRow="0" w:firstColumn="1" w:lastColumn="0" w:noHBand="0" w:noVBand="1"/>
      </w:tblPr>
      <w:tblGrid>
        <w:gridCol w:w="9937"/>
      </w:tblGrid>
      <w:tr w:rsidR="00741560" w:rsidRPr="000A709E" w:rsidTr="000A709E">
        <w:trPr>
          <w:trHeight w:val="260"/>
        </w:trPr>
        <w:tc>
          <w:tcPr>
            <w:tcW w:w="9937" w:type="dxa"/>
            <w:shd w:val="pct20" w:color="auto" w:fill="auto"/>
          </w:tcPr>
          <w:p w:rsidR="00741560" w:rsidRPr="000A709E" w:rsidRDefault="00741560" w:rsidP="000A709E">
            <w:pPr>
              <w:jc w:val="center"/>
              <w:rPr>
                <w:rFonts w:ascii="Arial" w:hAnsi="Arial" w:cs="Arial"/>
                <w:b/>
              </w:rPr>
            </w:pPr>
            <w:r w:rsidRPr="000A709E">
              <w:rPr>
                <w:rFonts w:ascii="Arial" w:hAnsi="Arial" w:cs="Arial"/>
                <w:b/>
              </w:rPr>
              <w:t>I.E.S. GASPAR MELCHOR DE JOVELLANOS CURSO 2017/18</w:t>
            </w:r>
          </w:p>
        </w:tc>
      </w:tr>
      <w:tr w:rsidR="00741560" w:rsidRPr="000A709E" w:rsidTr="000A709E">
        <w:trPr>
          <w:trHeight w:val="520"/>
        </w:trPr>
        <w:tc>
          <w:tcPr>
            <w:tcW w:w="9937" w:type="dxa"/>
            <w:shd w:val="pct20" w:color="auto" w:fill="auto"/>
          </w:tcPr>
          <w:p w:rsidR="00741560" w:rsidRPr="000A709E" w:rsidRDefault="00741560" w:rsidP="00B335A6">
            <w:pPr>
              <w:jc w:val="both"/>
              <w:rPr>
                <w:rFonts w:ascii="Arial" w:hAnsi="Arial" w:cs="Arial"/>
                <w:b/>
              </w:rPr>
            </w:pPr>
            <w:r w:rsidRPr="000A709E">
              <w:rPr>
                <w:rFonts w:ascii="Arial" w:hAnsi="Arial" w:cs="Arial"/>
                <w:b/>
              </w:rPr>
              <w:t>PROGRAMACIÓN DE EDUCACIÓN PLÁSTICA, VISUAL Y AUDIOVISUAL 1º E.S.O.</w:t>
            </w:r>
          </w:p>
        </w:tc>
      </w:tr>
    </w:tbl>
    <w:p w:rsidR="00741560" w:rsidRPr="000A709E" w:rsidRDefault="00741560" w:rsidP="00B335A6">
      <w:pPr>
        <w:jc w:val="both"/>
        <w:rPr>
          <w:rFonts w:ascii="Arial" w:hAnsi="Arial" w:cs="Arial"/>
        </w:rPr>
      </w:pPr>
    </w:p>
    <w:sdt>
      <w:sdtPr>
        <w:rPr>
          <w:rFonts w:ascii="Arial" w:hAnsi="Arial" w:cs="Arial"/>
        </w:rPr>
        <w:id w:val="763969643"/>
        <w:docPartObj>
          <w:docPartGallery w:val="Table of Contents"/>
          <w:docPartUnique/>
        </w:docPartObj>
      </w:sdtPr>
      <w:sdtEndPr>
        <w:rPr>
          <w:rFonts w:eastAsiaTheme="minorHAnsi"/>
          <w:color w:val="auto"/>
          <w:sz w:val="22"/>
          <w:szCs w:val="22"/>
          <w:lang w:eastAsia="en-US"/>
        </w:rPr>
      </w:sdtEndPr>
      <w:sdtContent>
        <w:p w:rsidR="000A709E" w:rsidRPr="000A709E" w:rsidRDefault="000A709E">
          <w:pPr>
            <w:pStyle w:val="TtulodeTDC"/>
            <w:rPr>
              <w:rFonts w:ascii="Arial" w:hAnsi="Arial" w:cs="Arial"/>
            </w:rPr>
          </w:pPr>
          <w:r>
            <w:rPr>
              <w:rFonts w:ascii="Arial" w:hAnsi="Arial" w:cs="Arial"/>
            </w:rPr>
            <w:t xml:space="preserve">ÍNDICE                                                                                                                    </w:t>
          </w:r>
        </w:p>
        <w:p w:rsidR="000A709E" w:rsidRDefault="000A709E">
          <w:pPr>
            <w:pStyle w:val="TDC1"/>
            <w:tabs>
              <w:tab w:val="right" w:leader="dot" w:pos="10042"/>
            </w:tabs>
            <w:rPr>
              <w:rFonts w:eastAsiaTheme="minorEastAsia"/>
              <w:noProof/>
              <w:lang w:eastAsia="es-ES"/>
            </w:rPr>
          </w:pPr>
          <w:r w:rsidRPr="000A709E">
            <w:rPr>
              <w:rFonts w:ascii="Arial" w:hAnsi="Arial" w:cs="Arial"/>
            </w:rPr>
            <w:fldChar w:fldCharType="begin"/>
          </w:r>
          <w:r w:rsidRPr="000A709E">
            <w:rPr>
              <w:rFonts w:ascii="Arial" w:hAnsi="Arial" w:cs="Arial"/>
            </w:rPr>
            <w:instrText xml:space="preserve"> TOC \o "1-3" \h \z \u </w:instrText>
          </w:r>
          <w:r w:rsidRPr="000A709E">
            <w:rPr>
              <w:rFonts w:ascii="Arial" w:hAnsi="Arial" w:cs="Arial"/>
            </w:rPr>
            <w:fldChar w:fldCharType="separate"/>
          </w:r>
          <w:hyperlink w:anchor="_Toc496041605" w:history="1">
            <w:r w:rsidRPr="00064EE2">
              <w:rPr>
                <w:rStyle w:val="Hipervnculo"/>
                <w:rFonts w:ascii="Arial" w:hAnsi="Arial" w:cs="Arial"/>
                <w:i/>
                <w:noProof/>
              </w:rPr>
              <w:t>I.PRESENTACIÓN</w:t>
            </w:r>
            <w:r>
              <w:rPr>
                <w:noProof/>
                <w:webHidden/>
              </w:rPr>
              <w:tab/>
            </w:r>
            <w:r>
              <w:rPr>
                <w:noProof/>
                <w:webHidden/>
              </w:rPr>
              <w:fldChar w:fldCharType="begin"/>
            </w:r>
            <w:r>
              <w:rPr>
                <w:noProof/>
                <w:webHidden/>
              </w:rPr>
              <w:instrText xml:space="preserve"> PAGEREF _Toc496041605 \h </w:instrText>
            </w:r>
            <w:r>
              <w:rPr>
                <w:noProof/>
                <w:webHidden/>
              </w:rPr>
            </w:r>
            <w:r>
              <w:rPr>
                <w:noProof/>
                <w:webHidden/>
              </w:rPr>
              <w:fldChar w:fldCharType="separate"/>
            </w:r>
            <w:r>
              <w:rPr>
                <w:noProof/>
                <w:webHidden/>
              </w:rPr>
              <w:t>2</w:t>
            </w:r>
            <w:r>
              <w:rPr>
                <w:noProof/>
                <w:webHidden/>
              </w:rPr>
              <w:fldChar w:fldCharType="end"/>
            </w:r>
          </w:hyperlink>
        </w:p>
        <w:p w:rsidR="000A709E" w:rsidRDefault="000A709E">
          <w:pPr>
            <w:pStyle w:val="TDC1"/>
            <w:tabs>
              <w:tab w:val="right" w:leader="dot" w:pos="10042"/>
            </w:tabs>
            <w:rPr>
              <w:rFonts w:eastAsiaTheme="minorEastAsia"/>
              <w:noProof/>
              <w:lang w:eastAsia="es-ES"/>
            </w:rPr>
          </w:pPr>
          <w:hyperlink w:anchor="_Toc496041606" w:history="1">
            <w:r w:rsidRPr="00064EE2">
              <w:rPr>
                <w:rStyle w:val="Hipervnculo"/>
                <w:rFonts w:ascii="Arial" w:hAnsi="Arial" w:cs="Arial"/>
                <w:i/>
                <w:noProof/>
              </w:rPr>
              <w:t>II. E.S.O. “E.P.V.A.” OBJETIVOS GENERALES DE LA ETAPA</w:t>
            </w:r>
            <w:r>
              <w:rPr>
                <w:noProof/>
                <w:webHidden/>
              </w:rPr>
              <w:tab/>
            </w:r>
            <w:r>
              <w:rPr>
                <w:noProof/>
                <w:webHidden/>
              </w:rPr>
              <w:fldChar w:fldCharType="begin"/>
            </w:r>
            <w:r>
              <w:rPr>
                <w:noProof/>
                <w:webHidden/>
              </w:rPr>
              <w:instrText xml:space="preserve"> PAGEREF _Toc496041606 \h </w:instrText>
            </w:r>
            <w:r>
              <w:rPr>
                <w:noProof/>
                <w:webHidden/>
              </w:rPr>
            </w:r>
            <w:r>
              <w:rPr>
                <w:noProof/>
                <w:webHidden/>
              </w:rPr>
              <w:fldChar w:fldCharType="separate"/>
            </w:r>
            <w:r>
              <w:rPr>
                <w:noProof/>
                <w:webHidden/>
              </w:rPr>
              <w:t>3</w:t>
            </w:r>
            <w:r>
              <w:rPr>
                <w:noProof/>
                <w:webHidden/>
              </w:rPr>
              <w:fldChar w:fldCharType="end"/>
            </w:r>
          </w:hyperlink>
        </w:p>
        <w:p w:rsidR="000A709E" w:rsidRDefault="000A709E">
          <w:pPr>
            <w:pStyle w:val="TDC1"/>
            <w:tabs>
              <w:tab w:val="right" w:leader="dot" w:pos="10042"/>
            </w:tabs>
            <w:rPr>
              <w:rFonts w:eastAsiaTheme="minorEastAsia"/>
              <w:noProof/>
              <w:lang w:eastAsia="es-ES"/>
            </w:rPr>
          </w:pPr>
          <w:hyperlink w:anchor="_Toc496041607" w:history="1">
            <w:r w:rsidRPr="00064EE2">
              <w:rPr>
                <w:rStyle w:val="Hipervnculo"/>
                <w:rFonts w:ascii="Arial" w:hAnsi="Arial" w:cs="Arial"/>
                <w:i/>
                <w:noProof/>
              </w:rPr>
              <w:t>III. PROGRAMACIÓN DIDÁCTICA DE 1º DE E.S.O</w:t>
            </w:r>
            <w:r>
              <w:rPr>
                <w:noProof/>
                <w:webHidden/>
              </w:rPr>
              <w:tab/>
            </w:r>
            <w:r>
              <w:rPr>
                <w:noProof/>
                <w:webHidden/>
              </w:rPr>
              <w:fldChar w:fldCharType="begin"/>
            </w:r>
            <w:r>
              <w:rPr>
                <w:noProof/>
                <w:webHidden/>
              </w:rPr>
              <w:instrText xml:space="preserve"> PAGEREF _Toc496041607 \h </w:instrText>
            </w:r>
            <w:r>
              <w:rPr>
                <w:noProof/>
                <w:webHidden/>
              </w:rPr>
            </w:r>
            <w:r>
              <w:rPr>
                <w:noProof/>
                <w:webHidden/>
              </w:rPr>
              <w:fldChar w:fldCharType="separate"/>
            </w:r>
            <w:r>
              <w:rPr>
                <w:noProof/>
                <w:webHidden/>
              </w:rPr>
              <w:t>4</w:t>
            </w:r>
            <w:r>
              <w:rPr>
                <w:noProof/>
                <w:webHidden/>
              </w:rPr>
              <w:fldChar w:fldCharType="end"/>
            </w:r>
          </w:hyperlink>
        </w:p>
        <w:p w:rsidR="000A709E" w:rsidRDefault="000A709E">
          <w:pPr>
            <w:pStyle w:val="TDC2"/>
            <w:tabs>
              <w:tab w:val="right" w:leader="dot" w:pos="10042"/>
            </w:tabs>
            <w:rPr>
              <w:rFonts w:eastAsiaTheme="minorEastAsia"/>
              <w:noProof/>
              <w:lang w:eastAsia="es-ES"/>
            </w:rPr>
          </w:pPr>
          <w:hyperlink w:anchor="_Toc496041608" w:history="1">
            <w:r w:rsidRPr="00064EE2">
              <w:rPr>
                <w:rStyle w:val="Hipervnculo"/>
                <w:rFonts w:ascii="Arial" w:hAnsi="Arial" w:cs="Arial"/>
                <w:smallCaps/>
                <w:noProof/>
              </w:rPr>
              <w:t>1-Objetivos.</w:t>
            </w:r>
            <w:r>
              <w:rPr>
                <w:noProof/>
                <w:webHidden/>
              </w:rPr>
              <w:tab/>
            </w:r>
            <w:r>
              <w:rPr>
                <w:noProof/>
                <w:webHidden/>
              </w:rPr>
              <w:fldChar w:fldCharType="begin"/>
            </w:r>
            <w:r>
              <w:rPr>
                <w:noProof/>
                <w:webHidden/>
              </w:rPr>
              <w:instrText xml:space="preserve"> PAGEREF _Toc496041608 \h </w:instrText>
            </w:r>
            <w:r>
              <w:rPr>
                <w:noProof/>
                <w:webHidden/>
              </w:rPr>
            </w:r>
            <w:r>
              <w:rPr>
                <w:noProof/>
                <w:webHidden/>
              </w:rPr>
              <w:fldChar w:fldCharType="separate"/>
            </w:r>
            <w:r>
              <w:rPr>
                <w:noProof/>
                <w:webHidden/>
              </w:rPr>
              <w:t>4</w:t>
            </w:r>
            <w:r>
              <w:rPr>
                <w:noProof/>
                <w:webHidden/>
              </w:rPr>
              <w:fldChar w:fldCharType="end"/>
            </w:r>
          </w:hyperlink>
        </w:p>
        <w:p w:rsidR="000A709E" w:rsidRDefault="000A709E">
          <w:pPr>
            <w:pStyle w:val="TDC2"/>
            <w:tabs>
              <w:tab w:val="right" w:leader="dot" w:pos="10042"/>
            </w:tabs>
            <w:rPr>
              <w:rFonts w:eastAsiaTheme="minorEastAsia"/>
              <w:noProof/>
              <w:lang w:eastAsia="es-ES"/>
            </w:rPr>
          </w:pPr>
          <w:hyperlink w:anchor="_Toc496041609" w:history="1">
            <w:r w:rsidRPr="00064EE2">
              <w:rPr>
                <w:rStyle w:val="Hipervnculo"/>
                <w:rFonts w:ascii="Arial" w:hAnsi="Arial" w:cs="Arial"/>
                <w:noProof/>
              </w:rPr>
              <w:t>2. Contenidos, secuenciación, criterios de evaluación, estándares de aprendizaje, instrumentos de evaluación y criterios de calificación</w:t>
            </w:r>
            <w:r>
              <w:rPr>
                <w:noProof/>
                <w:webHidden/>
              </w:rPr>
              <w:tab/>
            </w:r>
            <w:r>
              <w:rPr>
                <w:noProof/>
                <w:webHidden/>
              </w:rPr>
              <w:fldChar w:fldCharType="begin"/>
            </w:r>
            <w:r>
              <w:rPr>
                <w:noProof/>
                <w:webHidden/>
              </w:rPr>
              <w:instrText xml:space="preserve"> PAGEREF _Toc496041609 \h </w:instrText>
            </w:r>
            <w:r>
              <w:rPr>
                <w:noProof/>
                <w:webHidden/>
              </w:rPr>
            </w:r>
            <w:r>
              <w:rPr>
                <w:noProof/>
                <w:webHidden/>
              </w:rPr>
              <w:fldChar w:fldCharType="separate"/>
            </w:r>
            <w:r>
              <w:rPr>
                <w:noProof/>
                <w:webHidden/>
              </w:rPr>
              <w:t>4</w:t>
            </w:r>
            <w:r>
              <w:rPr>
                <w:noProof/>
                <w:webHidden/>
              </w:rPr>
              <w:fldChar w:fldCharType="end"/>
            </w:r>
          </w:hyperlink>
        </w:p>
        <w:p w:rsidR="000A709E" w:rsidRDefault="000A709E">
          <w:pPr>
            <w:pStyle w:val="TDC2"/>
            <w:tabs>
              <w:tab w:val="right" w:leader="dot" w:pos="10042"/>
            </w:tabs>
            <w:rPr>
              <w:rFonts w:eastAsiaTheme="minorEastAsia"/>
              <w:noProof/>
              <w:lang w:eastAsia="es-ES"/>
            </w:rPr>
          </w:pPr>
          <w:hyperlink w:anchor="_Toc496041610" w:history="1">
            <w:r w:rsidRPr="00064EE2">
              <w:rPr>
                <w:rStyle w:val="Hipervnculo"/>
                <w:rFonts w:ascii="Arial" w:hAnsi="Arial" w:cs="Arial"/>
                <w:noProof/>
              </w:rPr>
              <w:t>9. Los triángulos: clasificación y trazados.: el baricentro, el incentro o el circuncentro.</w:t>
            </w:r>
            <w:r>
              <w:rPr>
                <w:noProof/>
                <w:webHidden/>
              </w:rPr>
              <w:tab/>
            </w:r>
            <w:r>
              <w:rPr>
                <w:noProof/>
                <w:webHidden/>
              </w:rPr>
              <w:fldChar w:fldCharType="begin"/>
            </w:r>
            <w:r>
              <w:rPr>
                <w:noProof/>
                <w:webHidden/>
              </w:rPr>
              <w:instrText xml:space="preserve"> PAGEREF _Toc496041610 \h </w:instrText>
            </w:r>
            <w:r>
              <w:rPr>
                <w:noProof/>
                <w:webHidden/>
              </w:rPr>
            </w:r>
            <w:r>
              <w:rPr>
                <w:noProof/>
                <w:webHidden/>
              </w:rPr>
              <w:fldChar w:fldCharType="separate"/>
            </w:r>
            <w:r>
              <w:rPr>
                <w:noProof/>
                <w:webHidden/>
              </w:rPr>
              <w:t>5</w:t>
            </w:r>
            <w:r>
              <w:rPr>
                <w:noProof/>
                <w:webHidden/>
              </w:rPr>
              <w:fldChar w:fldCharType="end"/>
            </w:r>
          </w:hyperlink>
        </w:p>
        <w:p w:rsidR="000A709E" w:rsidRDefault="000A709E">
          <w:pPr>
            <w:pStyle w:val="TDC2"/>
            <w:tabs>
              <w:tab w:val="right" w:leader="dot" w:pos="10042"/>
            </w:tabs>
            <w:rPr>
              <w:rFonts w:eastAsiaTheme="minorEastAsia"/>
              <w:noProof/>
              <w:lang w:eastAsia="es-ES"/>
            </w:rPr>
          </w:pPr>
          <w:hyperlink w:anchor="_Toc496041611" w:history="1">
            <w:r w:rsidRPr="00064EE2">
              <w:rPr>
                <w:rStyle w:val="Hipervnculo"/>
                <w:rFonts w:ascii="Arial" w:hAnsi="Arial" w:cs="Arial"/>
                <w:noProof/>
              </w:rPr>
              <w:t>10. Los cuadriláteros: clasificación, trazados.</w:t>
            </w:r>
            <w:r>
              <w:rPr>
                <w:noProof/>
                <w:webHidden/>
              </w:rPr>
              <w:tab/>
            </w:r>
            <w:r>
              <w:rPr>
                <w:noProof/>
                <w:webHidden/>
              </w:rPr>
              <w:fldChar w:fldCharType="begin"/>
            </w:r>
            <w:r>
              <w:rPr>
                <w:noProof/>
                <w:webHidden/>
              </w:rPr>
              <w:instrText xml:space="preserve"> PAGEREF _Toc496041611 \h </w:instrText>
            </w:r>
            <w:r>
              <w:rPr>
                <w:noProof/>
                <w:webHidden/>
              </w:rPr>
            </w:r>
            <w:r>
              <w:rPr>
                <w:noProof/>
                <w:webHidden/>
              </w:rPr>
              <w:fldChar w:fldCharType="separate"/>
            </w:r>
            <w:r>
              <w:rPr>
                <w:noProof/>
                <w:webHidden/>
              </w:rPr>
              <w:t>5</w:t>
            </w:r>
            <w:r>
              <w:rPr>
                <w:noProof/>
                <w:webHidden/>
              </w:rPr>
              <w:fldChar w:fldCharType="end"/>
            </w:r>
          </w:hyperlink>
        </w:p>
        <w:p w:rsidR="000A709E" w:rsidRDefault="000A709E">
          <w:pPr>
            <w:pStyle w:val="TDC2"/>
            <w:tabs>
              <w:tab w:val="right" w:leader="dot" w:pos="10042"/>
            </w:tabs>
            <w:rPr>
              <w:rFonts w:eastAsiaTheme="minorEastAsia"/>
              <w:noProof/>
              <w:lang w:eastAsia="es-ES"/>
            </w:rPr>
          </w:pPr>
          <w:hyperlink w:anchor="_Toc496041612" w:history="1">
            <w:r w:rsidRPr="00064EE2">
              <w:rPr>
                <w:rStyle w:val="Hipervnculo"/>
                <w:rFonts w:ascii="Arial" w:hAnsi="Arial" w:cs="Arial"/>
                <w:noProof/>
              </w:rPr>
              <w:t>1. Los elementos configuradores de la imagen: el punto, la línea, el plano y el claroscuro.</w:t>
            </w:r>
            <w:r>
              <w:rPr>
                <w:noProof/>
                <w:webHidden/>
              </w:rPr>
              <w:tab/>
            </w:r>
            <w:r>
              <w:rPr>
                <w:noProof/>
                <w:webHidden/>
              </w:rPr>
              <w:fldChar w:fldCharType="begin"/>
            </w:r>
            <w:r>
              <w:rPr>
                <w:noProof/>
                <w:webHidden/>
              </w:rPr>
              <w:instrText xml:space="preserve"> PAGEREF _Toc496041612 \h </w:instrText>
            </w:r>
            <w:r>
              <w:rPr>
                <w:noProof/>
                <w:webHidden/>
              </w:rPr>
            </w:r>
            <w:r>
              <w:rPr>
                <w:noProof/>
                <w:webHidden/>
              </w:rPr>
              <w:fldChar w:fldCharType="separate"/>
            </w:r>
            <w:r>
              <w:rPr>
                <w:noProof/>
                <w:webHidden/>
              </w:rPr>
              <w:t>5</w:t>
            </w:r>
            <w:r>
              <w:rPr>
                <w:noProof/>
                <w:webHidden/>
              </w:rPr>
              <w:fldChar w:fldCharType="end"/>
            </w:r>
          </w:hyperlink>
        </w:p>
        <w:p w:rsidR="000A709E" w:rsidRDefault="000A709E">
          <w:pPr>
            <w:pStyle w:val="TDC2"/>
            <w:tabs>
              <w:tab w:val="right" w:leader="dot" w:pos="10042"/>
            </w:tabs>
            <w:rPr>
              <w:rFonts w:eastAsiaTheme="minorEastAsia"/>
              <w:noProof/>
              <w:lang w:eastAsia="es-ES"/>
            </w:rPr>
          </w:pPr>
          <w:hyperlink w:anchor="_Toc496041613" w:history="1">
            <w:r w:rsidRPr="00064EE2">
              <w:rPr>
                <w:rStyle w:val="Hipervnculo"/>
                <w:rFonts w:ascii="Arial" w:hAnsi="Arial" w:cs="Arial"/>
                <w:noProof/>
              </w:rPr>
              <w:t>2. El Color: colores primarios, secundarios sus mezclas, gamas de colores cálidos y fríos.</w:t>
            </w:r>
            <w:r>
              <w:rPr>
                <w:noProof/>
                <w:webHidden/>
              </w:rPr>
              <w:tab/>
            </w:r>
            <w:r>
              <w:rPr>
                <w:noProof/>
                <w:webHidden/>
              </w:rPr>
              <w:fldChar w:fldCharType="begin"/>
            </w:r>
            <w:r>
              <w:rPr>
                <w:noProof/>
                <w:webHidden/>
              </w:rPr>
              <w:instrText xml:space="preserve"> PAGEREF _Toc496041613 \h </w:instrText>
            </w:r>
            <w:r>
              <w:rPr>
                <w:noProof/>
                <w:webHidden/>
              </w:rPr>
            </w:r>
            <w:r>
              <w:rPr>
                <w:noProof/>
                <w:webHidden/>
              </w:rPr>
              <w:fldChar w:fldCharType="separate"/>
            </w:r>
            <w:r>
              <w:rPr>
                <w:noProof/>
                <w:webHidden/>
              </w:rPr>
              <w:t>5</w:t>
            </w:r>
            <w:r>
              <w:rPr>
                <w:noProof/>
                <w:webHidden/>
              </w:rPr>
              <w:fldChar w:fldCharType="end"/>
            </w:r>
          </w:hyperlink>
        </w:p>
        <w:p w:rsidR="000A709E" w:rsidRDefault="000A709E">
          <w:pPr>
            <w:pStyle w:val="TDC2"/>
            <w:tabs>
              <w:tab w:val="right" w:leader="dot" w:pos="10042"/>
            </w:tabs>
            <w:rPr>
              <w:rFonts w:eastAsiaTheme="minorEastAsia"/>
              <w:noProof/>
              <w:lang w:eastAsia="es-ES"/>
            </w:rPr>
          </w:pPr>
          <w:hyperlink w:anchor="_Toc496041614" w:history="1">
            <w:r w:rsidRPr="00064EE2">
              <w:rPr>
                <w:rStyle w:val="Hipervnculo"/>
                <w:rFonts w:ascii="Arial" w:hAnsi="Arial" w:cs="Arial"/>
                <w:noProof/>
              </w:rPr>
              <w:t>3. Las texturas: textura visual y textura táctil. - Técnicas para la creación de texturas.</w:t>
            </w:r>
            <w:r>
              <w:rPr>
                <w:noProof/>
                <w:webHidden/>
              </w:rPr>
              <w:tab/>
            </w:r>
            <w:r>
              <w:rPr>
                <w:noProof/>
                <w:webHidden/>
              </w:rPr>
              <w:fldChar w:fldCharType="begin"/>
            </w:r>
            <w:r>
              <w:rPr>
                <w:noProof/>
                <w:webHidden/>
              </w:rPr>
              <w:instrText xml:space="preserve"> PAGEREF _Toc496041614 \h </w:instrText>
            </w:r>
            <w:r>
              <w:rPr>
                <w:noProof/>
                <w:webHidden/>
              </w:rPr>
            </w:r>
            <w:r>
              <w:rPr>
                <w:noProof/>
                <w:webHidden/>
              </w:rPr>
              <w:fldChar w:fldCharType="separate"/>
            </w:r>
            <w:r>
              <w:rPr>
                <w:noProof/>
                <w:webHidden/>
              </w:rPr>
              <w:t>5</w:t>
            </w:r>
            <w:r>
              <w:rPr>
                <w:noProof/>
                <w:webHidden/>
              </w:rPr>
              <w:fldChar w:fldCharType="end"/>
            </w:r>
          </w:hyperlink>
        </w:p>
        <w:p w:rsidR="000A709E" w:rsidRDefault="000A709E">
          <w:pPr>
            <w:pStyle w:val="TDC2"/>
            <w:tabs>
              <w:tab w:val="right" w:leader="dot" w:pos="10042"/>
            </w:tabs>
            <w:rPr>
              <w:rFonts w:eastAsiaTheme="minorEastAsia"/>
              <w:noProof/>
              <w:lang w:eastAsia="es-ES"/>
            </w:rPr>
          </w:pPr>
          <w:hyperlink w:anchor="_Toc496041615" w:history="1">
            <w:r w:rsidRPr="00064EE2">
              <w:rPr>
                <w:rStyle w:val="Hipervnculo"/>
                <w:rFonts w:ascii="Arial" w:hAnsi="Arial" w:cs="Arial"/>
                <w:noProof/>
              </w:rPr>
              <w:t>4. Realización de un proceso creativo personal siguiendo las distintas fases: idea inicial, bocetos, pruebas, ejecución definitiva.</w:t>
            </w:r>
            <w:r>
              <w:rPr>
                <w:noProof/>
                <w:webHidden/>
              </w:rPr>
              <w:tab/>
            </w:r>
            <w:r>
              <w:rPr>
                <w:noProof/>
                <w:webHidden/>
              </w:rPr>
              <w:fldChar w:fldCharType="begin"/>
            </w:r>
            <w:r>
              <w:rPr>
                <w:noProof/>
                <w:webHidden/>
              </w:rPr>
              <w:instrText xml:space="preserve"> PAGEREF _Toc496041615 \h </w:instrText>
            </w:r>
            <w:r>
              <w:rPr>
                <w:noProof/>
                <w:webHidden/>
              </w:rPr>
            </w:r>
            <w:r>
              <w:rPr>
                <w:noProof/>
                <w:webHidden/>
              </w:rPr>
              <w:fldChar w:fldCharType="separate"/>
            </w:r>
            <w:r>
              <w:rPr>
                <w:noProof/>
                <w:webHidden/>
              </w:rPr>
              <w:t>5</w:t>
            </w:r>
            <w:r>
              <w:rPr>
                <w:noProof/>
                <w:webHidden/>
              </w:rPr>
              <w:fldChar w:fldCharType="end"/>
            </w:r>
          </w:hyperlink>
        </w:p>
        <w:p w:rsidR="000A709E" w:rsidRDefault="000A709E">
          <w:pPr>
            <w:pStyle w:val="TDC2"/>
            <w:tabs>
              <w:tab w:val="right" w:leader="dot" w:pos="10042"/>
            </w:tabs>
            <w:rPr>
              <w:rFonts w:eastAsiaTheme="minorEastAsia"/>
              <w:noProof/>
              <w:lang w:eastAsia="es-ES"/>
            </w:rPr>
          </w:pPr>
          <w:hyperlink w:anchor="_Toc496041616" w:history="1">
            <w:r w:rsidRPr="00064EE2">
              <w:rPr>
                <w:rStyle w:val="Hipervnculo"/>
                <w:rFonts w:ascii="Arial" w:hAnsi="Arial" w:cs="Arial"/>
                <w:noProof/>
              </w:rPr>
              <w:t>5. Evaluación y análisis de procesos creativos.</w:t>
            </w:r>
            <w:r>
              <w:rPr>
                <w:noProof/>
                <w:webHidden/>
              </w:rPr>
              <w:tab/>
            </w:r>
            <w:r>
              <w:rPr>
                <w:noProof/>
                <w:webHidden/>
              </w:rPr>
              <w:fldChar w:fldCharType="begin"/>
            </w:r>
            <w:r>
              <w:rPr>
                <w:noProof/>
                <w:webHidden/>
              </w:rPr>
              <w:instrText xml:space="preserve"> PAGEREF _Toc496041616 \h </w:instrText>
            </w:r>
            <w:r>
              <w:rPr>
                <w:noProof/>
                <w:webHidden/>
              </w:rPr>
            </w:r>
            <w:r>
              <w:rPr>
                <w:noProof/>
                <w:webHidden/>
              </w:rPr>
              <w:fldChar w:fldCharType="separate"/>
            </w:r>
            <w:r>
              <w:rPr>
                <w:noProof/>
                <w:webHidden/>
              </w:rPr>
              <w:t>5</w:t>
            </w:r>
            <w:r>
              <w:rPr>
                <w:noProof/>
                <w:webHidden/>
              </w:rPr>
              <w:fldChar w:fldCharType="end"/>
            </w:r>
          </w:hyperlink>
        </w:p>
        <w:p w:rsidR="000A709E" w:rsidRDefault="000A709E">
          <w:pPr>
            <w:pStyle w:val="TDC2"/>
            <w:tabs>
              <w:tab w:val="right" w:leader="dot" w:pos="10042"/>
            </w:tabs>
            <w:rPr>
              <w:rFonts w:eastAsiaTheme="minorEastAsia"/>
              <w:noProof/>
              <w:lang w:eastAsia="es-ES"/>
            </w:rPr>
          </w:pPr>
          <w:hyperlink w:anchor="_Toc496041617" w:history="1">
            <w:r w:rsidRPr="00064EE2">
              <w:rPr>
                <w:rStyle w:val="Hipervnculo"/>
                <w:rFonts w:ascii="Arial" w:hAnsi="Arial" w:cs="Arial"/>
                <w:noProof/>
              </w:rPr>
              <w:t>3. Metodología didáctica.</w:t>
            </w:r>
            <w:r>
              <w:rPr>
                <w:noProof/>
                <w:webHidden/>
              </w:rPr>
              <w:tab/>
            </w:r>
            <w:r>
              <w:rPr>
                <w:noProof/>
                <w:webHidden/>
              </w:rPr>
              <w:fldChar w:fldCharType="begin"/>
            </w:r>
            <w:r>
              <w:rPr>
                <w:noProof/>
                <w:webHidden/>
              </w:rPr>
              <w:instrText xml:space="preserve"> PAGEREF _Toc496041617 \h </w:instrText>
            </w:r>
            <w:r>
              <w:rPr>
                <w:noProof/>
                <w:webHidden/>
              </w:rPr>
            </w:r>
            <w:r>
              <w:rPr>
                <w:noProof/>
                <w:webHidden/>
              </w:rPr>
              <w:fldChar w:fldCharType="separate"/>
            </w:r>
            <w:r>
              <w:rPr>
                <w:noProof/>
                <w:webHidden/>
              </w:rPr>
              <w:t>6</w:t>
            </w:r>
            <w:r>
              <w:rPr>
                <w:noProof/>
                <w:webHidden/>
              </w:rPr>
              <w:fldChar w:fldCharType="end"/>
            </w:r>
          </w:hyperlink>
        </w:p>
        <w:p w:rsidR="000A709E" w:rsidRDefault="000A709E">
          <w:pPr>
            <w:pStyle w:val="TDC2"/>
            <w:tabs>
              <w:tab w:val="right" w:leader="dot" w:pos="10042"/>
            </w:tabs>
            <w:rPr>
              <w:rFonts w:eastAsiaTheme="minorEastAsia"/>
              <w:noProof/>
              <w:lang w:eastAsia="es-ES"/>
            </w:rPr>
          </w:pPr>
          <w:hyperlink w:anchor="_Toc496041618" w:history="1">
            <w:r w:rsidRPr="00064EE2">
              <w:rPr>
                <w:rStyle w:val="Hipervnculo"/>
                <w:rFonts w:ascii="Arial" w:hAnsi="Arial" w:cs="Arial"/>
                <w:noProof/>
              </w:rPr>
              <w:t>4. Materiales, textos y recursos didácticos.</w:t>
            </w:r>
            <w:r>
              <w:rPr>
                <w:noProof/>
                <w:webHidden/>
              </w:rPr>
              <w:tab/>
            </w:r>
            <w:r>
              <w:rPr>
                <w:noProof/>
                <w:webHidden/>
              </w:rPr>
              <w:fldChar w:fldCharType="begin"/>
            </w:r>
            <w:r>
              <w:rPr>
                <w:noProof/>
                <w:webHidden/>
              </w:rPr>
              <w:instrText xml:space="preserve"> PAGEREF _Toc496041618 \h </w:instrText>
            </w:r>
            <w:r>
              <w:rPr>
                <w:noProof/>
                <w:webHidden/>
              </w:rPr>
            </w:r>
            <w:r>
              <w:rPr>
                <w:noProof/>
                <w:webHidden/>
              </w:rPr>
              <w:fldChar w:fldCharType="separate"/>
            </w:r>
            <w:r>
              <w:rPr>
                <w:noProof/>
                <w:webHidden/>
              </w:rPr>
              <w:t>7</w:t>
            </w:r>
            <w:r>
              <w:rPr>
                <w:noProof/>
                <w:webHidden/>
              </w:rPr>
              <w:fldChar w:fldCharType="end"/>
            </w:r>
          </w:hyperlink>
        </w:p>
        <w:p w:rsidR="000A709E" w:rsidRDefault="000A709E">
          <w:pPr>
            <w:pStyle w:val="TDC2"/>
            <w:tabs>
              <w:tab w:val="right" w:leader="dot" w:pos="10042"/>
            </w:tabs>
            <w:rPr>
              <w:rFonts w:eastAsiaTheme="minorEastAsia"/>
              <w:noProof/>
              <w:lang w:eastAsia="es-ES"/>
            </w:rPr>
          </w:pPr>
          <w:hyperlink w:anchor="_Toc496041619" w:history="1">
            <w:r w:rsidRPr="00064EE2">
              <w:rPr>
                <w:rStyle w:val="Hipervnculo"/>
                <w:rFonts w:ascii="Arial" w:hAnsi="Arial" w:cs="Arial"/>
                <w:noProof/>
              </w:rPr>
              <w:t>5. Competencias clave.</w:t>
            </w:r>
            <w:r>
              <w:rPr>
                <w:noProof/>
                <w:webHidden/>
              </w:rPr>
              <w:tab/>
            </w:r>
            <w:r>
              <w:rPr>
                <w:noProof/>
                <w:webHidden/>
              </w:rPr>
              <w:fldChar w:fldCharType="begin"/>
            </w:r>
            <w:r>
              <w:rPr>
                <w:noProof/>
                <w:webHidden/>
              </w:rPr>
              <w:instrText xml:space="preserve"> PAGEREF _Toc496041619 \h </w:instrText>
            </w:r>
            <w:r>
              <w:rPr>
                <w:noProof/>
                <w:webHidden/>
              </w:rPr>
            </w:r>
            <w:r>
              <w:rPr>
                <w:noProof/>
                <w:webHidden/>
              </w:rPr>
              <w:fldChar w:fldCharType="separate"/>
            </w:r>
            <w:r>
              <w:rPr>
                <w:noProof/>
                <w:webHidden/>
              </w:rPr>
              <w:t>7</w:t>
            </w:r>
            <w:r>
              <w:rPr>
                <w:noProof/>
                <w:webHidden/>
              </w:rPr>
              <w:fldChar w:fldCharType="end"/>
            </w:r>
          </w:hyperlink>
        </w:p>
        <w:p w:rsidR="000A709E" w:rsidRDefault="000A709E">
          <w:pPr>
            <w:pStyle w:val="TDC2"/>
            <w:tabs>
              <w:tab w:val="right" w:leader="dot" w:pos="10042"/>
            </w:tabs>
            <w:rPr>
              <w:rFonts w:eastAsiaTheme="minorEastAsia"/>
              <w:noProof/>
              <w:lang w:eastAsia="es-ES"/>
            </w:rPr>
          </w:pPr>
          <w:hyperlink w:anchor="_Toc496041620" w:history="1">
            <w:r w:rsidRPr="00064EE2">
              <w:rPr>
                <w:rStyle w:val="Hipervnculo"/>
                <w:rFonts w:ascii="Arial" w:hAnsi="Arial" w:cs="Arial"/>
                <w:noProof/>
              </w:rPr>
              <w:t>6. Procedimientos de evaluación</w:t>
            </w:r>
            <w:r>
              <w:rPr>
                <w:noProof/>
                <w:webHidden/>
              </w:rPr>
              <w:tab/>
            </w:r>
            <w:r>
              <w:rPr>
                <w:noProof/>
                <w:webHidden/>
              </w:rPr>
              <w:fldChar w:fldCharType="begin"/>
            </w:r>
            <w:r>
              <w:rPr>
                <w:noProof/>
                <w:webHidden/>
              </w:rPr>
              <w:instrText xml:space="preserve"> PAGEREF _Toc496041620 \h </w:instrText>
            </w:r>
            <w:r>
              <w:rPr>
                <w:noProof/>
                <w:webHidden/>
              </w:rPr>
            </w:r>
            <w:r>
              <w:rPr>
                <w:noProof/>
                <w:webHidden/>
              </w:rPr>
              <w:fldChar w:fldCharType="separate"/>
            </w:r>
            <w:r>
              <w:rPr>
                <w:noProof/>
                <w:webHidden/>
              </w:rPr>
              <w:t>9</w:t>
            </w:r>
            <w:r>
              <w:rPr>
                <w:noProof/>
                <w:webHidden/>
              </w:rPr>
              <w:fldChar w:fldCharType="end"/>
            </w:r>
          </w:hyperlink>
        </w:p>
        <w:p w:rsidR="000A709E" w:rsidRDefault="000A709E">
          <w:pPr>
            <w:pStyle w:val="TDC2"/>
            <w:tabs>
              <w:tab w:val="right" w:leader="dot" w:pos="10042"/>
            </w:tabs>
            <w:rPr>
              <w:rFonts w:eastAsiaTheme="minorEastAsia"/>
              <w:noProof/>
              <w:lang w:eastAsia="es-ES"/>
            </w:rPr>
          </w:pPr>
          <w:hyperlink w:anchor="_Toc496041621" w:history="1">
            <w:r w:rsidRPr="00064EE2">
              <w:rPr>
                <w:rStyle w:val="Hipervnculo"/>
                <w:rFonts w:ascii="Arial" w:hAnsi="Arial" w:cs="Arial"/>
                <w:noProof/>
              </w:rPr>
              <w:t>7. Criterios de calificación.</w:t>
            </w:r>
            <w:r>
              <w:rPr>
                <w:noProof/>
                <w:webHidden/>
              </w:rPr>
              <w:tab/>
            </w:r>
            <w:r>
              <w:rPr>
                <w:noProof/>
                <w:webHidden/>
              </w:rPr>
              <w:fldChar w:fldCharType="begin"/>
            </w:r>
            <w:r>
              <w:rPr>
                <w:noProof/>
                <w:webHidden/>
              </w:rPr>
              <w:instrText xml:space="preserve"> PAGEREF _Toc496041621 \h </w:instrText>
            </w:r>
            <w:r>
              <w:rPr>
                <w:noProof/>
                <w:webHidden/>
              </w:rPr>
            </w:r>
            <w:r>
              <w:rPr>
                <w:noProof/>
                <w:webHidden/>
              </w:rPr>
              <w:fldChar w:fldCharType="separate"/>
            </w:r>
            <w:r>
              <w:rPr>
                <w:noProof/>
                <w:webHidden/>
              </w:rPr>
              <w:t>10</w:t>
            </w:r>
            <w:r>
              <w:rPr>
                <w:noProof/>
                <w:webHidden/>
              </w:rPr>
              <w:fldChar w:fldCharType="end"/>
            </w:r>
          </w:hyperlink>
        </w:p>
        <w:p w:rsidR="000A709E" w:rsidRDefault="000A709E">
          <w:pPr>
            <w:pStyle w:val="TDC2"/>
            <w:tabs>
              <w:tab w:val="right" w:leader="dot" w:pos="10042"/>
            </w:tabs>
            <w:rPr>
              <w:rFonts w:eastAsiaTheme="minorEastAsia"/>
              <w:noProof/>
              <w:lang w:eastAsia="es-ES"/>
            </w:rPr>
          </w:pPr>
          <w:hyperlink w:anchor="_Toc496041622" w:history="1">
            <w:r w:rsidRPr="00064EE2">
              <w:rPr>
                <w:rStyle w:val="Hipervnculo"/>
                <w:rFonts w:ascii="Arial" w:hAnsi="Arial" w:cs="Arial"/>
                <w:noProof/>
              </w:rPr>
              <w:t>8. Procedimiento de recuperación de evaluaciones pendientes y examen de la convocatoria extraordinaria de junio.</w:t>
            </w:r>
            <w:r>
              <w:rPr>
                <w:noProof/>
                <w:webHidden/>
              </w:rPr>
              <w:tab/>
            </w:r>
            <w:r>
              <w:rPr>
                <w:noProof/>
                <w:webHidden/>
              </w:rPr>
              <w:fldChar w:fldCharType="begin"/>
            </w:r>
            <w:r>
              <w:rPr>
                <w:noProof/>
                <w:webHidden/>
              </w:rPr>
              <w:instrText xml:space="preserve"> PAGEREF _Toc496041622 \h </w:instrText>
            </w:r>
            <w:r>
              <w:rPr>
                <w:noProof/>
                <w:webHidden/>
              </w:rPr>
            </w:r>
            <w:r>
              <w:rPr>
                <w:noProof/>
                <w:webHidden/>
              </w:rPr>
              <w:fldChar w:fldCharType="separate"/>
            </w:r>
            <w:r>
              <w:rPr>
                <w:noProof/>
                <w:webHidden/>
              </w:rPr>
              <w:t>11</w:t>
            </w:r>
            <w:r>
              <w:rPr>
                <w:noProof/>
                <w:webHidden/>
              </w:rPr>
              <w:fldChar w:fldCharType="end"/>
            </w:r>
          </w:hyperlink>
        </w:p>
        <w:p w:rsidR="000A709E" w:rsidRDefault="000A709E">
          <w:pPr>
            <w:pStyle w:val="TDC2"/>
            <w:tabs>
              <w:tab w:val="right" w:leader="dot" w:pos="10042"/>
            </w:tabs>
            <w:rPr>
              <w:rFonts w:eastAsiaTheme="minorEastAsia"/>
              <w:noProof/>
              <w:lang w:eastAsia="es-ES"/>
            </w:rPr>
          </w:pPr>
          <w:hyperlink w:anchor="_Toc496041623" w:history="1">
            <w:r w:rsidRPr="00064EE2">
              <w:rPr>
                <w:rStyle w:val="Hipervnculo"/>
                <w:rFonts w:ascii="Arial" w:hAnsi="Arial" w:cs="Arial"/>
                <w:noProof/>
              </w:rPr>
              <w:t>9. Procedimientos y actividades de recuperación para los alumnos con materias pendientes.</w:t>
            </w:r>
            <w:r>
              <w:rPr>
                <w:noProof/>
                <w:webHidden/>
              </w:rPr>
              <w:tab/>
            </w:r>
            <w:r>
              <w:rPr>
                <w:noProof/>
                <w:webHidden/>
              </w:rPr>
              <w:fldChar w:fldCharType="begin"/>
            </w:r>
            <w:r>
              <w:rPr>
                <w:noProof/>
                <w:webHidden/>
              </w:rPr>
              <w:instrText xml:space="preserve"> PAGEREF _Toc496041623 \h </w:instrText>
            </w:r>
            <w:r>
              <w:rPr>
                <w:noProof/>
                <w:webHidden/>
              </w:rPr>
            </w:r>
            <w:r>
              <w:rPr>
                <w:noProof/>
                <w:webHidden/>
              </w:rPr>
              <w:fldChar w:fldCharType="separate"/>
            </w:r>
            <w:r>
              <w:rPr>
                <w:noProof/>
                <w:webHidden/>
              </w:rPr>
              <w:t>11</w:t>
            </w:r>
            <w:r>
              <w:rPr>
                <w:noProof/>
                <w:webHidden/>
              </w:rPr>
              <w:fldChar w:fldCharType="end"/>
            </w:r>
          </w:hyperlink>
        </w:p>
        <w:p w:rsidR="000A709E" w:rsidRDefault="000A709E">
          <w:pPr>
            <w:pStyle w:val="TDC2"/>
            <w:tabs>
              <w:tab w:val="right" w:leader="dot" w:pos="10042"/>
            </w:tabs>
            <w:rPr>
              <w:rFonts w:eastAsiaTheme="minorEastAsia"/>
              <w:noProof/>
              <w:lang w:eastAsia="es-ES"/>
            </w:rPr>
          </w:pPr>
          <w:hyperlink w:anchor="_Toc496041624" w:history="1">
            <w:r w:rsidRPr="00064EE2">
              <w:rPr>
                <w:rStyle w:val="Hipervnculo"/>
                <w:rFonts w:ascii="Arial" w:hAnsi="Arial" w:cs="Arial"/>
                <w:noProof/>
              </w:rPr>
              <w:t>10. Procedimiento para que el alumno y sus familias conozcan los objetivos, los contenidos y los criterios de evaluación, calificación y recuperación.</w:t>
            </w:r>
            <w:r>
              <w:rPr>
                <w:noProof/>
                <w:webHidden/>
              </w:rPr>
              <w:tab/>
            </w:r>
            <w:r>
              <w:rPr>
                <w:noProof/>
                <w:webHidden/>
              </w:rPr>
              <w:fldChar w:fldCharType="begin"/>
            </w:r>
            <w:r>
              <w:rPr>
                <w:noProof/>
                <w:webHidden/>
              </w:rPr>
              <w:instrText xml:space="preserve"> PAGEREF _Toc496041624 \h </w:instrText>
            </w:r>
            <w:r>
              <w:rPr>
                <w:noProof/>
                <w:webHidden/>
              </w:rPr>
            </w:r>
            <w:r>
              <w:rPr>
                <w:noProof/>
                <w:webHidden/>
              </w:rPr>
              <w:fldChar w:fldCharType="separate"/>
            </w:r>
            <w:r>
              <w:rPr>
                <w:noProof/>
                <w:webHidden/>
              </w:rPr>
              <w:t>12</w:t>
            </w:r>
            <w:r>
              <w:rPr>
                <w:noProof/>
                <w:webHidden/>
              </w:rPr>
              <w:fldChar w:fldCharType="end"/>
            </w:r>
          </w:hyperlink>
        </w:p>
        <w:p w:rsidR="000A709E" w:rsidRDefault="000A709E">
          <w:pPr>
            <w:pStyle w:val="TDC2"/>
            <w:tabs>
              <w:tab w:val="right" w:leader="dot" w:pos="10042"/>
            </w:tabs>
            <w:rPr>
              <w:rFonts w:eastAsiaTheme="minorEastAsia"/>
              <w:noProof/>
              <w:lang w:eastAsia="es-ES"/>
            </w:rPr>
          </w:pPr>
          <w:hyperlink w:anchor="_Toc496041625" w:history="1">
            <w:r w:rsidRPr="00064EE2">
              <w:rPr>
                <w:rStyle w:val="Hipervnculo"/>
                <w:rFonts w:ascii="Arial" w:hAnsi="Arial" w:cs="Arial"/>
                <w:noProof/>
              </w:rPr>
              <w:t>11. Medidas ordinarias de Atención a la Diversidad.</w:t>
            </w:r>
            <w:r>
              <w:rPr>
                <w:noProof/>
                <w:webHidden/>
              </w:rPr>
              <w:tab/>
            </w:r>
            <w:r>
              <w:rPr>
                <w:noProof/>
                <w:webHidden/>
              </w:rPr>
              <w:fldChar w:fldCharType="begin"/>
            </w:r>
            <w:r>
              <w:rPr>
                <w:noProof/>
                <w:webHidden/>
              </w:rPr>
              <w:instrText xml:space="preserve"> PAGEREF _Toc496041625 \h </w:instrText>
            </w:r>
            <w:r>
              <w:rPr>
                <w:noProof/>
                <w:webHidden/>
              </w:rPr>
            </w:r>
            <w:r>
              <w:rPr>
                <w:noProof/>
                <w:webHidden/>
              </w:rPr>
              <w:fldChar w:fldCharType="separate"/>
            </w:r>
            <w:r>
              <w:rPr>
                <w:noProof/>
                <w:webHidden/>
              </w:rPr>
              <w:t>12</w:t>
            </w:r>
            <w:r>
              <w:rPr>
                <w:noProof/>
                <w:webHidden/>
              </w:rPr>
              <w:fldChar w:fldCharType="end"/>
            </w:r>
          </w:hyperlink>
        </w:p>
        <w:p w:rsidR="000A709E" w:rsidRDefault="000A709E">
          <w:pPr>
            <w:pStyle w:val="TDC2"/>
            <w:tabs>
              <w:tab w:val="right" w:leader="dot" w:pos="10042"/>
            </w:tabs>
            <w:rPr>
              <w:rFonts w:eastAsiaTheme="minorEastAsia"/>
              <w:noProof/>
              <w:lang w:eastAsia="es-ES"/>
            </w:rPr>
          </w:pPr>
          <w:hyperlink w:anchor="_Toc496041626" w:history="1">
            <w:r w:rsidRPr="00064EE2">
              <w:rPr>
                <w:rStyle w:val="Hipervnculo"/>
                <w:rFonts w:ascii="Arial" w:hAnsi="Arial" w:cs="Arial"/>
                <w:noProof/>
              </w:rPr>
              <w:t>12. Adaptaciones curriculares para los alumnos con necesidades específicas de apoyo educativo.</w:t>
            </w:r>
            <w:r>
              <w:rPr>
                <w:noProof/>
                <w:webHidden/>
              </w:rPr>
              <w:tab/>
            </w:r>
            <w:r>
              <w:rPr>
                <w:noProof/>
                <w:webHidden/>
              </w:rPr>
              <w:fldChar w:fldCharType="begin"/>
            </w:r>
            <w:r>
              <w:rPr>
                <w:noProof/>
                <w:webHidden/>
              </w:rPr>
              <w:instrText xml:space="preserve"> PAGEREF _Toc496041626 \h </w:instrText>
            </w:r>
            <w:r>
              <w:rPr>
                <w:noProof/>
                <w:webHidden/>
              </w:rPr>
            </w:r>
            <w:r>
              <w:rPr>
                <w:noProof/>
                <w:webHidden/>
              </w:rPr>
              <w:fldChar w:fldCharType="separate"/>
            </w:r>
            <w:r>
              <w:rPr>
                <w:noProof/>
                <w:webHidden/>
              </w:rPr>
              <w:t>13</w:t>
            </w:r>
            <w:r>
              <w:rPr>
                <w:noProof/>
                <w:webHidden/>
              </w:rPr>
              <w:fldChar w:fldCharType="end"/>
            </w:r>
          </w:hyperlink>
        </w:p>
        <w:p w:rsidR="000A709E" w:rsidRDefault="000A709E">
          <w:pPr>
            <w:pStyle w:val="TDC2"/>
            <w:tabs>
              <w:tab w:val="right" w:leader="dot" w:pos="10042"/>
            </w:tabs>
            <w:rPr>
              <w:rFonts w:eastAsiaTheme="minorEastAsia"/>
              <w:noProof/>
              <w:lang w:eastAsia="es-ES"/>
            </w:rPr>
          </w:pPr>
          <w:hyperlink w:anchor="_Toc496041627" w:history="1">
            <w:r w:rsidRPr="00064EE2">
              <w:rPr>
                <w:rStyle w:val="Hipervnculo"/>
                <w:rFonts w:ascii="Arial" w:hAnsi="Arial" w:cs="Arial"/>
                <w:noProof/>
              </w:rPr>
              <w:t>13. Criterios para realizar las diferentes adaptaciones curriculares según las características concretas de los alumnos a los que haya que realizar dicha adaptación.</w:t>
            </w:r>
            <w:r>
              <w:rPr>
                <w:noProof/>
                <w:webHidden/>
              </w:rPr>
              <w:tab/>
            </w:r>
            <w:r>
              <w:rPr>
                <w:noProof/>
                <w:webHidden/>
              </w:rPr>
              <w:fldChar w:fldCharType="begin"/>
            </w:r>
            <w:r>
              <w:rPr>
                <w:noProof/>
                <w:webHidden/>
              </w:rPr>
              <w:instrText xml:space="preserve"> PAGEREF _Toc496041627 \h </w:instrText>
            </w:r>
            <w:r>
              <w:rPr>
                <w:noProof/>
                <w:webHidden/>
              </w:rPr>
            </w:r>
            <w:r>
              <w:rPr>
                <w:noProof/>
                <w:webHidden/>
              </w:rPr>
              <w:fldChar w:fldCharType="separate"/>
            </w:r>
            <w:r>
              <w:rPr>
                <w:noProof/>
                <w:webHidden/>
              </w:rPr>
              <w:t>13</w:t>
            </w:r>
            <w:r>
              <w:rPr>
                <w:noProof/>
                <w:webHidden/>
              </w:rPr>
              <w:fldChar w:fldCharType="end"/>
            </w:r>
          </w:hyperlink>
        </w:p>
        <w:p w:rsidR="000A709E" w:rsidRDefault="000A709E">
          <w:pPr>
            <w:pStyle w:val="TDC2"/>
            <w:tabs>
              <w:tab w:val="right" w:leader="dot" w:pos="10042"/>
            </w:tabs>
            <w:rPr>
              <w:rFonts w:eastAsiaTheme="minorEastAsia"/>
              <w:noProof/>
              <w:lang w:eastAsia="es-ES"/>
            </w:rPr>
          </w:pPr>
          <w:hyperlink w:anchor="_Toc496041628" w:history="1">
            <w:r w:rsidRPr="00064EE2">
              <w:rPr>
                <w:rStyle w:val="Hipervnculo"/>
                <w:rFonts w:ascii="Arial" w:hAnsi="Arial" w:cs="Arial"/>
                <w:noProof/>
              </w:rPr>
              <w:t>14. Actividades complementarias y extraescolares.</w:t>
            </w:r>
            <w:r>
              <w:rPr>
                <w:noProof/>
                <w:webHidden/>
              </w:rPr>
              <w:tab/>
            </w:r>
            <w:r>
              <w:rPr>
                <w:noProof/>
                <w:webHidden/>
              </w:rPr>
              <w:fldChar w:fldCharType="begin"/>
            </w:r>
            <w:r>
              <w:rPr>
                <w:noProof/>
                <w:webHidden/>
              </w:rPr>
              <w:instrText xml:space="preserve"> PAGEREF _Toc496041628 \h </w:instrText>
            </w:r>
            <w:r>
              <w:rPr>
                <w:noProof/>
                <w:webHidden/>
              </w:rPr>
            </w:r>
            <w:r>
              <w:rPr>
                <w:noProof/>
                <w:webHidden/>
              </w:rPr>
              <w:fldChar w:fldCharType="separate"/>
            </w:r>
            <w:r>
              <w:rPr>
                <w:noProof/>
                <w:webHidden/>
              </w:rPr>
              <w:t>15</w:t>
            </w:r>
            <w:r>
              <w:rPr>
                <w:noProof/>
                <w:webHidden/>
              </w:rPr>
              <w:fldChar w:fldCharType="end"/>
            </w:r>
          </w:hyperlink>
        </w:p>
        <w:p w:rsidR="000A709E" w:rsidRDefault="000A709E">
          <w:pPr>
            <w:pStyle w:val="TDC2"/>
            <w:tabs>
              <w:tab w:val="right" w:leader="dot" w:pos="10042"/>
            </w:tabs>
            <w:rPr>
              <w:rFonts w:eastAsiaTheme="minorEastAsia"/>
              <w:noProof/>
              <w:lang w:eastAsia="es-ES"/>
            </w:rPr>
          </w:pPr>
          <w:hyperlink w:anchor="_Toc496041629" w:history="1">
            <w:r w:rsidRPr="00064EE2">
              <w:rPr>
                <w:rStyle w:val="Hipervnculo"/>
                <w:rFonts w:ascii="Arial" w:hAnsi="Arial" w:cs="Arial"/>
                <w:noProof/>
              </w:rPr>
              <w:t>15. Actividades para el fomento de la lectura.</w:t>
            </w:r>
            <w:r>
              <w:rPr>
                <w:noProof/>
                <w:webHidden/>
              </w:rPr>
              <w:tab/>
            </w:r>
            <w:r>
              <w:rPr>
                <w:noProof/>
                <w:webHidden/>
              </w:rPr>
              <w:fldChar w:fldCharType="begin"/>
            </w:r>
            <w:r>
              <w:rPr>
                <w:noProof/>
                <w:webHidden/>
              </w:rPr>
              <w:instrText xml:space="preserve"> PAGEREF _Toc496041629 \h </w:instrText>
            </w:r>
            <w:r>
              <w:rPr>
                <w:noProof/>
                <w:webHidden/>
              </w:rPr>
            </w:r>
            <w:r>
              <w:rPr>
                <w:noProof/>
                <w:webHidden/>
              </w:rPr>
              <w:fldChar w:fldCharType="separate"/>
            </w:r>
            <w:r>
              <w:rPr>
                <w:noProof/>
                <w:webHidden/>
              </w:rPr>
              <w:t>16</w:t>
            </w:r>
            <w:r>
              <w:rPr>
                <w:noProof/>
                <w:webHidden/>
              </w:rPr>
              <w:fldChar w:fldCharType="end"/>
            </w:r>
          </w:hyperlink>
        </w:p>
        <w:p w:rsidR="000A709E" w:rsidRDefault="000A709E">
          <w:pPr>
            <w:pStyle w:val="TDC2"/>
            <w:tabs>
              <w:tab w:val="right" w:leader="dot" w:pos="10042"/>
            </w:tabs>
            <w:rPr>
              <w:rFonts w:eastAsiaTheme="minorEastAsia"/>
              <w:noProof/>
              <w:lang w:eastAsia="es-ES"/>
            </w:rPr>
          </w:pPr>
          <w:hyperlink w:anchor="_Toc496041630" w:history="1">
            <w:r w:rsidRPr="00064EE2">
              <w:rPr>
                <w:rStyle w:val="Hipervnculo"/>
                <w:rFonts w:ascii="Arial" w:hAnsi="Arial" w:cs="Arial"/>
                <w:noProof/>
              </w:rPr>
              <w:t>16. Procedimiento de evaluación de la práctica docente.</w:t>
            </w:r>
            <w:r>
              <w:rPr>
                <w:noProof/>
                <w:webHidden/>
              </w:rPr>
              <w:tab/>
            </w:r>
            <w:r>
              <w:rPr>
                <w:noProof/>
                <w:webHidden/>
              </w:rPr>
              <w:fldChar w:fldCharType="begin"/>
            </w:r>
            <w:r>
              <w:rPr>
                <w:noProof/>
                <w:webHidden/>
              </w:rPr>
              <w:instrText xml:space="preserve"> PAGEREF _Toc496041630 \h </w:instrText>
            </w:r>
            <w:r>
              <w:rPr>
                <w:noProof/>
                <w:webHidden/>
              </w:rPr>
            </w:r>
            <w:r>
              <w:rPr>
                <w:noProof/>
                <w:webHidden/>
              </w:rPr>
              <w:fldChar w:fldCharType="separate"/>
            </w:r>
            <w:r>
              <w:rPr>
                <w:noProof/>
                <w:webHidden/>
              </w:rPr>
              <w:t>16</w:t>
            </w:r>
            <w:r>
              <w:rPr>
                <w:noProof/>
                <w:webHidden/>
              </w:rPr>
              <w:fldChar w:fldCharType="end"/>
            </w:r>
          </w:hyperlink>
        </w:p>
        <w:p w:rsidR="000A709E" w:rsidRPr="000A709E" w:rsidRDefault="000A709E">
          <w:pPr>
            <w:rPr>
              <w:rFonts w:ascii="Arial" w:hAnsi="Arial" w:cs="Arial"/>
            </w:rPr>
          </w:pPr>
          <w:r w:rsidRPr="000A709E">
            <w:rPr>
              <w:rFonts w:ascii="Arial" w:hAnsi="Arial" w:cs="Arial"/>
              <w:b/>
              <w:bCs/>
            </w:rPr>
            <w:fldChar w:fldCharType="end"/>
          </w:r>
          <w:r>
            <w:rPr>
              <w:rFonts w:ascii="Arial" w:hAnsi="Arial" w:cs="Arial"/>
              <w:b/>
              <w:bCs/>
            </w:rPr>
            <w:t xml:space="preserve">                                                                                                                                                                    </w:t>
          </w:r>
        </w:p>
        <w:bookmarkStart w:id="0" w:name="_GoBack" w:displacedByCustomXml="next"/>
        <w:bookmarkEnd w:id="0" w:displacedByCustomXml="next"/>
      </w:sdtContent>
    </w:sdt>
    <w:p w:rsidR="002F3E84" w:rsidRPr="000A709E" w:rsidRDefault="002F3E84" w:rsidP="000A709E">
      <w:pPr>
        <w:rPr>
          <w:rFonts w:ascii="Arial" w:hAnsi="Arial" w:cs="Arial"/>
        </w:rPr>
      </w:pPr>
    </w:p>
    <w:tbl>
      <w:tblPr>
        <w:tblStyle w:val="Tablaconcuadrcula"/>
        <w:tblW w:w="0" w:type="auto"/>
        <w:tblLook w:val="04A0" w:firstRow="1" w:lastRow="0" w:firstColumn="1" w:lastColumn="0" w:noHBand="0" w:noVBand="1"/>
      </w:tblPr>
      <w:tblGrid>
        <w:gridCol w:w="10192"/>
      </w:tblGrid>
      <w:tr w:rsidR="00866819" w:rsidRPr="000A709E" w:rsidTr="00866819">
        <w:tc>
          <w:tcPr>
            <w:tcW w:w="10192" w:type="dxa"/>
          </w:tcPr>
          <w:p w:rsidR="00866819" w:rsidRPr="000A709E" w:rsidRDefault="000A709E" w:rsidP="000A709E">
            <w:pPr>
              <w:pStyle w:val="Ttulo1"/>
              <w:rPr>
                <w:rFonts w:ascii="Arial" w:hAnsi="Arial" w:cs="Arial"/>
                <w:i/>
                <w:sz w:val="24"/>
                <w:szCs w:val="24"/>
              </w:rPr>
            </w:pPr>
            <w:bookmarkStart w:id="1" w:name="_Toc496041605"/>
            <w:r w:rsidRPr="000A709E">
              <w:rPr>
                <w:rFonts w:ascii="Arial" w:hAnsi="Arial" w:cs="Arial"/>
                <w:i/>
                <w:sz w:val="24"/>
                <w:szCs w:val="24"/>
              </w:rPr>
              <w:t>I.</w:t>
            </w:r>
            <w:r w:rsidR="00866819" w:rsidRPr="000A709E">
              <w:rPr>
                <w:rFonts w:ascii="Arial" w:hAnsi="Arial" w:cs="Arial"/>
                <w:i/>
                <w:sz w:val="24"/>
                <w:szCs w:val="24"/>
              </w:rPr>
              <w:t>PRESENTACIÓN</w:t>
            </w:r>
            <w:bookmarkEnd w:id="1"/>
          </w:p>
        </w:tc>
      </w:tr>
    </w:tbl>
    <w:p w:rsidR="00866819" w:rsidRPr="000A709E" w:rsidRDefault="00866819" w:rsidP="00B335A6">
      <w:pPr>
        <w:spacing w:after="100" w:afterAutospacing="1" w:line="240" w:lineRule="auto"/>
        <w:ind w:firstLine="709"/>
        <w:jc w:val="both"/>
        <w:rPr>
          <w:rFonts w:ascii="Arial" w:hAnsi="Arial" w:cs="Arial"/>
        </w:rPr>
      </w:pPr>
    </w:p>
    <w:p w:rsidR="00322D66" w:rsidRPr="000A709E" w:rsidRDefault="00322D66" w:rsidP="00B335A6">
      <w:pPr>
        <w:spacing w:after="100" w:afterAutospacing="1" w:line="240" w:lineRule="auto"/>
        <w:ind w:firstLine="709"/>
        <w:jc w:val="both"/>
        <w:rPr>
          <w:rFonts w:ascii="Arial" w:hAnsi="Arial" w:cs="Arial"/>
        </w:rPr>
      </w:pPr>
      <w:r w:rsidRPr="000A709E">
        <w:rPr>
          <w:rFonts w:ascii="Arial" w:hAnsi="Arial" w:cs="Arial"/>
        </w:rPr>
        <w:t>Elaborar la programación es una de las tareas más decisivas del equipo de profesores. El éxito del proceso de enseñanza-aprendizaje depende en gran medida de que se clarifiquen previamente los objetivos y de que se organicen de forma armonizada y sistemática el plan de acción educativa para la etapa en sus diversos aspectos: qué debe aprender el alumno o alumna (contenidos), en qué orden (secuencia), para qué (capacidades finales de los alumnos), cómo (metodología) y con qué medios (libros, cuadernos, otros materiales). Todos estos elementos, junto con el planteamiento de la atención a la diversidad del alumnado, las líneas maestras de la orientación y tutoría, el tratamiento de los temas transversales y la explicitación de los criterios de evaluación, configuran la presente programación.</w:t>
      </w:r>
    </w:p>
    <w:p w:rsidR="00322D66" w:rsidRPr="000A709E" w:rsidRDefault="00322D66" w:rsidP="00B335A6">
      <w:pPr>
        <w:spacing w:after="100" w:afterAutospacing="1" w:line="240" w:lineRule="auto"/>
        <w:ind w:firstLine="709"/>
        <w:jc w:val="both"/>
        <w:rPr>
          <w:rFonts w:ascii="Arial" w:hAnsi="Arial" w:cs="Arial"/>
        </w:rPr>
      </w:pPr>
      <w:r w:rsidRPr="000A709E">
        <w:rPr>
          <w:rFonts w:ascii="Arial" w:hAnsi="Arial" w:cs="Arial"/>
        </w:rPr>
        <w:t>El proyecto Curricular de Centro se convierte así en una carta de navegar, un instrumento práctico y público que permite a cada profesor encuadrar sus programaciones de aula en el marco conjunto de actuación, y a todos los agentes educativos (dirección, profesores, padres y alumnos) conocer la propuesta pedagógica del centro para la etapa de la Educación Secundaria Obligatoria, así como las correcciones generales que pueden plantearse  o los mecanismos de ampliación, refuerzo o adaptación que deben ponerse en marcha.</w:t>
      </w:r>
    </w:p>
    <w:p w:rsidR="00322D66" w:rsidRPr="000A709E" w:rsidRDefault="00322D66" w:rsidP="00B335A6">
      <w:pPr>
        <w:spacing w:after="100" w:afterAutospacing="1" w:line="240" w:lineRule="auto"/>
        <w:ind w:firstLine="709"/>
        <w:jc w:val="both"/>
        <w:rPr>
          <w:rFonts w:ascii="Arial" w:hAnsi="Arial" w:cs="Arial"/>
        </w:rPr>
      </w:pPr>
      <w:r w:rsidRPr="000A709E">
        <w:rPr>
          <w:rFonts w:ascii="Arial" w:hAnsi="Arial" w:cs="Arial"/>
        </w:rPr>
        <w:t>Si en otras épocas históricas era la palabra, tanto en su expresión oral como escrita, la principal forma de expresión y de transmisión de ideas y sentimientos, no cabe duda que en la época en la que nos encontramos la imagen ha cobrado un protagonismo sin precedentes en ninguna otra época de la historia de la humanidad. La materia parte de los bloques impartidos en Educación Primaria en el Área Artística. La parte destinada a la educación plástica ya anticipaba los mismos bloques de los que parte la materia en ESO, bajo las denominaciones de educación audiovisual, dibujo técnico y expresión artística.</w:t>
      </w:r>
    </w:p>
    <w:p w:rsidR="00B548EF" w:rsidRPr="000A709E" w:rsidRDefault="002C4CAC" w:rsidP="00B335A6">
      <w:pPr>
        <w:spacing w:after="100" w:afterAutospacing="1" w:line="240" w:lineRule="auto"/>
        <w:ind w:firstLine="709"/>
        <w:jc w:val="both"/>
        <w:rPr>
          <w:rFonts w:ascii="Arial" w:hAnsi="Arial" w:cs="Arial"/>
          <w:sz w:val="20"/>
          <w:szCs w:val="20"/>
        </w:rPr>
      </w:pPr>
      <w:r w:rsidRPr="000A709E">
        <w:rPr>
          <w:rFonts w:ascii="Arial" w:hAnsi="Arial" w:cs="Arial"/>
          <w:sz w:val="20"/>
          <w:szCs w:val="20"/>
        </w:rPr>
        <w:t>La normativa aplicada para la creación de esta programación es la siguiente</w:t>
      </w:r>
      <w:r w:rsidR="00B548EF" w:rsidRPr="000A709E">
        <w:rPr>
          <w:rFonts w:ascii="Arial" w:hAnsi="Arial" w:cs="Arial"/>
          <w:sz w:val="20"/>
          <w:szCs w:val="20"/>
        </w:rPr>
        <w:t xml:space="preserve">:  </w:t>
      </w:r>
    </w:p>
    <w:p w:rsidR="00B548EF" w:rsidRPr="000A709E" w:rsidRDefault="00B548EF" w:rsidP="00B335A6">
      <w:pPr>
        <w:pStyle w:val="Prrafodelista"/>
        <w:numPr>
          <w:ilvl w:val="0"/>
          <w:numId w:val="5"/>
        </w:numPr>
        <w:spacing w:after="100" w:afterAutospacing="1" w:line="240" w:lineRule="auto"/>
        <w:jc w:val="both"/>
        <w:rPr>
          <w:rFonts w:ascii="Arial" w:hAnsi="Arial" w:cs="Arial"/>
          <w:sz w:val="20"/>
          <w:szCs w:val="20"/>
        </w:rPr>
      </w:pPr>
      <w:r w:rsidRPr="000A709E">
        <w:rPr>
          <w:rFonts w:ascii="Arial" w:hAnsi="Arial" w:cs="Arial"/>
          <w:sz w:val="20"/>
          <w:szCs w:val="20"/>
        </w:rPr>
        <w:t xml:space="preserve">Decreto 48/2015, de 14 de mayo, del Consejo de Gobierno, por el que se establece para la Comunidad de Madrid el currículo de la Educación Secundaria Obligatoria.  </w:t>
      </w:r>
    </w:p>
    <w:p w:rsidR="00B548EF" w:rsidRPr="000A709E" w:rsidRDefault="00B548EF" w:rsidP="00B335A6">
      <w:pPr>
        <w:pStyle w:val="Prrafodelista"/>
        <w:numPr>
          <w:ilvl w:val="0"/>
          <w:numId w:val="5"/>
        </w:numPr>
        <w:spacing w:after="100" w:afterAutospacing="1" w:line="240" w:lineRule="auto"/>
        <w:jc w:val="both"/>
        <w:rPr>
          <w:rFonts w:ascii="Arial" w:hAnsi="Arial" w:cs="Arial"/>
          <w:sz w:val="20"/>
          <w:szCs w:val="20"/>
        </w:rPr>
      </w:pPr>
      <w:r w:rsidRPr="000A709E">
        <w:rPr>
          <w:rFonts w:ascii="Arial" w:hAnsi="Arial" w:cs="Arial"/>
          <w:sz w:val="20"/>
          <w:szCs w:val="20"/>
        </w:rPr>
        <w:t xml:space="preserve">Orden 2398/2016, de 22 de julio, de la Consejería de Educación, Juventud y Deporte, por la que se regulan determinados aspectos de organización, funcionamiento y evaluación de la Educación Secundaria Obligatoria. </w:t>
      </w:r>
    </w:p>
    <w:p w:rsidR="00B548EF" w:rsidRPr="000A709E" w:rsidRDefault="00B548EF" w:rsidP="00B335A6">
      <w:pPr>
        <w:pStyle w:val="Prrafodelista"/>
        <w:numPr>
          <w:ilvl w:val="0"/>
          <w:numId w:val="5"/>
        </w:numPr>
        <w:spacing w:after="100" w:afterAutospacing="1" w:line="240" w:lineRule="auto"/>
        <w:jc w:val="both"/>
        <w:rPr>
          <w:rFonts w:ascii="Arial" w:hAnsi="Arial" w:cs="Arial"/>
          <w:sz w:val="20"/>
          <w:szCs w:val="20"/>
        </w:rPr>
      </w:pPr>
      <w:r w:rsidRPr="000A709E">
        <w:rPr>
          <w:rFonts w:ascii="Arial" w:hAnsi="Arial" w:cs="Arial"/>
          <w:sz w:val="20"/>
          <w:szCs w:val="20"/>
        </w:rPr>
        <w:t xml:space="preserve">Instrucciones de 24 de junio de 2016 de la Dirección General de Educación Infantil, Primaria y Secundaria sobre diversos aspectos de los Programas de Mejora del Aprendizaje y del Rendimiento en la Educación Secundaria Obligatoria. </w:t>
      </w:r>
    </w:p>
    <w:p w:rsidR="0069154C" w:rsidRPr="000A709E" w:rsidRDefault="0069154C" w:rsidP="00B335A6">
      <w:pPr>
        <w:pStyle w:val="Prrafodelista"/>
        <w:numPr>
          <w:ilvl w:val="0"/>
          <w:numId w:val="5"/>
        </w:numPr>
        <w:spacing w:after="100" w:afterAutospacing="1" w:line="240" w:lineRule="auto"/>
        <w:jc w:val="both"/>
        <w:rPr>
          <w:rFonts w:ascii="Arial" w:hAnsi="Arial" w:cs="Arial"/>
          <w:sz w:val="20"/>
          <w:szCs w:val="20"/>
        </w:rPr>
      </w:pPr>
      <w:r w:rsidRPr="000A709E">
        <w:rPr>
          <w:rFonts w:ascii="Arial" w:hAnsi="Arial" w:cs="Arial"/>
        </w:rPr>
        <w:t>BOE</w:t>
      </w:r>
      <w:r w:rsidR="00067DE7" w:rsidRPr="000A709E">
        <w:rPr>
          <w:rFonts w:ascii="Arial" w:hAnsi="Arial" w:cs="Arial"/>
        </w:rPr>
        <w:t xml:space="preserve">. </w:t>
      </w:r>
      <w:r w:rsidRPr="000A709E">
        <w:rPr>
          <w:rFonts w:ascii="Arial" w:hAnsi="Arial" w:cs="Arial"/>
        </w:rPr>
        <w:t>Orden ECD/65/2015, de 21 de enero, por la que se describen las relaciones entre las competencias, los contenidos y los criterios de evaluación de la educación primaria, la educación secundaria obligatoria y el bachillerato.</w:t>
      </w:r>
    </w:p>
    <w:p w:rsidR="00E17227" w:rsidRPr="000A709E" w:rsidRDefault="00E17227" w:rsidP="00B335A6">
      <w:pPr>
        <w:pStyle w:val="Prrafodelista"/>
        <w:numPr>
          <w:ilvl w:val="0"/>
          <w:numId w:val="5"/>
        </w:numPr>
        <w:spacing w:after="100" w:afterAutospacing="1" w:line="240" w:lineRule="auto"/>
        <w:jc w:val="both"/>
        <w:rPr>
          <w:rFonts w:ascii="Arial" w:hAnsi="Arial" w:cs="Arial"/>
          <w:sz w:val="20"/>
          <w:szCs w:val="20"/>
        </w:rPr>
      </w:pPr>
      <w:r w:rsidRPr="000A709E">
        <w:rPr>
          <w:rFonts w:ascii="Arial" w:hAnsi="Arial" w:cs="Arial"/>
          <w:iCs/>
          <w:color w:val="000000"/>
          <w:shd w:val="clear" w:color="auto" w:fill="FFFFFF"/>
        </w:rPr>
        <w:t>ORDEN 2398/2016, de 22 de julio, de la Consejería de Educación, Juventud y Deporte de la Comunidad de Madrid, por la que se regulan determinados aspectos de organización, funcionamiento y evaluación en la Educación Secundaria Obligatoria.</w:t>
      </w:r>
    </w:p>
    <w:p w:rsidR="00B548EF" w:rsidRPr="000A709E" w:rsidRDefault="00B548EF" w:rsidP="00B335A6">
      <w:pPr>
        <w:jc w:val="both"/>
        <w:rPr>
          <w:rFonts w:ascii="Arial" w:hAnsi="Arial" w:cs="Arial"/>
        </w:rPr>
      </w:pPr>
    </w:p>
    <w:p w:rsidR="00322D66" w:rsidRPr="000A709E" w:rsidRDefault="00322D66" w:rsidP="00B335A6">
      <w:pPr>
        <w:jc w:val="both"/>
        <w:rPr>
          <w:rFonts w:ascii="Arial" w:hAnsi="Arial" w:cs="Arial"/>
        </w:rPr>
      </w:pPr>
    </w:p>
    <w:p w:rsidR="00322D66" w:rsidRPr="000A709E" w:rsidRDefault="00322D66" w:rsidP="00B335A6">
      <w:pPr>
        <w:jc w:val="both"/>
        <w:rPr>
          <w:rFonts w:ascii="Arial" w:hAnsi="Arial" w:cs="Arial"/>
        </w:rPr>
      </w:pPr>
    </w:p>
    <w:p w:rsidR="00322D66" w:rsidRPr="000A709E" w:rsidRDefault="00322D66" w:rsidP="00B335A6">
      <w:pPr>
        <w:jc w:val="both"/>
        <w:rPr>
          <w:rFonts w:ascii="Arial" w:hAnsi="Arial" w:cs="Arial"/>
        </w:rPr>
      </w:pPr>
    </w:p>
    <w:p w:rsidR="00674A3B" w:rsidRPr="000A709E" w:rsidRDefault="00674A3B" w:rsidP="00B335A6">
      <w:pPr>
        <w:jc w:val="both"/>
        <w:rPr>
          <w:rFonts w:ascii="Arial" w:hAnsi="Arial" w:cs="Arial"/>
        </w:rPr>
      </w:pPr>
    </w:p>
    <w:tbl>
      <w:tblPr>
        <w:tblStyle w:val="Tablaconcuadrcula"/>
        <w:tblW w:w="0" w:type="auto"/>
        <w:tblLook w:val="04A0" w:firstRow="1" w:lastRow="0" w:firstColumn="1" w:lastColumn="0" w:noHBand="0" w:noVBand="1"/>
      </w:tblPr>
      <w:tblGrid>
        <w:gridCol w:w="10069"/>
      </w:tblGrid>
      <w:tr w:rsidR="003B0E2D" w:rsidRPr="000A709E" w:rsidTr="000A709E">
        <w:trPr>
          <w:trHeight w:val="810"/>
        </w:trPr>
        <w:tc>
          <w:tcPr>
            <w:tcW w:w="10069" w:type="dxa"/>
          </w:tcPr>
          <w:p w:rsidR="003B0E2D" w:rsidRPr="000A709E" w:rsidRDefault="003B0E2D" w:rsidP="000A709E">
            <w:pPr>
              <w:pStyle w:val="Ttulo1"/>
              <w:rPr>
                <w:rFonts w:ascii="Arial" w:hAnsi="Arial" w:cs="Arial"/>
                <w:b w:val="0"/>
                <w:i/>
                <w:sz w:val="24"/>
                <w:szCs w:val="24"/>
              </w:rPr>
            </w:pPr>
            <w:bookmarkStart w:id="2" w:name="_Toc496041606"/>
            <w:r w:rsidRPr="000A709E">
              <w:rPr>
                <w:rFonts w:ascii="Arial" w:hAnsi="Arial" w:cs="Arial"/>
                <w:i/>
                <w:sz w:val="24"/>
                <w:szCs w:val="24"/>
              </w:rPr>
              <w:t>II. E.S.O. “E.P.V.A.” OBJETIVOS GENERALES DE LA ETAPA</w:t>
            </w:r>
            <w:bookmarkEnd w:id="2"/>
          </w:p>
        </w:tc>
      </w:tr>
    </w:tbl>
    <w:p w:rsidR="000A709E" w:rsidRPr="000A709E" w:rsidRDefault="000A709E" w:rsidP="00B335A6">
      <w:pPr>
        <w:spacing w:after="100" w:afterAutospacing="1" w:line="240" w:lineRule="auto"/>
        <w:jc w:val="both"/>
        <w:rPr>
          <w:rFonts w:ascii="Arial" w:hAnsi="Arial" w:cs="Arial"/>
        </w:rPr>
      </w:pPr>
    </w:p>
    <w:p w:rsidR="000A709E" w:rsidRPr="000A709E" w:rsidRDefault="000A709E" w:rsidP="00B335A6">
      <w:pPr>
        <w:spacing w:after="100" w:afterAutospacing="1" w:line="240" w:lineRule="auto"/>
        <w:jc w:val="both"/>
        <w:rPr>
          <w:rFonts w:ascii="Arial" w:hAnsi="Arial" w:cs="Arial"/>
        </w:rPr>
      </w:pPr>
    </w:p>
    <w:p w:rsidR="00CA7D2D" w:rsidRPr="000A709E" w:rsidRDefault="00322D66" w:rsidP="00B335A6">
      <w:pPr>
        <w:spacing w:after="100" w:afterAutospacing="1" w:line="240" w:lineRule="auto"/>
        <w:jc w:val="both"/>
        <w:rPr>
          <w:rFonts w:ascii="Arial" w:hAnsi="Arial" w:cs="Arial"/>
        </w:rPr>
      </w:pPr>
      <w:r w:rsidRPr="000A709E">
        <w:rPr>
          <w:rFonts w:ascii="Arial" w:hAnsi="Arial" w:cs="Arial"/>
        </w:rPr>
        <w:t>La Educación Secundaria Obligatoria contribuirá a desarrollar en los alumnos las</w:t>
      </w:r>
      <w:r w:rsidR="003B0E2D" w:rsidRPr="000A709E">
        <w:rPr>
          <w:rFonts w:ascii="Arial" w:hAnsi="Arial" w:cs="Arial"/>
        </w:rPr>
        <w:t xml:space="preserve"> </w:t>
      </w:r>
      <w:r w:rsidRPr="000A709E">
        <w:rPr>
          <w:rFonts w:ascii="Arial" w:hAnsi="Arial" w:cs="Arial"/>
        </w:rPr>
        <w:t>capacidades que les permitan:</w:t>
      </w:r>
    </w:p>
    <w:p w:rsidR="00322D66" w:rsidRPr="000A709E" w:rsidRDefault="00322D66" w:rsidP="00B335A6">
      <w:pPr>
        <w:pStyle w:val="Prrafodelista"/>
        <w:numPr>
          <w:ilvl w:val="0"/>
          <w:numId w:val="11"/>
        </w:numPr>
        <w:spacing w:after="100" w:afterAutospacing="1" w:line="240" w:lineRule="auto"/>
        <w:ind w:left="714" w:hanging="357"/>
        <w:jc w:val="both"/>
        <w:rPr>
          <w:rFonts w:ascii="Arial" w:hAnsi="Arial" w:cs="Arial"/>
        </w:rPr>
      </w:pPr>
      <w:r w:rsidRPr="000A709E">
        <w:rPr>
          <w:rFonts w:ascii="Arial" w:hAnsi="Arial" w:cs="Arial"/>
        </w:rPr>
        <w:t xml:space="preserve"> Asumir responsablemente sus deberes, conocer y ejercer sus derechos en el respeto a los</w:t>
      </w:r>
      <w:r w:rsidR="00CA7D2D" w:rsidRPr="000A709E">
        <w:rPr>
          <w:rFonts w:ascii="Arial" w:hAnsi="Arial" w:cs="Arial"/>
        </w:rPr>
        <w:t xml:space="preserve"> </w:t>
      </w:r>
      <w:r w:rsidRPr="000A709E">
        <w:rPr>
          <w:rFonts w:ascii="Arial" w:hAnsi="Arial" w:cs="Arial"/>
        </w:rPr>
        <w:t>demás, practicar la tolerancia, la cooperación y la solidaridad entre las personas y</w:t>
      </w:r>
      <w:r w:rsidR="00CA7D2D" w:rsidRPr="000A709E">
        <w:rPr>
          <w:rFonts w:ascii="Arial" w:hAnsi="Arial" w:cs="Arial"/>
        </w:rPr>
        <w:t xml:space="preserve"> </w:t>
      </w:r>
      <w:r w:rsidRPr="000A709E">
        <w:rPr>
          <w:rFonts w:ascii="Arial" w:hAnsi="Arial" w:cs="Arial"/>
        </w:rPr>
        <w:t>grupos, ejercitarse en el diálogo afianzando los derechos humanos y la igualdad de trato</w:t>
      </w:r>
      <w:r w:rsidR="00CA7D2D" w:rsidRPr="000A709E">
        <w:rPr>
          <w:rFonts w:ascii="Arial" w:hAnsi="Arial" w:cs="Arial"/>
        </w:rPr>
        <w:t xml:space="preserve"> </w:t>
      </w:r>
      <w:r w:rsidRPr="000A709E">
        <w:rPr>
          <w:rFonts w:ascii="Arial" w:hAnsi="Arial" w:cs="Arial"/>
        </w:rPr>
        <w:t>y de oportunidades entre mujeres y hombres, como valores comunes de una sociedad</w:t>
      </w:r>
      <w:r w:rsidR="00CA7D2D" w:rsidRPr="000A709E">
        <w:rPr>
          <w:rFonts w:ascii="Arial" w:hAnsi="Arial" w:cs="Arial"/>
        </w:rPr>
        <w:t xml:space="preserve"> </w:t>
      </w:r>
      <w:r w:rsidRPr="000A709E">
        <w:rPr>
          <w:rFonts w:ascii="Arial" w:hAnsi="Arial" w:cs="Arial"/>
        </w:rPr>
        <w:t>plural y prepararse para el ejercicio de la ciudadanía democrática.</w:t>
      </w:r>
    </w:p>
    <w:p w:rsidR="00CA7D2D" w:rsidRPr="000A709E" w:rsidRDefault="00322D66" w:rsidP="00B335A6">
      <w:pPr>
        <w:pStyle w:val="Prrafodelista"/>
        <w:numPr>
          <w:ilvl w:val="0"/>
          <w:numId w:val="11"/>
        </w:numPr>
        <w:spacing w:after="100" w:afterAutospacing="1" w:line="240" w:lineRule="auto"/>
        <w:jc w:val="both"/>
        <w:rPr>
          <w:rFonts w:ascii="Arial" w:hAnsi="Arial" w:cs="Arial"/>
        </w:rPr>
      </w:pPr>
      <w:r w:rsidRPr="000A709E">
        <w:rPr>
          <w:rFonts w:ascii="Arial" w:hAnsi="Arial" w:cs="Arial"/>
        </w:rPr>
        <w:t>Desarrollar y consolidar hábitos de disciplina, estudio y trabajo individual y en equipo</w:t>
      </w:r>
      <w:r w:rsidR="00CA7D2D" w:rsidRPr="000A709E">
        <w:rPr>
          <w:rFonts w:ascii="Arial" w:hAnsi="Arial" w:cs="Arial"/>
        </w:rPr>
        <w:t xml:space="preserve"> </w:t>
      </w:r>
      <w:r w:rsidRPr="000A709E">
        <w:rPr>
          <w:rFonts w:ascii="Arial" w:hAnsi="Arial" w:cs="Arial"/>
        </w:rPr>
        <w:t>como condición necesaria para una realización eficaz de las tareas del aprendizaje y</w:t>
      </w:r>
      <w:r w:rsidR="00CA7D2D" w:rsidRPr="000A709E">
        <w:rPr>
          <w:rFonts w:ascii="Arial" w:hAnsi="Arial" w:cs="Arial"/>
        </w:rPr>
        <w:t xml:space="preserve"> </w:t>
      </w:r>
      <w:r w:rsidRPr="000A709E">
        <w:rPr>
          <w:rFonts w:ascii="Arial" w:hAnsi="Arial" w:cs="Arial"/>
        </w:rPr>
        <w:t>como medio de desarrollo personal.</w:t>
      </w:r>
    </w:p>
    <w:p w:rsidR="00CA7D2D" w:rsidRPr="000A709E" w:rsidRDefault="00322D66" w:rsidP="00B335A6">
      <w:pPr>
        <w:pStyle w:val="Prrafodelista"/>
        <w:numPr>
          <w:ilvl w:val="0"/>
          <w:numId w:val="11"/>
        </w:numPr>
        <w:spacing w:after="100" w:afterAutospacing="1" w:line="240" w:lineRule="auto"/>
        <w:jc w:val="both"/>
        <w:rPr>
          <w:rFonts w:ascii="Arial" w:hAnsi="Arial" w:cs="Arial"/>
        </w:rPr>
      </w:pPr>
      <w:r w:rsidRPr="000A709E">
        <w:rPr>
          <w:rFonts w:ascii="Arial" w:hAnsi="Arial" w:cs="Arial"/>
        </w:rPr>
        <w:t>Valorar y respetar la diferencia de sexos y la igualdad de derechos y oportunidades entre</w:t>
      </w:r>
      <w:r w:rsidR="00CA7D2D" w:rsidRPr="000A709E">
        <w:rPr>
          <w:rFonts w:ascii="Arial" w:hAnsi="Arial" w:cs="Arial"/>
        </w:rPr>
        <w:t xml:space="preserve"> </w:t>
      </w:r>
      <w:r w:rsidRPr="000A709E">
        <w:rPr>
          <w:rFonts w:ascii="Arial" w:hAnsi="Arial" w:cs="Arial"/>
        </w:rPr>
        <w:t>ellos. Rechazar la discriminación de las personas por razón de sexo o por cualquier otra</w:t>
      </w:r>
      <w:r w:rsidR="00CA7D2D" w:rsidRPr="000A709E">
        <w:rPr>
          <w:rFonts w:ascii="Arial" w:hAnsi="Arial" w:cs="Arial"/>
        </w:rPr>
        <w:t xml:space="preserve"> </w:t>
      </w:r>
      <w:r w:rsidRPr="000A709E">
        <w:rPr>
          <w:rFonts w:ascii="Arial" w:hAnsi="Arial" w:cs="Arial"/>
        </w:rPr>
        <w:t>condición o circunstancia personal o social. Rechazar los estereotipos que supongan</w:t>
      </w:r>
      <w:r w:rsidR="00CA7D2D" w:rsidRPr="000A709E">
        <w:rPr>
          <w:rFonts w:ascii="Arial" w:hAnsi="Arial" w:cs="Arial"/>
        </w:rPr>
        <w:t xml:space="preserve"> </w:t>
      </w:r>
      <w:r w:rsidRPr="000A709E">
        <w:rPr>
          <w:rFonts w:ascii="Arial" w:hAnsi="Arial" w:cs="Arial"/>
        </w:rPr>
        <w:t>discriminación entre hombres y mujeres, así como cualquier manifestación de violencia</w:t>
      </w:r>
      <w:r w:rsidR="00CA7D2D" w:rsidRPr="000A709E">
        <w:rPr>
          <w:rFonts w:ascii="Arial" w:hAnsi="Arial" w:cs="Arial"/>
        </w:rPr>
        <w:t xml:space="preserve"> </w:t>
      </w:r>
      <w:r w:rsidRPr="000A709E">
        <w:rPr>
          <w:rFonts w:ascii="Arial" w:hAnsi="Arial" w:cs="Arial"/>
        </w:rPr>
        <w:t>contra la mujer.</w:t>
      </w:r>
    </w:p>
    <w:p w:rsidR="002C4CAC" w:rsidRPr="000A709E" w:rsidRDefault="00322D66" w:rsidP="00B335A6">
      <w:pPr>
        <w:pStyle w:val="Prrafodelista"/>
        <w:numPr>
          <w:ilvl w:val="0"/>
          <w:numId w:val="11"/>
        </w:numPr>
        <w:spacing w:after="100" w:afterAutospacing="1" w:line="240" w:lineRule="auto"/>
        <w:jc w:val="both"/>
        <w:rPr>
          <w:rFonts w:ascii="Arial" w:hAnsi="Arial" w:cs="Arial"/>
        </w:rPr>
      </w:pPr>
      <w:r w:rsidRPr="000A709E">
        <w:rPr>
          <w:rFonts w:ascii="Arial" w:hAnsi="Arial" w:cs="Arial"/>
        </w:rPr>
        <w:t xml:space="preserve"> Fortalecer sus capacidades afectivas en todos los ámbitos de la personalidad y en sus</w:t>
      </w:r>
      <w:r w:rsidR="00CA7D2D" w:rsidRPr="000A709E">
        <w:rPr>
          <w:rFonts w:ascii="Arial" w:hAnsi="Arial" w:cs="Arial"/>
        </w:rPr>
        <w:t xml:space="preserve"> </w:t>
      </w:r>
      <w:r w:rsidRPr="000A709E">
        <w:rPr>
          <w:rFonts w:ascii="Arial" w:hAnsi="Arial" w:cs="Arial"/>
        </w:rPr>
        <w:t>relaciones con los demás, así como rechazar la violencia, los prejuicios de cualquier tipo,</w:t>
      </w:r>
      <w:r w:rsidR="00CA7D2D" w:rsidRPr="000A709E">
        <w:rPr>
          <w:rFonts w:ascii="Arial" w:hAnsi="Arial" w:cs="Arial"/>
        </w:rPr>
        <w:t xml:space="preserve"> </w:t>
      </w:r>
      <w:r w:rsidRPr="000A709E">
        <w:rPr>
          <w:rFonts w:ascii="Arial" w:hAnsi="Arial" w:cs="Arial"/>
        </w:rPr>
        <w:t>los comportamientos sexistas y resolver pacíficamente los conflictos. Desarrollar</w:t>
      </w:r>
      <w:r w:rsidR="00CA7D2D" w:rsidRPr="000A709E">
        <w:rPr>
          <w:rFonts w:ascii="Arial" w:hAnsi="Arial" w:cs="Arial"/>
        </w:rPr>
        <w:t xml:space="preserve"> </w:t>
      </w:r>
      <w:r w:rsidRPr="000A709E">
        <w:rPr>
          <w:rFonts w:ascii="Arial" w:hAnsi="Arial" w:cs="Arial"/>
        </w:rPr>
        <w:t>destrezas básicas en la utilización de las fuentes de información para, con sentido crítico,</w:t>
      </w:r>
      <w:r w:rsidR="00CA7D2D" w:rsidRPr="000A709E">
        <w:rPr>
          <w:rFonts w:ascii="Arial" w:hAnsi="Arial" w:cs="Arial"/>
        </w:rPr>
        <w:t xml:space="preserve"> </w:t>
      </w:r>
      <w:r w:rsidRPr="000A709E">
        <w:rPr>
          <w:rFonts w:ascii="Arial" w:hAnsi="Arial" w:cs="Arial"/>
        </w:rPr>
        <w:t>adquirir nuevos conocimientos. Adquirir una preparación básica en el campo de las</w:t>
      </w:r>
      <w:r w:rsidR="002C4CAC" w:rsidRPr="000A709E">
        <w:rPr>
          <w:rFonts w:ascii="Arial" w:hAnsi="Arial" w:cs="Arial"/>
        </w:rPr>
        <w:t xml:space="preserve"> </w:t>
      </w:r>
      <w:r w:rsidRPr="000A709E">
        <w:rPr>
          <w:rFonts w:ascii="Arial" w:hAnsi="Arial" w:cs="Arial"/>
        </w:rPr>
        <w:t>tecnologías, especialmente las de la información y la comunicación.</w:t>
      </w:r>
      <w:r w:rsidR="002C4CAC" w:rsidRPr="000A709E">
        <w:rPr>
          <w:rFonts w:ascii="Arial" w:hAnsi="Arial" w:cs="Arial"/>
        </w:rPr>
        <w:t xml:space="preserve"> </w:t>
      </w:r>
    </w:p>
    <w:p w:rsidR="002C4CAC" w:rsidRPr="000A709E" w:rsidRDefault="00322D66" w:rsidP="00B335A6">
      <w:pPr>
        <w:pStyle w:val="Prrafodelista"/>
        <w:numPr>
          <w:ilvl w:val="0"/>
          <w:numId w:val="11"/>
        </w:numPr>
        <w:spacing w:after="100" w:afterAutospacing="1" w:line="240" w:lineRule="auto"/>
        <w:jc w:val="both"/>
        <w:rPr>
          <w:rFonts w:ascii="Arial" w:hAnsi="Arial" w:cs="Arial"/>
        </w:rPr>
      </w:pPr>
      <w:r w:rsidRPr="000A709E">
        <w:rPr>
          <w:rFonts w:ascii="Arial" w:hAnsi="Arial" w:cs="Arial"/>
        </w:rPr>
        <w:t>Concebir el conocimiento científico como un saber integrado, que se estructura en</w:t>
      </w:r>
      <w:r w:rsidR="002C4CAC" w:rsidRPr="000A709E">
        <w:rPr>
          <w:rFonts w:ascii="Arial" w:hAnsi="Arial" w:cs="Arial"/>
        </w:rPr>
        <w:t xml:space="preserve"> </w:t>
      </w:r>
      <w:r w:rsidRPr="000A709E">
        <w:rPr>
          <w:rFonts w:ascii="Arial" w:hAnsi="Arial" w:cs="Arial"/>
        </w:rPr>
        <w:t>distintas disciplinas, así como conocer y aplicar los métodos para identificar los</w:t>
      </w:r>
      <w:r w:rsidR="002C4CAC" w:rsidRPr="000A709E">
        <w:rPr>
          <w:rFonts w:ascii="Arial" w:hAnsi="Arial" w:cs="Arial"/>
        </w:rPr>
        <w:t xml:space="preserve"> </w:t>
      </w:r>
      <w:r w:rsidRPr="000A709E">
        <w:rPr>
          <w:rFonts w:ascii="Arial" w:hAnsi="Arial" w:cs="Arial"/>
        </w:rPr>
        <w:t>problemas en los diversos campos del conocimiento y de la experiencia. Desarrollar el</w:t>
      </w:r>
      <w:r w:rsidR="002C4CAC" w:rsidRPr="000A709E">
        <w:rPr>
          <w:rFonts w:ascii="Arial" w:hAnsi="Arial" w:cs="Arial"/>
        </w:rPr>
        <w:t xml:space="preserve"> </w:t>
      </w:r>
      <w:r w:rsidRPr="000A709E">
        <w:rPr>
          <w:rFonts w:ascii="Arial" w:hAnsi="Arial" w:cs="Arial"/>
        </w:rPr>
        <w:t>espíritu emprendedor y la confianza en sí mismo, la participación, el sentido crítico, la</w:t>
      </w:r>
      <w:r w:rsidR="002C4CAC" w:rsidRPr="000A709E">
        <w:rPr>
          <w:rFonts w:ascii="Arial" w:hAnsi="Arial" w:cs="Arial"/>
        </w:rPr>
        <w:t xml:space="preserve"> </w:t>
      </w:r>
      <w:r w:rsidRPr="000A709E">
        <w:rPr>
          <w:rFonts w:ascii="Arial" w:hAnsi="Arial" w:cs="Arial"/>
        </w:rPr>
        <w:t>iniciativa personal y la capacidad para aprender a aprender, planificar, tomar decisiones</w:t>
      </w:r>
      <w:r w:rsidR="002C4CAC" w:rsidRPr="000A709E">
        <w:rPr>
          <w:rFonts w:ascii="Arial" w:hAnsi="Arial" w:cs="Arial"/>
        </w:rPr>
        <w:t xml:space="preserve"> </w:t>
      </w:r>
      <w:r w:rsidRPr="000A709E">
        <w:rPr>
          <w:rFonts w:ascii="Arial" w:hAnsi="Arial" w:cs="Arial"/>
        </w:rPr>
        <w:t>y asumir responsabilidades.</w:t>
      </w:r>
    </w:p>
    <w:p w:rsidR="002C4CAC" w:rsidRPr="000A709E" w:rsidRDefault="00322D66" w:rsidP="00B335A6">
      <w:pPr>
        <w:pStyle w:val="Prrafodelista"/>
        <w:numPr>
          <w:ilvl w:val="0"/>
          <w:numId w:val="11"/>
        </w:numPr>
        <w:spacing w:after="100" w:afterAutospacing="1" w:line="240" w:lineRule="auto"/>
        <w:jc w:val="both"/>
        <w:rPr>
          <w:rFonts w:ascii="Arial" w:hAnsi="Arial" w:cs="Arial"/>
        </w:rPr>
      </w:pPr>
      <w:r w:rsidRPr="000A709E">
        <w:rPr>
          <w:rFonts w:ascii="Arial" w:hAnsi="Arial" w:cs="Arial"/>
        </w:rPr>
        <w:t>Comprender y expresar con corrección, oralmente y por escrito, en la lengua castellana</w:t>
      </w:r>
      <w:r w:rsidR="002C4CAC" w:rsidRPr="000A709E">
        <w:rPr>
          <w:rFonts w:ascii="Arial" w:hAnsi="Arial" w:cs="Arial"/>
        </w:rPr>
        <w:t xml:space="preserve"> </w:t>
      </w:r>
      <w:r w:rsidRPr="000A709E">
        <w:rPr>
          <w:rFonts w:ascii="Arial" w:hAnsi="Arial" w:cs="Arial"/>
        </w:rPr>
        <w:t>textos y mensajes complejos, e iniciarse en el conocimiento, la lectura y el estudio de la</w:t>
      </w:r>
      <w:r w:rsidR="002C4CAC" w:rsidRPr="000A709E">
        <w:rPr>
          <w:rFonts w:ascii="Arial" w:hAnsi="Arial" w:cs="Arial"/>
        </w:rPr>
        <w:t xml:space="preserve"> </w:t>
      </w:r>
      <w:r w:rsidRPr="000A709E">
        <w:rPr>
          <w:rFonts w:ascii="Arial" w:hAnsi="Arial" w:cs="Arial"/>
        </w:rPr>
        <w:t>literatura. Comprender y expresarse en una o más lenguas extranjeras de manera</w:t>
      </w:r>
      <w:r w:rsidR="002C4CAC" w:rsidRPr="000A709E">
        <w:rPr>
          <w:rFonts w:ascii="Arial" w:hAnsi="Arial" w:cs="Arial"/>
        </w:rPr>
        <w:t xml:space="preserve"> </w:t>
      </w:r>
      <w:r w:rsidRPr="000A709E">
        <w:rPr>
          <w:rFonts w:ascii="Arial" w:hAnsi="Arial" w:cs="Arial"/>
        </w:rPr>
        <w:t>apropiada. Conocer, valorar y respetar los aspectos básicos de la cultura y la historia</w:t>
      </w:r>
      <w:r w:rsidR="002C4CAC" w:rsidRPr="000A709E">
        <w:rPr>
          <w:rFonts w:ascii="Arial" w:hAnsi="Arial" w:cs="Arial"/>
        </w:rPr>
        <w:t xml:space="preserve"> </w:t>
      </w:r>
      <w:r w:rsidRPr="000A709E">
        <w:rPr>
          <w:rFonts w:ascii="Arial" w:hAnsi="Arial" w:cs="Arial"/>
        </w:rPr>
        <w:t>propias y de los demás, así como el patrimonio artístico y cultural.</w:t>
      </w:r>
      <w:r w:rsidR="002C4CAC" w:rsidRPr="000A709E">
        <w:rPr>
          <w:rFonts w:ascii="Arial" w:hAnsi="Arial" w:cs="Arial"/>
        </w:rPr>
        <w:t xml:space="preserve"> </w:t>
      </w:r>
    </w:p>
    <w:p w:rsidR="002C4CAC" w:rsidRPr="000A709E" w:rsidRDefault="00322D66" w:rsidP="00B335A6">
      <w:pPr>
        <w:pStyle w:val="Prrafodelista"/>
        <w:numPr>
          <w:ilvl w:val="0"/>
          <w:numId w:val="11"/>
        </w:numPr>
        <w:spacing w:after="100" w:afterAutospacing="1" w:line="240" w:lineRule="auto"/>
        <w:jc w:val="both"/>
        <w:rPr>
          <w:rFonts w:ascii="Arial" w:hAnsi="Arial" w:cs="Arial"/>
        </w:rPr>
      </w:pPr>
      <w:r w:rsidRPr="000A709E">
        <w:rPr>
          <w:rFonts w:ascii="Arial" w:hAnsi="Arial" w:cs="Arial"/>
        </w:rPr>
        <w:t>Conocer y aceptar el funcionamiento del propio cuerpo y el de los otros, respetar las</w:t>
      </w:r>
      <w:r w:rsidR="002C4CAC" w:rsidRPr="000A709E">
        <w:rPr>
          <w:rFonts w:ascii="Arial" w:hAnsi="Arial" w:cs="Arial"/>
        </w:rPr>
        <w:t xml:space="preserve"> </w:t>
      </w:r>
      <w:r w:rsidRPr="000A709E">
        <w:rPr>
          <w:rFonts w:ascii="Arial" w:hAnsi="Arial" w:cs="Arial"/>
        </w:rPr>
        <w:t>diferencias, afianzar los hábitos de cuidado y salud corporales e incorporar la educación</w:t>
      </w:r>
      <w:r w:rsidR="002C4CAC" w:rsidRPr="000A709E">
        <w:rPr>
          <w:rFonts w:ascii="Arial" w:hAnsi="Arial" w:cs="Arial"/>
        </w:rPr>
        <w:t xml:space="preserve"> </w:t>
      </w:r>
      <w:r w:rsidRPr="000A709E">
        <w:rPr>
          <w:rFonts w:ascii="Arial" w:hAnsi="Arial" w:cs="Arial"/>
        </w:rPr>
        <w:t>física y la práctica del deporte para favorecer el desarrollo personal y social. Conocer y</w:t>
      </w:r>
      <w:r w:rsidR="002C4CAC" w:rsidRPr="000A709E">
        <w:rPr>
          <w:rFonts w:ascii="Arial" w:hAnsi="Arial" w:cs="Arial"/>
        </w:rPr>
        <w:t xml:space="preserve"> </w:t>
      </w:r>
      <w:r w:rsidRPr="000A709E">
        <w:rPr>
          <w:rFonts w:ascii="Arial" w:hAnsi="Arial" w:cs="Arial"/>
        </w:rPr>
        <w:t>valorar la dimensión humana de la sexualidad en toda su diversidad. Valorar</w:t>
      </w:r>
      <w:r w:rsidR="002C4CAC" w:rsidRPr="000A709E">
        <w:rPr>
          <w:rFonts w:ascii="Arial" w:hAnsi="Arial" w:cs="Arial"/>
        </w:rPr>
        <w:t xml:space="preserve"> </w:t>
      </w:r>
      <w:r w:rsidRPr="000A709E">
        <w:rPr>
          <w:rFonts w:ascii="Arial" w:hAnsi="Arial" w:cs="Arial"/>
        </w:rPr>
        <w:t>críticamente los hábitos sociales relacionados con la salud, el consumo, el cuidado de los</w:t>
      </w:r>
      <w:r w:rsidR="002C4CAC" w:rsidRPr="000A709E">
        <w:rPr>
          <w:rFonts w:ascii="Arial" w:hAnsi="Arial" w:cs="Arial"/>
        </w:rPr>
        <w:t xml:space="preserve"> </w:t>
      </w:r>
      <w:r w:rsidRPr="000A709E">
        <w:rPr>
          <w:rFonts w:ascii="Arial" w:hAnsi="Arial" w:cs="Arial"/>
        </w:rPr>
        <w:t>seres vivos y el medio ambiente, contribuyendo a su conservación y mejora.</w:t>
      </w:r>
    </w:p>
    <w:p w:rsidR="00322D66" w:rsidRPr="000A709E" w:rsidRDefault="00322D66" w:rsidP="00B335A6">
      <w:pPr>
        <w:pStyle w:val="Prrafodelista"/>
        <w:numPr>
          <w:ilvl w:val="0"/>
          <w:numId w:val="11"/>
        </w:numPr>
        <w:spacing w:after="100" w:afterAutospacing="1" w:line="240" w:lineRule="auto"/>
        <w:jc w:val="both"/>
        <w:rPr>
          <w:rFonts w:ascii="Arial" w:hAnsi="Arial" w:cs="Arial"/>
        </w:rPr>
      </w:pPr>
      <w:r w:rsidRPr="000A709E">
        <w:rPr>
          <w:rFonts w:ascii="Arial" w:hAnsi="Arial" w:cs="Arial"/>
        </w:rPr>
        <w:t>Apreciar la creación artística y comprender el lenguaje de las distintas manifestaciones</w:t>
      </w:r>
      <w:r w:rsidR="002C4CAC" w:rsidRPr="000A709E">
        <w:rPr>
          <w:rFonts w:ascii="Arial" w:hAnsi="Arial" w:cs="Arial"/>
        </w:rPr>
        <w:t xml:space="preserve"> </w:t>
      </w:r>
      <w:r w:rsidRPr="000A709E">
        <w:rPr>
          <w:rFonts w:ascii="Arial" w:hAnsi="Arial" w:cs="Arial"/>
        </w:rPr>
        <w:t xml:space="preserve">artísticas, utilizando diversos medios de expresión y </w:t>
      </w:r>
      <w:r w:rsidR="00F74E97" w:rsidRPr="000A709E">
        <w:rPr>
          <w:rFonts w:ascii="Arial" w:hAnsi="Arial" w:cs="Arial"/>
        </w:rPr>
        <w:t>representación.</w:t>
      </w:r>
    </w:p>
    <w:p w:rsidR="00322D66" w:rsidRPr="000A709E" w:rsidRDefault="00322D66" w:rsidP="00B335A6">
      <w:pPr>
        <w:jc w:val="both"/>
        <w:rPr>
          <w:rFonts w:ascii="Arial" w:hAnsi="Arial" w:cs="Arial"/>
        </w:rPr>
      </w:pPr>
    </w:p>
    <w:p w:rsidR="00322D66" w:rsidRPr="000A709E" w:rsidRDefault="00322D66" w:rsidP="00B335A6">
      <w:pPr>
        <w:jc w:val="both"/>
        <w:rPr>
          <w:rFonts w:ascii="Arial" w:hAnsi="Arial" w:cs="Arial"/>
        </w:rPr>
      </w:pPr>
    </w:p>
    <w:p w:rsidR="00674A3B" w:rsidRPr="000A709E" w:rsidRDefault="00674A3B" w:rsidP="00B335A6">
      <w:pPr>
        <w:jc w:val="both"/>
        <w:rPr>
          <w:rFonts w:ascii="Arial" w:hAnsi="Arial" w:cs="Arial"/>
        </w:rPr>
      </w:pPr>
    </w:p>
    <w:p w:rsidR="00674A3B" w:rsidRPr="000A709E" w:rsidRDefault="00674A3B" w:rsidP="00B335A6">
      <w:pPr>
        <w:jc w:val="both"/>
        <w:rPr>
          <w:rFonts w:ascii="Arial" w:hAnsi="Arial" w:cs="Arial"/>
        </w:rPr>
      </w:pPr>
    </w:p>
    <w:tbl>
      <w:tblPr>
        <w:tblStyle w:val="Tablaconcuadrcula"/>
        <w:tblW w:w="0" w:type="auto"/>
        <w:tblLook w:val="04A0" w:firstRow="1" w:lastRow="0" w:firstColumn="1" w:lastColumn="0" w:noHBand="0" w:noVBand="1"/>
      </w:tblPr>
      <w:tblGrid>
        <w:gridCol w:w="9767"/>
      </w:tblGrid>
      <w:tr w:rsidR="00C32BB8" w:rsidRPr="000A709E" w:rsidTr="000A709E">
        <w:trPr>
          <w:trHeight w:val="319"/>
        </w:trPr>
        <w:tc>
          <w:tcPr>
            <w:tcW w:w="9767" w:type="dxa"/>
          </w:tcPr>
          <w:p w:rsidR="00C32BB8" w:rsidRPr="000A709E" w:rsidRDefault="00C32BB8" w:rsidP="000A709E">
            <w:pPr>
              <w:pStyle w:val="Ttulo1"/>
              <w:rPr>
                <w:rFonts w:ascii="Arial" w:hAnsi="Arial" w:cs="Arial"/>
                <w:b w:val="0"/>
                <w:i/>
              </w:rPr>
            </w:pPr>
            <w:bookmarkStart w:id="3" w:name="_Toc496041607"/>
            <w:r w:rsidRPr="000A709E">
              <w:rPr>
                <w:rFonts w:ascii="Arial" w:hAnsi="Arial" w:cs="Arial"/>
                <w:i/>
              </w:rPr>
              <w:lastRenderedPageBreak/>
              <w:t>III. PROGRAMACIÓN DIDÁCTICA DE 1º DE E.S.O</w:t>
            </w:r>
            <w:bookmarkEnd w:id="3"/>
          </w:p>
        </w:tc>
      </w:tr>
    </w:tbl>
    <w:p w:rsidR="00FC527F" w:rsidRPr="000A709E" w:rsidRDefault="00FC527F" w:rsidP="00B335A6">
      <w:pPr>
        <w:jc w:val="both"/>
        <w:rPr>
          <w:rFonts w:ascii="Arial" w:hAnsi="Arial" w:cs="Arial"/>
          <w:b/>
          <w:i/>
        </w:rPr>
      </w:pPr>
    </w:p>
    <w:p w:rsidR="00322D66" w:rsidRPr="000A709E" w:rsidRDefault="00322D66" w:rsidP="000A709E">
      <w:pPr>
        <w:pStyle w:val="Citadestacada"/>
        <w:outlineLvl w:val="1"/>
        <w:rPr>
          <w:rStyle w:val="Referenciasutil"/>
          <w:rFonts w:ascii="Arial" w:hAnsi="Arial" w:cs="Arial"/>
          <w:color w:val="auto"/>
          <w:u w:val="none"/>
        </w:rPr>
      </w:pPr>
      <w:bookmarkStart w:id="4" w:name="_Toc496041608"/>
      <w:r w:rsidRPr="000A709E">
        <w:rPr>
          <w:rStyle w:val="Referenciasutil"/>
          <w:rFonts w:ascii="Arial" w:hAnsi="Arial" w:cs="Arial"/>
          <w:color w:val="auto"/>
          <w:u w:val="none"/>
        </w:rPr>
        <w:t>1-Objetivos.</w:t>
      </w:r>
      <w:bookmarkEnd w:id="4"/>
    </w:p>
    <w:p w:rsidR="00322D66" w:rsidRPr="000A709E" w:rsidRDefault="00322D66" w:rsidP="00B335A6">
      <w:pPr>
        <w:pStyle w:val="Prrafodelista"/>
        <w:numPr>
          <w:ilvl w:val="0"/>
          <w:numId w:val="12"/>
        </w:numPr>
        <w:jc w:val="both"/>
        <w:rPr>
          <w:rFonts w:ascii="Arial" w:hAnsi="Arial" w:cs="Arial"/>
        </w:rPr>
      </w:pPr>
      <w:r w:rsidRPr="000A709E">
        <w:rPr>
          <w:rFonts w:ascii="Arial" w:hAnsi="Arial" w:cs="Arial"/>
        </w:rPr>
        <w:t>Comprender los elementos básicos que intervienen en el proceso de comunicación visual.</w:t>
      </w:r>
    </w:p>
    <w:p w:rsidR="00322D66" w:rsidRPr="000A709E" w:rsidRDefault="00322D66" w:rsidP="00B335A6">
      <w:pPr>
        <w:pStyle w:val="Prrafodelista"/>
        <w:numPr>
          <w:ilvl w:val="0"/>
          <w:numId w:val="12"/>
        </w:numPr>
        <w:jc w:val="both"/>
        <w:rPr>
          <w:rFonts w:ascii="Arial" w:hAnsi="Arial" w:cs="Arial"/>
        </w:rPr>
      </w:pPr>
      <w:r w:rsidRPr="000A709E">
        <w:rPr>
          <w:rFonts w:ascii="Arial" w:hAnsi="Arial" w:cs="Arial"/>
        </w:rPr>
        <w:t>Conocer, identificar y utilizar expresivamente los elementos visuales básicos.</w:t>
      </w:r>
    </w:p>
    <w:p w:rsidR="00322D66" w:rsidRPr="000A709E" w:rsidRDefault="00322D66" w:rsidP="00B335A6">
      <w:pPr>
        <w:pStyle w:val="Prrafodelista"/>
        <w:numPr>
          <w:ilvl w:val="0"/>
          <w:numId w:val="12"/>
        </w:numPr>
        <w:jc w:val="both"/>
        <w:rPr>
          <w:rFonts w:ascii="Arial" w:hAnsi="Arial" w:cs="Arial"/>
        </w:rPr>
      </w:pPr>
      <w:r w:rsidRPr="000A709E">
        <w:rPr>
          <w:rFonts w:ascii="Arial" w:hAnsi="Arial" w:cs="Arial"/>
        </w:rPr>
        <w:t>Aplicar los fundamentos del dibujo técnico en el trazado de formas planas sencillas.</w:t>
      </w:r>
    </w:p>
    <w:p w:rsidR="00322D66" w:rsidRPr="000A709E" w:rsidRDefault="00322D66" w:rsidP="00B335A6">
      <w:pPr>
        <w:pStyle w:val="Prrafodelista"/>
        <w:numPr>
          <w:ilvl w:val="0"/>
          <w:numId w:val="12"/>
        </w:numPr>
        <w:jc w:val="both"/>
        <w:rPr>
          <w:rFonts w:ascii="Arial" w:hAnsi="Arial" w:cs="Arial"/>
        </w:rPr>
      </w:pPr>
      <w:r w:rsidRPr="000A709E">
        <w:rPr>
          <w:rFonts w:ascii="Arial" w:hAnsi="Arial" w:cs="Arial"/>
        </w:rPr>
        <w:t>Conocer el concepto de forma y los factores que hacen posible su correcta percepción.</w:t>
      </w:r>
    </w:p>
    <w:p w:rsidR="00322D66" w:rsidRPr="000A709E" w:rsidRDefault="00322D66" w:rsidP="00B335A6">
      <w:pPr>
        <w:pStyle w:val="Prrafodelista"/>
        <w:numPr>
          <w:ilvl w:val="0"/>
          <w:numId w:val="12"/>
        </w:numPr>
        <w:jc w:val="both"/>
        <w:rPr>
          <w:rFonts w:ascii="Arial" w:hAnsi="Arial" w:cs="Arial"/>
        </w:rPr>
      </w:pPr>
      <w:r w:rsidRPr="000A709E">
        <w:rPr>
          <w:rFonts w:ascii="Arial" w:hAnsi="Arial" w:cs="Arial"/>
        </w:rPr>
        <w:t>Identificar las diferentes relaciones posibles entre formas y la capacidad expresiva de cada una de ellas.</w:t>
      </w:r>
    </w:p>
    <w:p w:rsidR="00322D66" w:rsidRPr="000A709E" w:rsidRDefault="00322D66" w:rsidP="00B335A6">
      <w:pPr>
        <w:pStyle w:val="Prrafodelista"/>
        <w:numPr>
          <w:ilvl w:val="0"/>
          <w:numId w:val="12"/>
        </w:numPr>
        <w:jc w:val="both"/>
        <w:rPr>
          <w:rFonts w:ascii="Arial" w:hAnsi="Arial" w:cs="Arial"/>
        </w:rPr>
      </w:pPr>
      <w:r w:rsidRPr="000A709E">
        <w:rPr>
          <w:rFonts w:ascii="Arial" w:hAnsi="Arial" w:cs="Arial"/>
        </w:rPr>
        <w:t>Reconocer los distintos sistemas de representación y aplicar estos conocimientos en ejercicios de comprensión espacial.</w:t>
      </w:r>
    </w:p>
    <w:p w:rsidR="00322D66" w:rsidRPr="000A709E" w:rsidRDefault="00322D66" w:rsidP="00B335A6">
      <w:pPr>
        <w:pStyle w:val="Prrafodelista"/>
        <w:numPr>
          <w:ilvl w:val="0"/>
          <w:numId w:val="12"/>
        </w:numPr>
        <w:jc w:val="both"/>
        <w:rPr>
          <w:rFonts w:ascii="Arial" w:hAnsi="Arial" w:cs="Arial"/>
        </w:rPr>
      </w:pPr>
      <w:r w:rsidRPr="000A709E">
        <w:rPr>
          <w:rFonts w:ascii="Arial" w:hAnsi="Arial" w:cs="Arial"/>
        </w:rPr>
        <w:t>Elaborar información completa y coherente a partir de las imágenes artísticas y de los estímulos visuales del entorno.</w:t>
      </w:r>
    </w:p>
    <w:p w:rsidR="00322D66" w:rsidRPr="000A709E" w:rsidRDefault="00322D66" w:rsidP="00B335A6">
      <w:pPr>
        <w:pStyle w:val="Prrafodelista"/>
        <w:numPr>
          <w:ilvl w:val="0"/>
          <w:numId w:val="12"/>
        </w:numPr>
        <w:jc w:val="both"/>
        <w:rPr>
          <w:rFonts w:ascii="Arial" w:hAnsi="Arial" w:cs="Arial"/>
        </w:rPr>
      </w:pPr>
      <w:r w:rsidRPr="000A709E">
        <w:rPr>
          <w:rFonts w:ascii="Arial" w:hAnsi="Arial" w:cs="Arial"/>
        </w:rPr>
        <w:t>Ampliar los conocimientos y el vocabulario relativos a los instrumentos y trazados técnicos, y a técnicas plásticas de color y texturas.</w:t>
      </w:r>
    </w:p>
    <w:p w:rsidR="00322D66" w:rsidRPr="000A709E" w:rsidRDefault="00322D66" w:rsidP="00B335A6">
      <w:pPr>
        <w:pStyle w:val="Prrafodelista"/>
        <w:numPr>
          <w:ilvl w:val="0"/>
          <w:numId w:val="12"/>
        </w:numPr>
        <w:jc w:val="both"/>
        <w:rPr>
          <w:rFonts w:ascii="Arial" w:hAnsi="Arial" w:cs="Arial"/>
        </w:rPr>
      </w:pPr>
      <w:r w:rsidRPr="000A709E">
        <w:rPr>
          <w:rFonts w:ascii="Arial" w:hAnsi="Arial" w:cs="Arial"/>
        </w:rPr>
        <w:t>Relacionar los conocimientos aprendidos con contenidos de otras áreas.</w:t>
      </w:r>
    </w:p>
    <w:p w:rsidR="00322D66" w:rsidRPr="000A709E" w:rsidRDefault="00322D66" w:rsidP="00B335A6">
      <w:pPr>
        <w:jc w:val="both"/>
        <w:rPr>
          <w:rFonts w:ascii="Arial" w:hAnsi="Arial" w:cs="Arial"/>
        </w:rPr>
      </w:pPr>
    </w:p>
    <w:p w:rsidR="00322D66" w:rsidRPr="000A709E" w:rsidRDefault="00C32BB8" w:rsidP="000A709E">
      <w:pPr>
        <w:pStyle w:val="Citadestacada"/>
        <w:outlineLvl w:val="1"/>
        <w:rPr>
          <w:rFonts w:ascii="Arial" w:hAnsi="Arial" w:cs="Arial"/>
        </w:rPr>
      </w:pPr>
      <w:bookmarkStart w:id="5" w:name="_Toc496041609"/>
      <w:r w:rsidRPr="000A709E">
        <w:rPr>
          <w:rFonts w:ascii="Arial" w:hAnsi="Arial" w:cs="Arial"/>
        </w:rPr>
        <w:t xml:space="preserve">2. </w:t>
      </w:r>
      <w:bookmarkStart w:id="6" w:name="_Toc430951805"/>
      <w:r w:rsidR="006C0F98" w:rsidRPr="000A709E">
        <w:rPr>
          <w:rFonts w:ascii="Arial" w:hAnsi="Arial" w:cs="Arial"/>
        </w:rPr>
        <w:t>Contenidos, secuenciación, criterios de evaluación, estándares de aprendizaje, instrumentos de evaluación y criterios de calificación</w:t>
      </w:r>
      <w:bookmarkEnd w:id="5"/>
      <w:bookmarkEnd w:id="6"/>
    </w:p>
    <w:tbl>
      <w:tblPr>
        <w:tblStyle w:val="Tablaconcuadrcula"/>
        <w:tblW w:w="0" w:type="auto"/>
        <w:tblInd w:w="-459" w:type="dxa"/>
        <w:shd w:val="pct10" w:color="DAEEF3" w:themeColor="accent5" w:themeTint="33" w:fill="auto"/>
        <w:tblLayout w:type="fixed"/>
        <w:tblLook w:val="04A0" w:firstRow="1" w:lastRow="0" w:firstColumn="1" w:lastColumn="0" w:noHBand="0" w:noVBand="1"/>
      </w:tblPr>
      <w:tblGrid>
        <w:gridCol w:w="1560"/>
        <w:gridCol w:w="2693"/>
        <w:gridCol w:w="425"/>
        <w:gridCol w:w="142"/>
        <w:gridCol w:w="3969"/>
        <w:gridCol w:w="1938"/>
      </w:tblGrid>
      <w:tr w:rsidR="00754878" w:rsidRPr="000A709E" w:rsidTr="00754878">
        <w:tc>
          <w:tcPr>
            <w:tcW w:w="1560" w:type="dxa"/>
            <w:shd w:val="pct10" w:color="B6DDE8" w:themeColor="accent5" w:themeTint="66" w:fill="B6DDE8" w:themeFill="accent5" w:themeFillTint="66"/>
            <w:vAlign w:val="center"/>
          </w:tcPr>
          <w:p w:rsidR="006C0F98" w:rsidRPr="000A709E" w:rsidRDefault="006C0F98" w:rsidP="00F64243">
            <w:pPr>
              <w:jc w:val="center"/>
              <w:rPr>
                <w:rFonts w:ascii="Arial" w:hAnsi="Arial" w:cs="Arial"/>
                <w:b/>
                <w:sz w:val="14"/>
                <w:szCs w:val="14"/>
              </w:rPr>
            </w:pPr>
            <w:r w:rsidRPr="000A709E">
              <w:rPr>
                <w:rFonts w:ascii="Arial" w:hAnsi="Arial" w:cs="Arial"/>
                <w:b/>
                <w:sz w:val="14"/>
                <w:szCs w:val="14"/>
              </w:rPr>
              <w:t>CONTENIDOS</w:t>
            </w:r>
          </w:p>
        </w:tc>
        <w:tc>
          <w:tcPr>
            <w:tcW w:w="3118" w:type="dxa"/>
            <w:gridSpan w:val="2"/>
            <w:shd w:val="pct10" w:color="B6DDE8" w:themeColor="accent5" w:themeTint="66" w:fill="B6DDE8" w:themeFill="accent5" w:themeFillTint="66"/>
            <w:vAlign w:val="center"/>
          </w:tcPr>
          <w:p w:rsidR="006C0F98" w:rsidRPr="000A709E" w:rsidRDefault="006C0F98" w:rsidP="00F64243">
            <w:pPr>
              <w:jc w:val="center"/>
              <w:rPr>
                <w:rFonts w:ascii="Arial" w:hAnsi="Arial" w:cs="Arial"/>
                <w:b/>
                <w:sz w:val="14"/>
                <w:szCs w:val="14"/>
              </w:rPr>
            </w:pPr>
            <w:r w:rsidRPr="000A709E">
              <w:rPr>
                <w:rFonts w:ascii="Arial" w:hAnsi="Arial" w:cs="Arial"/>
                <w:b/>
                <w:sz w:val="14"/>
                <w:szCs w:val="14"/>
              </w:rPr>
              <w:t>CRITERIOS DE EVALUACIÓN</w:t>
            </w:r>
          </w:p>
        </w:tc>
        <w:tc>
          <w:tcPr>
            <w:tcW w:w="4111" w:type="dxa"/>
            <w:gridSpan w:val="2"/>
            <w:shd w:val="pct10" w:color="B6DDE8" w:themeColor="accent5" w:themeTint="66" w:fill="B6DDE8" w:themeFill="accent5" w:themeFillTint="66"/>
            <w:vAlign w:val="center"/>
          </w:tcPr>
          <w:p w:rsidR="006C0F98" w:rsidRPr="000A709E" w:rsidRDefault="006C0F98" w:rsidP="00F64243">
            <w:pPr>
              <w:jc w:val="center"/>
              <w:rPr>
                <w:rFonts w:ascii="Arial" w:hAnsi="Arial" w:cs="Arial"/>
                <w:b/>
                <w:sz w:val="14"/>
                <w:szCs w:val="14"/>
              </w:rPr>
            </w:pPr>
            <w:r w:rsidRPr="000A709E">
              <w:rPr>
                <w:rFonts w:ascii="Arial" w:hAnsi="Arial" w:cs="Arial"/>
                <w:b/>
                <w:sz w:val="14"/>
                <w:szCs w:val="14"/>
              </w:rPr>
              <w:t>ESTÁNDARES DE APRENDIZAJE</w:t>
            </w:r>
          </w:p>
        </w:tc>
        <w:tc>
          <w:tcPr>
            <w:tcW w:w="1938" w:type="dxa"/>
            <w:tcBorders>
              <w:bottom w:val="single" w:sz="4" w:space="0" w:color="auto"/>
            </w:tcBorders>
            <w:shd w:val="pct10" w:color="auto" w:fill="B6DDE8" w:themeFill="accent5" w:themeFillTint="66"/>
            <w:vAlign w:val="center"/>
          </w:tcPr>
          <w:p w:rsidR="006C0F98" w:rsidRPr="000A709E" w:rsidRDefault="006C0F98" w:rsidP="00F64243">
            <w:pPr>
              <w:jc w:val="center"/>
              <w:rPr>
                <w:rFonts w:ascii="Arial" w:hAnsi="Arial" w:cs="Arial"/>
                <w:b/>
                <w:sz w:val="14"/>
                <w:szCs w:val="14"/>
              </w:rPr>
            </w:pPr>
            <w:r w:rsidRPr="000A709E">
              <w:rPr>
                <w:rFonts w:ascii="Arial" w:hAnsi="Arial" w:cs="Arial"/>
                <w:b/>
                <w:sz w:val="14"/>
                <w:szCs w:val="14"/>
              </w:rPr>
              <w:t>INSTRUMENTOS DE EVALUACIÓN Y CRITERIOS DE CALIFICACIÓN.</w:t>
            </w:r>
          </w:p>
        </w:tc>
      </w:tr>
      <w:tr w:rsidR="000D091E" w:rsidRPr="000A709E" w:rsidTr="000D091E">
        <w:trPr>
          <w:trHeight w:val="267"/>
        </w:trPr>
        <w:tc>
          <w:tcPr>
            <w:tcW w:w="8789" w:type="dxa"/>
            <w:gridSpan w:val="5"/>
            <w:shd w:val="pct10" w:color="B6DDE8" w:themeColor="accent5" w:themeTint="66" w:fill="B6DDE8" w:themeFill="accent5" w:themeFillTint="66"/>
          </w:tcPr>
          <w:p w:rsidR="000D091E" w:rsidRPr="000A709E" w:rsidRDefault="000D091E" w:rsidP="002D1DF3">
            <w:pPr>
              <w:rPr>
                <w:rFonts w:ascii="Arial" w:hAnsi="Arial" w:cs="Arial"/>
                <w:b/>
                <w:i/>
              </w:rPr>
            </w:pPr>
            <w:r w:rsidRPr="000A709E">
              <w:rPr>
                <w:rFonts w:ascii="Arial" w:hAnsi="Arial" w:cs="Arial"/>
                <w:b/>
                <w:i/>
              </w:rPr>
              <w:t>Bloque 3. Dibujo técnico</w:t>
            </w:r>
          </w:p>
        </w:tc>
        <w:tc>
          <w:tcPr>
            <w:tcW w:w="1938" w:type="dxa"/>
            <w:vMerge w:val="restart"/>
            <w:shd w:val="pct10" w:color="DAEEF3" w:themeColor="accent5" w:themeTint="33" w:fill="auto"/>
          </w:tcPr>
          <w:p w:rsidR="000D091E" w:rsidRPr="000A709E" w:rsidRDefault="000D091E" w:rsidP="002D1DF3">
            <w:pPr>
              <w:tabs>
                <w:tab w:val="left" w:pos="328"/>
              </w:tabs>
              <w:spacing w:before="10" w:line="360" w:lineRule="auto"/>
              <w:rPr>
                <w:rFonts w:ascii="Arial" w:hAnsi="Arial" w:cs="Arial"/>
                <w:i/>
                <w:sz w:val="12"/>
                <w:szCs w:val="12"/>
              </w:rPr>
            </w:pPr>
          </w:p>
          <w:p w:rsidR="000D091E" w:rsidRPr="000A709E" w:rsidRDefault="000D091E" w:rsidP="002D1DF3">
            <w:pPr>
              <w:tabs>
                <w:tab w:val="left" w:pos="328"/>
              </w:tabs>
              <w:spacing w:before="10" w:line="360" w:lineRule="auto"/>
              <w:rPr>
                <w:rFonts w:ascii="Arial" w:hAnsi="Arial" w:cs="Arial"/>
                <w:i/>
                <w:sz w:val="12"/>
                <w:szCs w:val="12"/>
              </w:rPr>
            </w:pPr>
          </w:p>
          <w:p w:rsidR="000D091E" w:rsidRPr="000A709E" w:rsidRDefault="000D091E" w:rsidP="002D1DF3">
            <w:pPr>
              <w:tabs>
                <w:tab w:val="left" w:pos="328"/>
              </w:tabs>
              <w:spacing w:before="10" w:line="360" w:lineRule="auto"/>
              <w:rPr>
                <w:rFonts w:ascii="Arial" w:hAnsi="Arial" w:cs="Arial"/>
                <w:i/>
                <w:sz w:val="12"/>
                <w:szCs w:val="12"/>
              </w:rPr>
            </w:pPr>
          </w:p>
          <w:p w:rsidR="000D091E" w:rsidRPr="000A709E" w:rsidRDefault="000D091E" w:rsidP="002D1DF3">
            <w:pPr>
              <w:tabs>
                <w:tab w:val="left" w:pos="328"/>
              </w:tabs>
              <w:spacing w:before="10" w:line="360" w:lineRule="auto"/>
              <w:rPr>
                <w:rFonts w:ascii="Arial" w:hAnsi="Arial" w:cs="Arial"/>
                <w:i/>
                <w:sz w:val="12"/>
                <w:szCs w:val="12"/>
              </w:rPr>
            </w:pPr>
          </w:p>
          <w:p w:rsidR="000D091E" w:rsidRPr="000A709E" w:rsidRDefault="000D091E" w:rsidP="002D1DF3">
            <w:pPr>
              <w:tabs>
                <w:tab w:val="left" w:pos="328"/>
              </w:tabs>
              <w:spacing w:before="10" w:line="360" w:lineRule="auto"/>
              <w:rPr>
                <w:rFonts w:ascii="Arial" w:hAnsi="Arial" w:cs="Arial"/>
                <w:i/>
                <w:sz w:val="12"/>
                <w:szCs w:val="12"/>
              </w:rPr>
            </w:pPr>
          </w:p>
          <w:p w:rsidR="000D091E" w:rsidRPr="000A709E" w:rsidRDefault="000D091E" w:rsidP="002D1DF3">
            <w:pPr>
              <w:tabs>
                <w:tab w:val="left" w:pos="328"/>
              </w:tabs>
              <w:spacing w:before="10" w:line="360" w:lineRule="auto"/>
              <w:rPr>
                <w:rFonts w:ascii="Arial" w:hAnsi="Arial" w:cs="Arial"/>
                <w:i/>
                <w:sz w:val="12"/>
                <w:szCs w:val="12"/>
              </w:rPr>
            </w:pPr>
          </w:p>
          <w:p w:rsidR="000D091E" w:rsidRPr="000A709E" w:rsidRDefault="000D091E" w:rsidP="002D1DF3">
            <w:pPr>
              <w:tabs>
                <w:tab w:val="left" w:pos="328"/>
              </w:tabs>
              <w:spacing w:before="10" w:line="360" w:lineRule="auto"/>
              <w:rPr>
                <w:rFonts w:ascii="Arial" w:hAnsi="Arial" w:cs="Arial"/>
                <w:i/>
                <w:sz w:val="12"/>
                <w:szCs w:val="12"/>
              </w:rPr>
            </w:pPr>
          </w:p>
          <w:p w:rsidR="000D091E" w:rsidRPr="000A709E" w:rsidRDefault="000D091E" w:rsidP="002D1DF3">
            <w:pPr>
              <w:tabs>
                <w:tab w:val="left" w:pos="328"/>
              </w:tabs>
              <w:spacing w:before="10" w:line="360" w:lineRule="auto"/>
              <w:rPr>
                <w:rFonts w:ascii="Arial" w:hAnsi="Arial" w:cs="Arial"/>
                <w:i/>
                <w:sz w:val="12"/>
                <w:szCs w:val="12"/>
              </w:rPr>
            </w:pPr>
            <w:r w:rsidRPr="000A709E">
              <w:rPr>
                <w:rFonts w:ascii="Arial" w:hAnsi="Arial" w:cs="Arial"/>
                <w:i/>
                <w:sz w:val="12"/>
                <w:szCs w:val="12"/>
              </w:rPr>
              <w:t>Durante los tres trimestres se intercalarán gradualmente conocimientos teóricos y ejercicios prácticos sobre los  tres bloques de contenidos de forma que a través del estudio y uso del Dibujo Técnico y de los diferentes Elementos que intervienen en la Expresión Plástica se vayan elaborando diversos Proyectos de Diseño sobre los que poder  abordar el tema de la Imagen como Proceso de Comunicación Visual y Audiovisual.</w:t>
            </w:r>
          </w:p>
          <w:p w:rsidR="000D091E" w:rsidRPr="000A709E" w:rsidRDefault="000D091E" w:rsidP="002D1DF3">
            <w:pPr>
              <w:rPr>
                <w:rFonts w:ascii="Arial" w:hAnsi="Arial" w:cs="Arial"/>
                <w:sz w:val="12"/>
                <w:szCs w:val="12"/>
              </w:rPr>
            </w:pPr>
          </w:p>
          <w:p w:rsidR="000D091E" w:rsidRPr="000A709E" w:rsidRDefault="000D091E" w:rsidP="002D1DF3">
            <w:pPr>
              <w:rPr>
                <w:rFonts w:ascii="Arial" w:hAnsi="Arial" w:cs="Arial"/>
                <w:sz w:val="12"/>
                <w:szCs w:val="12"/>
              </w:rPr>
            </w:pPr>
          </w:p>
          <w:p w:rsidR="000D091E" w:rsidRPr="000A709E" w:rsidRDefault="000D091E" w:rsidP="002D1DF3">
            <w:pPr>
              <w:rPr>
                <w:rFonts w:ascii="Arial" w:hAnsi="Arial" w:cs="Arial"/>
                <w:sz w:val="12"/>
                <w:szCs w:val="12"/>
              </w:rPr>
            </w:pPr>
          </w:p>
          <w:p w:rsidR="000D091E" w:rsidRPr="000A709E" w:rsidRDefault="000D091E" w:rsidP="002D1DF3">
            <w:pPr>
              <w:rPr>
                <w:rFonts w:ascii="Arial" w:hAnsi="Arial" w:cs="Arial"/>
                <w:sz w:val="12"/>
                <w:szCs w:val="12"/>
              </w:rPr>
            </w:pPr>
          </w:p>
          <w:p w:rsidR="000D091E" w:rsidRPr="000A709E" w:rsidRDefault="000D091E" w:rsidP="002D1DF3">
            <w:pPr>
              <w:rPr>
                <w:rFonts w:ascii="Arial" w:hAnsi="Arial" w:cs="Arial"/>
                <w:sz w:val="12"/>
                <w:szCs w:val="12"/>
              </w:rPr>
            </w:pPr>
          </w:p>
          <w:p w:rsidR="000D091E" w:rsidRPr="000A709E" w:rsidRDefault="000D091E" w:rsidP="002D1DF3">
            <w:pPr>
              <w:rPr>
                <w:rFonts w:ascii="Arial" w:hAnsi="Arial" w:cs="Arial"/>
                <w:sz w:val="12"/>
                <w:szCs w:val="12"/>
              </w:rPr>
            </w:pPr>
          </w:p>
          <w:p w:rsidR="000D091E" w:rsidRPr="000A709E" w:rsidRDefault="000D091E" w:rsidP="002D1DF3">
            <w:pPr>
              <w:rPr>
                <w:rFonts w:ascii="Arial" w:hAnsi="Arial" w:cs="Arial"/>
                <w:sz w:val="12"/>
                <w:szCs w:val="12"/>
              </w:rPr>
            </w:pPr>
          </w:p>
          <w:p w:rsidR="000D091E" w:rsidRPr="000A709E" w:rsidRDefault="000D091E" w:rsidP="002D1DF3">
            <w:pPr>
              <w:rPr>
                <w:rFonts w:ascii="Arial" w:hAnsi="Arial" w:cs="Arial"/>
                <w:sz w:val="12"/>
                <w:szCs w:val="12"/>
              </w:rPr>
            </w:pPr>
          </w:p>
          <w:p w:rsidR="000D091E" w:rsidRPr="000A709E" w:rsidRDefault="000D091E" w:rsidP="002D1DF3">
            <w:pPr>
              <w:pStyle w:val="Textoindependiente"/>
              <w:jc w:val="left"/>
              <w:rPr>
                <w:rFonts w:cs="Arial"/>
                <w:sz w:val="12"/>
                <w:szCs w:val="12"/>
              </w:rPr>
            </w:pPr>
            <w:r w:rsidRPr="000A709E">
              <w:rPr>
                <w:rFonts w:cs="Arial"/>
                <w:sz w:val="12"/>
                <w:szCs w:val="12"/>
              </w:rPr>
              <w:t xml:space="preserve">La evaluación será continua. </w:t>
            </w:r>
            <w:r w:rsidRPr="000A709E">
              <w:rPr>
                <w:rFonts w:cs="Arial"/>
                <w:sz w:val="12"/>
                <w:szCs w:val="12"/>
                <w:u w:val="single"/>
              </w:rPr>
              <w:t>Para poder ser evaluados positivamente</w:t>
            </w:r>
            <w:r w:rsidRPr="000A709E">
              <w:rPr>
                <w:rFonts w:cs="Arial"/>
                <w:sz w:val="12"/>
                <w:szCs w:val="12"/>
              </w:rPr>
              <w:t>:</w:t>
            </w:r>
          </w:p>
          <w:p w:rsidR="000D091E" w:rsidRPr="000A709E" w:rsidRDefault="000D091E" w:rsidP="002D1DF3">
            <w:pPr>
              <w:pStyle w:val="Textoindependiente"/>
              <w:jc w:val="left"/>
              <w:rPr>
                <w:rFonts w:cs="Arial"/>
                <w:sz w:val="12"/>
                <w:szCs w:val="12"/>
              </w:rPr>
            </w:pPr>
            <w:r w:rsidRPr="000A709E">
              <w:rPr>
                <w:rFonts w:cs="Arial"/>
                <w:sz w:val="12"/>
                <w:szCs w:val="12"/>
              </w:rPr>
              <w:t xml:space="preserve"> </w:t>
            </w:r>
          </w:p>
          <w:p w:rsidR="000D091E" w:rsidRPr="000A709E" w:rsidRDefault="000D091E" w:rsidP="002D1DF3">
            <w:pPr>
              <w:pStyle w:val="Textoindependiente"/>
              <w:jc w:val="left"/>
              <w:rPr>
                <w:rFonts w:cs="Arial"/>
                <w:sz w:val="12"/>
                <w:szCs w:val="12"/>
              </w:rPr>
            </w:pPr>
            <w:r w:rsidRPr="000A709E">
              <w:rPr>
                <w:rFonts w:cs="Arial"/>
                <w:sz w:val="12"/>
                <w:szCs w:val="12"/>
              </w:rPr>
              <w:lastRenderedPageBreak/>
              <w:t>-  Se deberán realizar y entregar TODAS LAS LÁMINAS y ejercicios propuestos en la fecha fijada por el profesor. El retraso en las entregas en aquellos casos en los que el alumno no pueda justificarlo (enfermedad u otros),</w:t>
            </w:r>
            <w:r w:rsidRPr="000A709E">
              <w:rPr>
                <w:rFonts w:cs="Arial"/>
                <w:color w:val="999999"/>
                <w:sz w:val="12"/>
                <w:szCs w:val="12"/>
              </w:rPr>
              <w:t xml:space="preserve"> </w:t>
            </w:r>
            <w:r w:rsidRPr="000A709E">
              <w:rPr>
                <w:rFonts w:cs="Arial"/>
                <w:sz w:val="12"/>
                <w:szCs w:val="12"/>
              </w:rPr>
              <w:t>se penalizará (1 punto por día) como forma de asegurar una planificación y una disciplina en el trabajo.</w:t>
            </w:r>
          </w:p>
          <w:p w:rsidR="000D091E" w:rsidRPr="000A709E" w:rsidRDefault="000D091E" w:rsidP="002D1DF3">
            <w:pPr>
              <w:pStyle w:val="Textoindependiente"/>
              <w:jc w:val="left"/>
              <w:rPr>
                <w:rFonts w:cs="Arial"/>
                <w:sz w:val="12"/>
                <w:szCs w:val="12"/>
              </w:rPr>
            </w:pPr>
          </w:p>
          <w:p w:rsidR="000D091E" w:rsidRPr="000A709E" w:rsidRDefault="000D091E" w:rsidP="002D1DF3">
            <w:pPr>
              <w:pStyle w:val="Textoindependiente"/>
              <w:jc w:val="left"/>
              <w:rPr>
                <w:rFonts w:cs="Arial"/>
                <w:sz w:val="12"/>
                <w:szCs w:val="12"/>
              </w:rPr>
            </w:pPr>
          </w:p>
          <w:p w:rsidR="000D091E" w:rsidRPr="000A709E" w:rsidRDefault="000D091E" w:rsidP="002D1DF3">
            <w:pPr>
              <w:pStyle w:val="Textoindependiente"/>
              <w:jc w:val="left"/>
              <w:rPr>
                <w:rFonts w:cs="Arial"/>
                <w:sz w:val="12"/>
                <w:szCs w:val="12"/>
              </w:rPr>
            </w:pPr>
          </w:p>
          <w:p w:rsidR="000D091E" w:rsidRPr="000A709E" w:rsidRDefault="000D091E" w:rsidP="002D1DF3">
            <w:pPr>
              <w:pStyle w:val="Textoindependiente"/>
              <w:jc w:val="left"/>
              <w:rPr>
                <w:rFonts w:cs="Arial"/>
                <w:sz w:val="12"/>
                <w:szCs w:val="12"/>
              </w:rPr>
            </w:pPr>
          </w:p>
          <w:p w:rsidR="000D091E" w:rsidRPr="000A709E" w:rsidRDefault="000D091E" w:rsidP="002D1DF3">
            <w:pPr>
              <w:pStyle w:val="Textoindependiente"/>
              <w:jc w:val="left"/>
              <w:rPr>
                <w:rFonts w:cs="Arial"/>
                <w:sz w:val="12"/>
                <w:szCs w:val="12"/>
              </w:rPr>
            </w:pPr>
            <w:r w:rsidRPr="000A709E">
              <w:rPr>
                <w:rFonts w:cs="Arial"/>
                <w:sz w:val="12"/>
                <w:szCs w:val="12"/>
              </w:rPr>
              <w:t xml:space="preserve">- La </w:t>
            </w:r>
            <w:r w:rsidRPr="000A709E">
              <w:rPr>
                <w:rFonts w:cs="Arial"/>
                <w:sz w:val="12"/>
                <w:szCs w:val="12"/>
                <w:u w:val="single"/>
              </w:rPr>
              <w:t>NOTA DE LA EVALUACIÓN será la media ponderada  de los trabajos o propuestas</w:t>
            </w:r>
            <w:r w:rsidRPr="000A709E">
              <w:rPr>
                <w:rFonts w:cs="Arial"/>
                <w:sz w:val="12"/>
                <w:szCs w:val="12"/>
              </w:rPr>
              <w:t>. Con un 5 de media se aprueba, con menos se suspende. El redondeo será al alza si el decimal es 5 o superior, siempre y cuando el alumno haya manifestado una actitud positiva hacia la materia.</w:t>
            </w:r>
          </w:p>
          <w:p w:rsidR="000D091E" w:rsidRPr="000A709E" w:rsidRDefault="000D091E" w:rsidP="002D1DF3">
            <w:pPr>
              <w:pStyle w:val="Textoindependiente"/>
              <w:jc w:val="left"/>
              <w:rPr>
                <w:rFonts w:cs="Arial"/>
                <w:sz w:val="12"/>
                <w:szCs w:val="12"/>
              </w:rPr>
            </w:pPr>
          </w:p>
          <w:p w:rsidR="000D091E" w:rsidRPr="000A709E" w:rsidRDefault="000D091E" w:rsidP="002D1DF3">
            <w:pPr>
              <w:pStyle w:val="Textoindependiente"/>
              <w:jc w:val="left"/>
              <w:rPr>
                <w:rFonts w:cs="Arial"/>
                <w:sz w:val="12"/>
                <w:szCs w:val="12"/>
              </w:rPr>
            </w:pPr>
          </w:p>
          <w:p w:rsidR="000D091E" w:rsidRPr="000A709E" w:rsidRDefault="000D091E" w:rsidP="002D1DF3">
            <w:pPr>
              <w:pStyle w:val="Textoindependiente"/>
              <w:jc w:val="left"/>
              <w:rPr>
                <w:rFonts w:cs="Arial"/>
                <w:sz w:val="12"/>
                <w:szCs w:val="12"/>
              </w:rPr>
            </w:pPr>
          </w:p>
          <w:p w:rsidR="000D091E" w:rsidRPr="000A709E" w:rsidRDefault="000D091E" w:rsidP="002D1DF3">
            <w:pPr>
              <w:pStyle w:val="Textoindependiente"/>
              <w:jc w:val="left"/>
              <w:rPr>
                <w:rFonts w:cs="Arial"/>
                <w:sz w:val="12"/>
                <w:szCs w:val="12"/>
              </w:rPr>
            </w:pPr>
          </w:p>
          <w:p w:rsidR="000D091E" w:rsidRPr="000A709E" w:rsidRDefault="000D091E" w:rsidP="002D1DF3">
            <w:pPr>
              <w:pStyle w:val="Textoindependiente"/>
              <w:jc w:val="left"/>
              <w:rPr>
                <w:rFonts w:cs="Arial"/>
                <w:sz w:val="12"/>
                <w:szCs w:val="12"/>
              </w:rPr>
            </w:pPr>
          </w:p>
          <w:p w:rsidR="000D091E" w:rsidRPr="000A709E" w:rsidRDefault="000D091E" w:rsidP="002D1DF3">
            <w:pPr>
              <w:pStyle w:val="Textoindependiente"/>
              <w:jc w:val="left"/>
              <w:rPr>
                <w:rFonts w:cs="Arial"/>
                <w:sz w:val="12"/>
                <w:szCs w:val="12"/>
              </w:rPr>
            </w:pPr>
          </w:p>
          <w:p w:rsidR="000D091E" w:rsidRPr="000A709E" w:rsidRDefault="000D091E" w:rsidP="002D1DF3">
            <w:pPr>
              <w:pStyle w:val="Textoindependiente"/>
              <w:jc w:val="left"/>
              <w:rPr>
                <w:rFonts w:cs="Arial"/>
                <w:sz w:val="12"/>
                <w:szCs w:val="12"/>
              </w:rPr>
            </w:pPr>
            <w:r w:rsidRPr="000A709E">
              <w:rPr>
                <w:rFonts w:eastAsia="Calibri" w:cs="Arial"/>
                <w:sz w:val="12"/>
                <w:szCs w:val="12"/>
              </w:rPr>
              <w:t>2</w:t>
            </w:r>
            <w:r w:rsidRPr="000A709E">
              <w:rPr>
                <w:rFonts w:cs="Arial"/>
                <w:sz w:val="12"/>
                <w:szCs w:val="12"/>
              </w:rPr>
              <w:t>.</w:t>
            </w:r>
            <w:r w:rsidRPr="000A709E">
              <w:rPr>
                <w:rFonts w:eastAsia="Calibri" w:cs="Arial"/>
                <w:sz w:val="12"/>
                <w:szCs w:val="12"/>
              </w:rPr>
              <w:t xml:space="preserve"> </w:t>
            </w:r>
            <w:r w:rsidRPr="000A709E">
              <w:rPr>
                <w:rFonts w:cs="Arial"/>
                <w:i/>
                <w:sz w:val="12"/>
                <w:szCs w:val="12"/>
              </w:rPr>
              <w:t>En cada trabajo o propuesta se valorará:</w:t>
            </w:r>
            <w:r w:rsidRPr="000A709E">
              <w:rPr>
                <w:rFonts w:cs="Arial"/>
                <w:sz w:val="12"/>
                <w:szCs w:val="12"/>
              </w:rPr>
              <w:t xml:space="preserve"> </w:t>
            </w:r>
          </w:p>
          <w:p w:rsidR="000D091E" w:rsidRPr="000A709E" w:rsidRDefault="000D091E" w:rsidP="002D1DF3">
            <w:pPr>
              <w:pStyle w:val="Textoindependiente"/>
              <w:jc w:val="left"/>
              <w:rPr>
                <w:rFonts w:cs="Arial"/>
                <w:i/>
                <w:sz w:val="12"/>
                <w:szCs w:val="12"/>
              </w:rPr>
            </w:pPr>
            <w:r w:rsidRPr="000A709E">
              <w:rPr>
                <w:rFonts w:cs="Arial"/>
                <w:sz w:val="12"/>
                <w:szCs w:val="12"/>
              </w:rPr>
              <w:t xml:space="preserve">- el adecuado </w:t>
            </w:r>
            <w:r w:rsidRPr="000A709E">
              <w:rPr>
                <w:rFonts w:cs="Arial"/>
                <w:sz w:val="12"/>
                <w:szCs w:val="12"/>
                <w:u w:val="single"/>
              </w:rPr>
              <w:t xml:space="preserve">proceso de trabajo en un </w:t>
            </w:r>
            <w:r w:rsidRPr="000A709E">
              <w:rPr>
                <w:rFonts w:eastAsia="Calibri" w:cs="Arial"/>
                <w:sz w:val="12"/>
                <w:szCs w:val="12"/>
                <w:u w:val="single"/>
              </w:rPr>
              <w:t>50 %</w:t>
            </w:r>
            <w:r w:rsidRPr="000A709E">
              <w:rPr>
                <w:rFonts w:cs="Arial"/>
                <w:sz w:val="12"/>
                <w:szCs w:val="12"/>
                <w:u w:val="single"/>
              </w:rPr>
              <w:t xml:space="preserve"> </w:t>
            </w:r>
            <w:r w:rsidRPr="000A709E">
              <w:rPr>
                <w:rFonts w:eastAsia="Calibri" w:cs="Arial"/>
                <w:sz w:val="12"/>
                <w:szCs w:val="12"/>
                <w:u w:val="single"/>
              </w:rPr>
              <w:t>de la calificación</w:t>
            </w:r>
            <w:r w:rsidRPr="000A709E">
              <w:rPr>
                <w:rFonts w:cs="Arial"/>
                <w:sz w:val="12"/>
                <w:szCs w:val="12"/>
              </w:rPr>
              <w:t xml:space="preserve">: </w:t>
            </w:r>
            <w:r w:rsidRPr="000A709E">
              <w:rPr>
                <w:rFonts w:cs="Arial"/>
                <w:i/>
                <w:sz w:val="12"/>
                <w:szCs w:val="12"/>
              </w:rPr>
              <w:t>la capacidad de trabajo, la creatividad en las distintas soluciones o bocetos, la corrección en la expresión, la actitud y el trabajo en equipo.</w:t>
            </w:r>
          </w:p>
          <w:p w:rsidR="000D091E" w:rsidRPr="000A709E" w:rsidRDefault="000D091E" w:rsidP="002D1DF3">
            <w:pPr>
              <w:pStyle w:val="Textoindependiente"/>
              <w:jc w:val="left"/>
              <w:rPr>
                <w:rFonts w:cs="Arial"/>
                <w:sz w:val="12"/>
                <w:szCs w:val="12"/>
              </w:rPr>
            </w:pPr>
            <w:r w:rsidRPr="000A709E">
              <w:rPr>
                <w:rFonts w:cs="Arial"/>
                <w:sz w:val="12"/>
                <w:szCs w:val="12"/>
              </w:rPr>
              <w:t xml:space="preserve">- el resultado final de la actividad en un </w:t>
            </w:r>
            <w:r w:rsidRPr="000A709E">
              <w:rPr>
                <w:rFonts w:eastAsia="Calibri" w:cs="Arial"/>
                <w:sz w:val="12"/>
                <w:szCs w:val="12"/>
              </w:rPr>
              <w:t>50 % de la calificación</w:t>
            </w:r>
            <w:r w:rsidRPr="000A709E">
              <w:rPr>
                <w:rFonts w:cs="Arial"/>
                <w:sz w:val="12"/>
                <w:szCs w:val="12"/>
              </w:rPr>
              <w:t>: el progreso en la adquisición de contenidos relacionados con la materia y su integración en el resultado final o lámina.</w:t>
            </w:r>
          </w:p>
          <w:p w:rsidR="000D091E" w:rsidRPr="000A709E" w:rsidRDefault="000D091E" w:rsidP="002D1DF3">
            <w:pPr>
              <w:pStyle w:val="Textoindependiente"/>
              <w:jc w:val="left"/>
              <w:rPr>
                <w:rFonts w:cs="Arial"/>
                <w:sz w:val="12"/>
                <w:szCs w:val="12"/>
              </w:rPr>
            </w:pPr>
          </w:p>
          <w:p w:rsidR="000D091E" w:rsidRPr="000A709E" w:rsidRDefault="000D091E" w:rsidP="002D1DF3">
            <w:pPr>
              <w:pStyle w:val="Textoindependiente"/>
              <w:jc w:val="left"/>
              <w:rPr>
                <w:rFonts w:cs="Arial"/>
                <w:sz w:val="12"/>
                <w:szCs w:val="12"/>
              </w:rPr>
            </w:pPr>
          </w:p>
          <w:p w:rsidR="000D091E" w:rsidRPr="000A709E" w:rsidRDefault="000D091E" w:rsidP="002D1DF3">
            <w:pPr>
              <w:pStyle w:val="Textoindependiente"/>
              <w:jc w:val="left"/>
              <w:rPr>
                <w:rFonts w:cs="Arial"/>
                <w:sz w:val="12"/>
                <w:szCs w:val="12"/>
              </w:rPr>
            </w:pPr>
          </w:p>
          <w:p w:rsidR="000D091E" w:rsidRPr="000A709E" w:rsidRDefault="000D091E" w:rsidP="002D1DF3">
            <w:pPr>
              <w:pStyle w:val="Textoindependiente"/>
              <w:jc w:val="left"/>
              <w:rPr>
                <w:rFonts w:cs="Arial"/>
                <w:sz w:val="12"/>
                <w:szCs w:val="12"/>
              </w:rPr>
            </w:pPr>
            <w:r w:rsidRPr="000A709E">
              <w:rPr>
                <w:rFonts w:eastAsia="Calibri" w:cs="Arial"/>
                <w:sz w:val="12"/>
                <w:szCs w:val="12"/>
              </w:rPr>
              <w:t>3.</w:t>
            </w:r>
            <w:r w:rsidRPr="000A709E">
              <w:rPr>
                <w:rFonts w:cs="Arial"/>
                <w:sz w:val="12"/>
                <w:szCs w:val="12"/>
              </w:rPr>
              <w:t xml:space="preserve"> En ocasiones se realizarán </w:t>
            </w:r>
            <w:r w:rsidRPr="000A709E">
              <w:rPr>
                <w:rFonts w:cs="Arial"/>
                <w:sz w:val="12"/>
                <w:szCs w:val="12"/>
                <w:u w:val="single"/>
              </w:rPr>
              <w:t>pruebas específicas o exámenes</w:t>
            </w:r>
            <w:r w:rsidRPr="000A709E">
              <w:rPr>
                <w:rFonts w:cs="Arial"/>
                <w:sz w:val="12"/>
                <w:szCs w:val="12"/>
              </w:rPr>
              <w:t xml:space="preserve"> que ayuden a valorar la adquisición de ciertos contenidos teóricos y técnicos. Serán consideradas como un trabajo más, en lo que respecta a su peso final sobre la nota.</w:t>
            </w:r>
          </w:p>
          <w:p w:rsidR="000D091E" w:rsidRPr="000A709E" w:rsidRDefault="000D091E" w:rsidP="002D1DF3">
            <w:pPr>
              <w:pStyle w:val="Textoindependiente"/>
              <w:jc w:val="left"/>
              <w:rPr>
                <w:rFonts w:cs="Arial"/>
                <w:sz w:val="12"/>
                <w:szCs w:val="12"/>
              </w:rPr>
            </w:pPr>
          </w:p>
          <w:p w:rsidR="000D091E" w:rsidRPr="000A709E" w:rsidRDefault="000D091E" w:rsidP="002D1DF3">
            <w:pPr>
              <w:pStyle w:val="Textoindependiente"/>
              <w:jc w:val="left"/>
              <w:rPr>
                <w:rFonts w:cs="Arial"/>
                <w:sz w:val="12"/>
                <w:szCs w:val="12"/>
              </w:rPr>
            </w:pPr>
          </w:p>
          <w:p w:rsidR="000D091E" w:rsidRPr="000A709E" w:rsidRDefault="000D091E" w:rsidP="002D1DF3">
            <w:pPr>
              <w:pStyle w:val="Textoindependiente"/>
              <w:jc w:val="left"/>
              <w:rPr>
                <w:rFonts w:cs="Arial"/>
                <w:sz w:val="12"/>
                <w:szCs w:val="12"/>
              </w:rPr>
            </w:pPr>
          </w:p>
          <w:p w:rsidR="000D091E" w:rsidRPr="000A709E" w:rsidRDefault="000D091E" w:rsidP="002D1DF3">
            <w:pPr>
              <w:pStyle w:val="Textoindependiente"/>
              <w:jc w:val="left"/>
              <w:rPr>
                <w:rFonts w:cs="Arial"/>
                <w:sz w:val="12"/>
                <w:szCs w:val="12"/>
              </w:rPr>
            </w:pPr>
          </w:p>
          <w:p w:rsidR="000D091E" w:rsidRPr="000A709E" w:rsidRDefault="000D091E" w:rsidP="002D1DF3">
            <w:pPr>
              <w:pStyle w:val="Textoindependiente"/>
              <w:jc w:val="left"/>
              <w:rPr>
                <w:rFonts w:cs="Arial"/>
                <w:sz w:val="12"/>
                <w:szCs w:val="12"/>
              </w:rPr>
            </w:pPr>
          </w:p>
          <w:p w:rsidR="000D091E" w:rsidRPr="000A709E" w:rsidRDefault="000D091E" w:rsidP="002D1DF3">
            <w:pPr>
              <w:pStyle w:val="Textoindependiente"/>
              <w:jc w:val="left"/>
              <w:rPr>
                <w:rFonts w:cs="Arial"/>
                <w:sz w:val="12"/>
                <w:szCs w:val="12"/>
              </w:rPr>
            </w:pPr>
          </w:p>
          <w:p w:rsidR="000D091E" w:rsidRPr="000A709E" w:rsidRDefault="000D091E" w:rsidP="002D1DF3">
            <w:pPr>
              <w:rPr>
                <w:rFonts w:ascii="Arial" w:hAnsi="Arial" w:cs="Arial"/>
                <w:sz w:val="12"/>
                <w:szCs w:val="12"/>
              </w:rPr>
            </w:pPr>
            <w:r w:rsidRPr="000A709E">
              <w:rPr>
                <w:rFonts w:ascii="Arial" w:eastAsia="Calibri" w:hAnsi="Arial" w:cs="Arial"/>
                <w:sz w:val="12"/>
                <w:szCs w:val="12"/>
              </w:rPr>
              <w:t>4.</w:t>
            </w:r>
            <w:r w:rsidRPr="000A709E">
              <w:rPr>
                <w:rFonts w:ascii="Arial" w:hAnsi="Arial" w:cs="Arial"/>
                <w:sz w:val="12"/>
                <w:szCs w:val="12"/>
              </w:rPr>
              <w:t xml:space="preserve"> Aquellos alumnos que por motivos justificados durante la evaluación no hayan entregado una o dos láminas o las hayan suspendido, tendrán una segunda oportunidad de entregar el trabajo al final de dicha evaluación o al final de curso siempre que manifieste con su actitud y su trabajo interés por aprobar la materia.</w:t>
            </w:r>
          </w:p>
          <w:p w:rsidR="00550549" w:rsidRPr="000A709E" w:rsidRDefault="00550549" w:rsidP="002D1DF3">
            <w:pPr>
              <w:rPr>
                <w:rFonts w:ascii="Arial" w:hAnsi="Arial" w:cs="Arial"/>
                <w:sz w:val="12"/>
                <w:szCs w:val="12"/>
              </w:rPr>
            </w:pPr>
          </w:p>
          <w:p w:rsidR="00550549" w:rsidRPr="000A709E" w:rsidRDefault="00550549" w:rsidP="002D1DF3">
            <w:pPr>
              <w:rPr>
                <w:rFonts w:ascii="Arial" w:hAnsi="Arial" w:cs="Arial"/>
                <w:sz w:val="12"/>
                <w:szCs w:val="12"/>
              </w:rPr>
            </w:pPr>
          </w:p>
          <w:p w:rsidR="00550549" w:rsidRPr="000A709E" w:rsidRDefault="00550549" w:rsidP="002D1DF3">
            <w:pPr>
              <w:rPr>
                <w:rFonts w:ascii="Arial" w:hAnsi="Arial" w:cs="Arial"/>
                <w:b/>
                <w:i/>
              </w:rPr>
            </w:pPr>
            <w:r w:rsidRPr="000A709E">
              <w:rPr>
                <w:rFonts w:ascii="Arial" w:hAnsi="Arial" w:cs="Arial"/>
                <w:sz w:val="12"/>
                <w:szCs w:val="12"/>
              </w:rPr>
              <w:t>La nota final de junio se calculará con la media de las tres evaluaciones.</w:t>
            </w:r>
          </w:p>
        </w:tc>
      </w:tr>
      <w:tr w:rsidR="000D091E" w:rsidRPr="000A709E" w:rsidTr="000D091E">
        <w:trPr>
          <w:trHeight w:val="834"/>
        </w:trPr>
        <w:tc>
          <w:tcPr>
            <w:tcW w:w="1560" w:type="dxa"/>
            <w:shd w:val="pct10" w:color="DAEEF3" w:themeColor="accent5" w:themeTint="33" w:fill="auto"/>
          </w:tcPr>
          <w:p w:rsidR="000D091E" w:rsidRPr="000A709E" w:rsidRDefault="000D091E" w:rsidP="002D1DF3">
            <w:pPr>
              <w:rPr>
                <w:rFonts w:ascii="Arial" w:hAnsi="Arial" w:cs="Arial"/>
                <w:sz w:val="14"/>
                <w:szCs w:val="14"/>
              </w:rPr>
            </w:pPr>
            <w:r w:rsidRPr="000A709E">
              <w:rPr>
                <w:rFonts w:ascii="Arial" w:hAnsi="Arial" w:cs="Arial"/>
                <w:sz w:val="14"/>
                <w:szCs w:val="14"/>
              </w:rPr>
              <w:t xml:space="preserve">1. La geometría y sus elementos. Rectas en el plano, recta, semirrecta y segmento. Ángulos. Circunferencia. </w:t>
            </w:r>
          </w:p>
          <w:p w:rsidR="000D091E" w:rsidRPr="000A709E" w:rsidRDefault="000D091E" w:rsidP="002D1DF3">
            <w:pPr>
              <w:rPr>
                <w:rFonts w:ascii="Arial" w:hAnsi="Arial" w:cs="Arial"/>
                <w:sz w:val="14"/>
                <w:szCs w:val="14"/>
              </w:rPr>
            </w:pPr>
            <w:r w:rsidRPr="000A709E">
              <w:rPr>
                <w:rFonts w:ascii="Arial" w:hAnsi="Arial" w:cs="Arial"/>
                <w:sz w:val="14"/>
                <w:szCs w:val="14"/>
              </w:rPr>
              <w:t>2. Útiles para el dibujo técnico: empleo de la escuadra y cartabón, representación de ángulos con el juego de escuadras.</w:t>
            </w:r>
          </w:p>
          <w:p w:rsidR="000D091E" w:rsidRPr="000A709E" w:rsidRDefault="000D091E" w:rsidP="002D1DF3">
            <w:pPr>
              <w:rPr>
                <w:rFonts w:ascii="Arial" w:hAnsi="Arial" w:cs="Arial"/>
                <w:sz w:val="14"/>
                <w:szCs w:val="14"/>
              </w:rPr>
            </w:pPr>
            <w:r w:rsidRPr="000A709E">
              <w:rPr>
                <w:rFonts w:ascii="Arial" w:hAnsi="Arial" w:cs="Arial"/>
                <w:sz w:val="14"/>
                <w:szCs w:val="14"/>
              </w:rPr>
              <w:t>3. Operaciones con segmentos: trazar un segmento igual a otro, suma y resta de segmentos.</w:t>
            </w:r>
          </w:p>
          <w:p w:rsidR="000D091E" w:rsidRPr="000A709E" w:rsidRDefault="000D091E" w:rsidP="002D1DF3">
            <w:pPr>
              <w:rPr>
                <w:rFonts w:ascii="Arial" w:hAnsi="Arial" w:cs="Arial"/>
                <w:sz w:val="14"/>
                <w:szCs w:val="14"/>
              </w:rPr>
            </w:pPr>
            <w:r w:rsidRPr="000A709E">
              <w:rPr>
                <w:rFonts w:ascii="Arial" w:hAnsi="Arial" w:cs="Arial"/>
                <w:sz w:val="14"/>
                <w:szCs w:val="14"/>
              </w:rPr>
              <w:t>4. Trazado de perpendiculares y paralelas con escuadra y cartabón</w:t>
            </w:r>
          </w:p>
          <w:p w:rsidR="000D091E" w:rsidRPr="000A709E" w:rsidRDefault="000D091E" w:rsidP="002D1DF3">
            <w:pPr>
              <w:rPr>
                <w:rFonts w:ascii="Arial" w:hAnsi="Arial" w:cs="Arial"/>
                <w:sz w:val="14"/>
                <w:szCs w:val="14"/>
              </w:rPr>
            </w:pPr>
            <w:r w:rsidRPr="000A709E">
              <w:rPr>
                <w:rFonts w:ascii="Arial" w:hAnsi="Arial" w:cs="Arial"/>
                <w:sz w:val="14"/>
                <w:szCs w:val="14"/>
              </w:rPr>
              <w:t>5. Trazado de perpendiculares y paralelas con compás</w:t>
            </w:r>
          </w:p>
          <w:p w:rsidR="000D091E" w:rsidRPr="000A709E" w:rsidRDefault="000D091E" w:rsidP="002D1DF3">
            <w:pPr>
              <w:rPr>
                <w:rFonts w:ascii="Arial" w:hAnsi="Arial" w:cs="Arial"/>
                <w:sz w:val="14"/>
                <w:szCs w:val="14"/>
              </w:rPr>
            </w:pPr>
            <w:r w:rsidRPr="000A709E">
              <w:rPr>
                <w:rFonts w:ascii="Arial" w:hAnsi="Arial" w:cs="Arial"/>
                <w:sz w:val="14"/>
                <w:szCs w:val="14"/>
              </w:rPr>
              <w:t xml:space="preserve">6. Ángulos. - Clasificación, operaciones con ángulos. </w:t>
            </w:r>
          </w:p>
          <w:p w:rsidR="000D091E" w:rsidRPr="000A709E" w:rsidRDefault="000D091E" w:rsidP="002D1DF3">
            <w:pPr>
              <w:rPr>
                <w:rFonts w:ascii="Arial" w:hAnsi="Arial" w:cs="Arial"/>
                <w:sz w:val="14"/>
                <w:szCs w:val="14"/>
              </w:rPr>
            </w:pPr>
            <w:r w:rsidRPr="000A709E">
              <w:rPr>
                <w:rFonts w:ascii="Arial" w:hAnsi="Arial" w:cs="Arial"/>
                <w:sz w:val="14"/>
                <w:szCs w:val="14"/>
              </w:rPr>
              <w:t>7. Proporcionalidad: división de un segmento mediante el Teorema de Tales.</w:t>
            </w:r>
          </w:p>
          <w:p w:rsidR="000D091E" w:rsidRPr="000A709E" w:rsidRDefault="000D091E" w:rsidP="002D1DF3">
            <w:pPr>
              <w:rPr>
                <w:rFonts w:ascii="Arial" w:hAnsi="Arial" w:cs="Arial"/>
                <w:sz w:val="14"/>
                <w:szCs w:val="14"/>
              </w:rPr>
            </w:pPr>
            <w:r w:rsidRPr="000A709E">
              <w:rPr>
                <w:rFonts w:ascii="Arial" w:hAnsi="Arial" w:cs="Arial"/>
                <w:sz w:val="14"/>
                <w:szCs w:val="14"/>
              </w:rPr>
              <w:t xml:space="preserve">8. Lugares geométricos definición y trazados mediatriz, bisectriz, </w:t>
            </w:r>
            <w:r w:rsidRPr="000A709E">
              <w:rPr>
                <w:rFonts w:ascii="Arial" w:hAnsi="Arial" w:cs="Arial"/>
                <w:sz w:val="14"/>
                <w:szCs w:val="14"/>
              </w:rPr>
              <w:lastRenderedPageBreak/>
              <w:t>circunferencia, esfera, rectas paralelas, planos paralelos.</w:t>
            </w:r>
          </w:p>
          <w:p w:rsidR="000D091E" w:rsidRPr="000A709E" w:rsidRDefault="000D091E" w:rsidP="002D1DF3">
            <w:pPr>
              <w:rPr>
                <w:rFonts w:ascii="Arial" w:hAnsi="Arial" w:cs="Arial"/>
                <w:sz w:val="14"/>
                <w:szCs w:val="14"/>
              </w:rPr>
            </w:pPr>
            <w:r w:rsidRPr="000A709E">
              <w:rPr>
                <w:rFonts w:ascii="Arial" w:hAnsi="Arial" w:cs="Arial"/>
                <w:sz w:val="14"/>
                <w:szCs w:val="14"/>
              </w:rPr>
              <w:t>8. Resolución de trazados con rectas y curvas.</w:t>
            </w:r>
          </w:p>
          <w:p w:rsidR="000D091E" w:rsidRPr="000A709E" w:rsidRDefault="000D091E" w:rsidP="002D1DF3">
            <w:pPr>
              <w:pStyle w:val="Prrafodelista"/>
              <w:ind w:left="0"/>
              <w:outlineLvl w:val="1"/>
              <w:rPr>
                <w:rFonts w:ascii="Arial" w:hAnsi="Arial" w:cs="Arial"/>
                <w:sz w:val="14"/>
                <w:szCs w:val="14"/>
              </w:rPr>
            </w:pPr>
            <w:bookmarkStart w:id="7" w:name="_Toc496041610"/>
            <w:r w:rsidRPr="000A709E">
              <w:rPr>
                <w:rFonts w:ascii="Arial" w:hAnsi="Arial" w:cs="Arial"/>
                <w:sz w:val="14"/>
                <w:szCs w:val="14"/>
              </w:rPr>
              <w:t xml:space="preserve">9. Los triángulos: clasificación y trazados.: el baricentro, el </w:t>
            </w:r>
            <w:proofErr w:type="spellStart"/>
            <w:r w:rsidRPr="000A709E">
              <w:rPr>
                <w:rFonts w:ascii="Arial" w:hAnsi="Arial" w:cs="Arial"/>
                <w:sz w:val="14"/>
                <w:szCs w:val="14"/>
              </w:rPr>
              <w:t>incentro</w:t>
            </w:r>
            <w:proofErr w:type="spellEnd"/>
            <w:r w:rsidRPr="000A709E">
              <w:rPr>
                <w:rFonts w:ascii="Arial" w:hAnsi="Arial" w:cs="Arial"/>
                <w:sz w:val="14"/>
                <w:szCs w:val="14"/>
              </w:rPr>
              <w:t xml:space="preserve"> o el </w:t>
            </w:r>
            <w:proofErr w:type="spellStart"/>
            <w:r w:rsidRPr="000A709E">
              <w:rPr>
                <w:rFonts w:ascii="Arial" w:hAnsi="Arial" w:cs="Arial"/>
                <w:sz w:val="14"/>
                <w:szCs w:val="14"/>
              </w:rPr>
              <w:t>circuncentro</w:t>
            </w:r>
            <w:proofErr w:type="spellEnd"/>
            <w:r w:rsidRPr="000A709E">
              <w:rPr>
                <w:rFonts w:ascii="Arial" w:hAnsi="Arial" w:cs="Arial"/>
                <w:sz w:val="14"/>
                <w:szCs w:val="14"/>
              </w:rPr>
              <w:t>.</w:t>
            </w:r>
            <w:bookmarkEnd w:id="7"/>
          </w:p>
          <w:p w:rsidR="000D091E" w:rsidRPr="000A709E" w:rsidRDefault="000D091E" w:rsidP="002D1DF3">
            <w:pPr>
              <w:pStyle w:val="Prrafodelista"/>
              <w:ind w:left="0"/>
              <w:outlineLvl w:val="1"/>
              <w:rPr>
                <w:rFonts w:ascii="Arial" w:hAnsi="Arial" w:cs="Arial"/>
                <w:sz w:val="14"/>
                <w:szCs w:val="14"/>
              </w:rPr>
            </w:pPr>
            <w:bookmarkStart w:id="8" w:name="_Toc496041611"/>
            <w:r w:rsidRPr="000A709E">
              <w:rPr>
                <w:rFonts w:ascii="Arial" w:hAnsi="Arial" w:cs="Arial"/>
                <w:sz w:val="14"/>
                <w:szCs w:val="14"/>
              </w:rPr>
              <w:t>10. Los cuadriláteros: clasificación, trazados.</w:t>
            </w:r>
            <w:bookmarkEnd w:id="8"/>
          </w:p>
          <w:p w:rsidR="000D091E" w:rsidRPr="000A709E" w:rsidRDefault="000D091E" w:rsidP="002D1DF3">
            <w:pPr>
              <w:rPr>
                <w:rFonts w:ascii="Arial" w:hAnsi="Arial" w:cs="Arial"/>
                <w:sz w:val="14"/>
                <w:szCs w:val="14"/>
              </w:rPr>
            </w:pPr>
            <w:r w:rsidRPr="000A709E">
              <w:rPr>
                <w:rFonts w:ascii="Arial" w:hAnsi="Arial" w:cs="Arial"/>
                <w:sz w:val="14"/>
                <w:szCs w:val="14"/>
              </w:rPr>
              <w:t>11. Los Polígonos: tipos de polígonos, concepto de polígono regular inscrito en una circunferencia.</w:t>
            </w:r>
          </w:p>
        </w:tc>
        <w:tc>
          <w:tcPr>
            <w:tcW w:w="3260" w:type="dxa"/>
            <w:gridSpan w:val="3"/>
            <w:shd w:val="pct10" w:color="DAEEF3" w:themeColor="accent5" w:themeTint="33" w:fill="auto"/>
          </w:tcPr>
          <w:p w:rsidR="000D091E" w:rsidRPr="000A709E" w:rsidRDefault="000D091E" w:rsidP="002D1DF3">
            <w:pPr>
              <w:jc w:val="both"/>
              <w:rPr>
                <w:rFonts w:ascii="Arial" w:hAnsi="Arial" w:cs="Arial"/>
                <w:sz w:val="12"/>
                <w:szCs w:val="12"/>
              </w:rPr>
            </w:pPr>
            <w:r w:rsidRPr="000A709E">
              <w:rPr>
                <w:rFonts w:ascii="Arial" w:hAnsi="Arial" w:cs="Arial"/>
                <w:sz w:val="12"/>
                <w:szCs w:val="12"/>
              </w:rPr>
              <w:lastRenderedPageBreak/>
              <w:t>1. Comprender y emplear los conceptos espaciales del punto, la línea y el plano.</w:t>
            </w:r>
          </w:p>
          <w:p w:rsidR="000D091E" w:rsidRPr="000A709E" w:rsidRDefault="000D091E" w:rsidP="002D1DF3">
            <w:pPr>
              <w:jc w:val="both"/>
              <w:rPr>
                <w:rFonts w:ascii="Arial" w:hAnsi="Arial" w:cs="Arial"/>
                <w:sz w:val="12"/>
                <w:szCs w:val="12"/>
              </w:rPr>
            </w:pPr>
            <w:r w:rsidRPr="000A709E">
              <w:rPr>
                <w:rFonts w:ascii="Arial" w:hAnsi="Arial" w:cs="Arial"/>
                <w:sz w:val="12"/>
                <w:szCs w:val="12"/>
              </w:rPr>
              <w:t>2. Analizar cómo se puede definir una recta con dos puntos y un plano con tres puntos</w:t>
            </w:r>
          </w:p>
          <w:p w:rsidR="000D091E" w:rsidRPr="000A709E" w:rsidRDefault="000D091E" w:rsidP="002D1DF3">
            <w:pPr>
              <w:jc w:val="both"/>
              <w:rPr>
                <w:rFonts w:ascii="Arial" w:hAnsi="Arial" w:cs="Arial"/>
                <w:sz w:val="12"/>
                <w:szCs w:val="12"/>
              </w:rPr>
            </w:pPr>
            <w:proofErr w:type="gramStart"/>
            <w:r w:rsidRPr="000A709E">
              <w:rPr>
                <w:rFonts w:ascii="Arial" w:hAnsi="Arial" w:cs="Arial"/>
                <w:sz w:val="12"/>
                <w:szCs w:val="12"/>
              </w:rPr>
              <w:t>no</w:t>
            </w:r>
            <w:proofErr w:type="gramEnd"/>
            <w:r w:rsidRPr="000A709E">
              <w:rPr>
                <w:rFonts w:ascii="Arial" w:hAnsi="Arial" w:cs="Arial"/>
                <w:sz w:val="12"/>
                <w:szCs w:val="12"/>
              </w:rPr>
              <w:t xml:space="preserve"> alineados o con dos rectas secantes.</w:t>
            </w:r>
          </w:p>
          <w:p w:rsidR="000D091E" w:rsidRPr="000A709E" w:rsidRDefault="000D091E" w:rsidP="002D1DF3">
            <w:pPr>
              <w:jc w:val="both"/>
              <w:rPr>
                <w:rFonts w:ascii="Arial" w:hAnsi="Arial" w:cs="Arial"/>
                <w:sz w:val="12"/>
                <w:szCs w:val="12"/>
              </w:rPr>
            </w:pPr>
            <w:r w:rsidRPr="000A709E">
              <w:rPr>
                <w:rFonts w:ascii="Arial" w:hAnsi="Arial" w:cs="Arial"/>
                <w:sz w:val="12"/>
                <w:szCs w:val="12"/>
              </w:rPr>
              <w:t>3. Construir distintos tipos de rectas, utilizando la escuadra y el cartabón, habiendo</w:t>
            </w:r>
          </w:p>
          <w:p w:rsidR="000D091E" w:rsidRPr="000A709E" w:rsidRDefault="000D091E" w:rsidP="002D1DF3">
            <w:pPr>
              <w:jc w:val="both"/>
              <w:rPr>
                <w:rFonts w:ascii="Arial" w:hAnsi="Arial" w:cs="Arial"/>
                <w:sz w:val="12"/>
                <w:szCs w:val="12"/>
              </w:rPr>
            </w:pPr>
            <w:proofErr w:type="gramStart"/>
            <w:r w:rsidRPr="000A709E">
              <w:rPr>
                <w:rFonts w:ascii="Arial" w:hAnsi="Arial" w:cs="Arial"/>
                <w:sz w:val="12"/>
                <w:szCs w:val="12"/>
              </w:rPr>
              <w:t>repasado</w:t>
            </w:r>
            <w:proofErr w:type="gramEnd"/>
            <w:r w:rsidRPr="000A709E">
              <w:rPr>
                <w:rFonts w:ascii="Arial" w:hAnsi="Arial" w:cs="Arial"/>
                <w:sz w:val="12"/>
                <w:szCs w:val="12"/>
              </w:rPr>
              <w:t xml:space="preserve"> previamente estos conceptos.</w:t>
            </w:r>
          </w:p>
          <w:p w:rsidR="000D091E" w:rsidRPr="000A709E" w:rsidRDefault="000D091E" w:rsidP="002D1DF3">
            <w:pPr>
              <w:jc w:val="both"/>
              <w:rPr>
                <w:rFonts w:ascii="Arial" w:hAnsi="Arial" w:cs="Arial"/>
                <w:sz w:val="12"/>
                <w:szCs w:val="12"/>
              </w:rPr>
            </w:pPr>
          </w:p>
          <w:p w:rsidR="000D091E" w:rsidRPr="000A709E" w:rsidRDefault="000D091E" w:rsidP="002D1DF3">
            <w:pPr>
              <w:jc w:val="both"/>
              <w:rPr>
                <w:rFonts w:ascii="Arial" w:hAnsi="Arial" w:cs="Arial"/>
                <w:sz w:val="12"/>
                <w:szCs w:val="12"/>
              </w:rPr>
            </w:pPr>
            <w:r w:rsidRPr="000A709E">
              <w:rPr>
                <w:rFonts w:ascii="Arial" w:hAnsi="Arial" w:cs="Arial"/>
                <w:sz w:val="12"/>
                <w:szCs w:val="12"/>
              </w:rPr>
              <w:t>4. Conocer con fluidez los conceptos de circunferencia, círculo y arco.</w:t>
            </w:r>
          </w:p>
          <w:p w:rsidR="000D091E" w:rsidRPr="000A709E" w:rsidRDefault="000D091E" w:rsidP="002D1DF3">
            <w:pPr>
              <w:jc w:val="both"/>
              <w:rPr>
                <w:rFonts w:ascii="Arial" w:hAnsi="Arial" w:cs="Arial"/>
                <w:sz w:val="12"/>
                <w:szCs w:val="12"/>
              </w:rPr>
            </w:pPr>
            <w:r w:rsidRPr="000A709E">
              <w:rPr>
                <w:rFonts w:ascii="Arial" w:hAnsi="Arial" w:cs="Arial"/>
                <w:sz w:val="12"/>
                <w:szCs w:val="12"/>
              </w:rPr>
              <w:t>5. Utilizar el compás, realizando ejercicios variados para familiarizarse con esta</w:t>
            </w:r>
          </w:p>
          <w:p w:rsidR="000D091E" w:rsidRPr="000A709E" w:rsidRDefault="000D091E" w:rsidP="002D1DF3">
            <w:pPr>
              <w:jc w:val="both"/>
              <w:rPr>
                <w:rFonts w:ascii="Arial" w:hAnsi="Arial" w:cs="Arial"/>
                <w:sz w:val="12"/>
                <w:szCs w:val="12"/>
              </w:rPr>
            </w:pPr>
            <w:r w:rsidRPr="000A709E">
              <w:rPr>
                <w:rFonts w:ascii="Arial" w:hAnsi="Arial" w:cs="Arial"/>
                <w:sz w:val="12"/>
                <w:szCs w:val="12"/>
              </w:rPr>
              <w:t>herramienta</w:t>
            </w:r>
          </w:p>
          <w:p w:rsidR="000D091E" w:rsidRPr="000A709E" w:rsidRDefault="000D091E" w:rsidP="002D1DF3">
            <w:pPr>
              <w:jc w:val="both"/>
              <w:rPr>
                <w:rFonts w:ascii="Arial" w:hAnsi="Arial" w:cs="Arial"/>
                <w:sz w:val="12"/>
                <w:szCs w:val="12"/>
              </w:rPr>
            </w:pPr>
            <w:r w:rsidRPr="000A709E">
              <w:rPr>
                <w:rFonts w:ascii="Arial" w:hAnsi="Arial" w:cs="Arial"/>
                <w:sz w:val="12"/>
                <w:szCs w:val="12"/>
              </w:rPr>
              <w:t>6. Comprender el concepto de ángulo y bisectriz y la clasificación de ángulos agudos,</w:t>
            </w:r>
          </w:p>
          <w:p w:rsidR="000D091E" w:rsidRPr="000A709E" w:rsidRDefault="000D091E" w:rsidP="002D1DF3">
            <w:pPr>
              <w:jc w:val="both"/>
              <w:rPr>
                <w:rFonts w:ascii="Arial" w:hAnsi="Arial" w:cs="Arial"/>
                <w:sz w:val="12"/>
                <w:szCs w:val="12"/>
              </w:rPr>
            </w:pPr>
            <w:proofErr w:type="gramStart"/>
            <w:r w:rsidRPr="000A709E">
              <w:rPr>
                <w:rFonts w:ascii="Arial" w:hAnsi="Arial" w:cs="Arial"/>
                <w:sz w:val="12"/>
                <w:szCs w:val="12"/>
              </w:rPr>
              <w:t>rectos</w:t>
            </w:r>
            <w:proofErr w:type="gramEnd"/>
            <w:r w:rsidRPr="000A709E">
              <w:rPr>
                <w:rFonts w:ascii="Arial" w:hAnsi="Arial" w:cs="Arial"/>
                <w:sz w:val="12"/>
                <w:szCs w:val="12"/>
              </w:rPr>
              <w:t xml:space="preserve"> y obtusos.</w:t>
            </w:r>
          </w:p>
          <w:p w:rsidR="000D091E" w:rsidRPr="000A709E" w:rsidRDefault="000D091E" w:rsidP="002D1DF3">
            <w:pPr>
              <w:jc w:val="both"/>
              <w:rPr>
                <w:rFonts w:ascii="Arial" w:hAnsi="Arial" w:cs="Arial"/>
                <w:sz w:val="12"/>
                <w:szCs w:val="12"/>
              </w:rPr>
            </w:pPr>
            <w:r w:rsidRPr="000A709E">
              <w:rPr>
                <w:rFonts w:ascii="Arial" w:hAnsi="Arial" w:cs="Arial"/>
                <w:sz w:val="12"/>
                <w:szCs w:val="12"/>
              </w:rPr>
              <w:t>7. Estudiar la suma y resta de ángulos y comprender la forma de medirlos.</w:t>
            </w:r>
          </w:p>
          <w:p w:rsidR="000D091E" w:rsidRPr="000A709E" w:rsidRDefault="000D091E" w:rsidP="002D1DF3">
            <w:pPr>
              <w:jc w:val="both"/>
              <w:rPr>
                <w:rFonts w:ascii="Arial" w:hAnsi="Arial" w:cs="Arial"/>
                <w:sz w:val="12"/>
                <w:szCs w:val="12"/>
              </w:rPr>
            </w:pPr>
            <w:r w:rsidRPr="000A709E">
              <w:rPr>
                <w:rFonts w:ascii="Arial" w:hAnsi="Arial" w:cs="Arial"/>
                <w:sz w:val="12"/>
                <w:szCs w:val="12"/>
              </w:rPr>
              <w:t>8. Estudiar el concepto de bisectriz y su método de construcción.</w:t>
            </w:r>
          </w:p>
          <w:p w:rsidR="000D091E" w:rsidRPr="000A709E" w:rsidRDefault="000D091E" w:rsidP="002D1DF3">
            <w:pPr>
              <w:jc w:val="both"/>
              <w:rPr>
                <w:rFonts w:ascii="Arial" w:hAnsi="Arial" w:cs="Arial"/>
                <w:sz w:val="12"/>
                <w:szCs w:val="12"/>
              </w:rPr>
            </w:pPr>
            <w:r w:rsidRPr="000A709E">
              <w:rPr>
                <w:rFonts w:ascii="Arial" w:hAnsi="Arial" w:cs="Arial"/>
                <w:sz w:val="12"/>
                <w:szCs w:val="12"/>
              </w:rPr>
              <w:t>9. Diferenciar claramente entre recta y segmento tomando medidas de segmentos con la</w:t>
            </w:r>
          </w:p>
          <w:p w:rsidR="000D091E" w:rsidRPr="000A709E" w:rsidRDefault="000D091E" w:rsidP="002D1DF3">
            <w:pPr>
              <w:jc w:val="both"/>
              <w:rPr>
                <w:rFonts w:ascii="Arial" w:hAnsi="Arial" w:cs="Arial"/>
                <w:sz w:val="12"/>
                <w:szCs w:val="12"/>
              </w:rPr>
            </w:pPr>
            <w:proofErr w:type="gramStart"/>
            <w:r w:rsidRPr="000A709E">
              <w:rPr>
                <w:rFonts w:ascii="Arial" w:hAnsi="Arial" w:cs="Arial"/>
                <w:sz w:val="12"/>
                <w:szCs w:val="12"/>
              </w:rPr>
              <w:t>regla</w:t>
            </w:r>
            <w:proofErr w:type="gramEnd"/>
            <w:r w:rsidRPr="000A709E">
              <w:rPr>
                <w:rFonts w:ascii="Arial" w:hAnsi="Arial" w:cs="Arial"/>
                <w:sz w:val="12"/>
                <w:szCs w:val="12"/>
              </w:rPr>
              <w:t xml:space="preserve"> o utilizando el compás.</w:t>
            </w:r>
          </w:p>
          <w:p w:rsidR="000D091E" w:rsidRPr="000A709E" w:rsidRDefault="000D091E" w:rsidP="002D1DF3">
            <w:pPr>
              <w:jc w:val="both"/>
              <w:rPr>
                <w:rFonts w:ascii="Arial" w:hAnsi="Arial" w:cs="Arial"/>
                <w:sz w:val="12"/>
                <w:szCs w:val="12"/>
              </w:rPr>
            </w:pPr>
            <w:r w:rsidRPr="000A709E">
              <w:rPr>
                <w:rFonts w:ascii="Arial" w:hAnsi="Arial" w:cs="Arial"/>
                <w:sz w:val="12"/>
                <w:szCs w:val="12"/>
              </w:rPr>
              <w:t>10. Trazar la mediatriz de un segmento utilizando compás y regla. También utilizando</w:t>
            </w:r>
          </w:p>
          <w:p w:rsidR="000D091E" w:rsidRPr="000A709E" w:rsidRDefault="000D091E" w:rsidP="002D1DF3">
            <w:pPr>
              <w:jc w:val="both"/>
              <w:rPr>
                <w:rFonts w:ascii="Arial" w:hAnsi="Arial" w:cs="Arial"/>
                <w:sz w:val="12"/>
                <w:szCs w:val="12"/>
              </w:rPr>
            </w:pPr>
            <w:proofErr w:type="gramStart"/>
            <w:r w:rsidRPr="000A709E">
              <w:rPr>
                <w:rFonts w:ascii="Arial" w:hAnsi="Arial" w:cs="Arial"/>
                <w:sz w:val="12"/>
                <w:szCs w:val="12"/>
              </w:rPr>
              <w:t>regla</w:t>
            </w:r>
            <w:proofErr w:type="gramEnd"/>
            <w:r w:rsidRPr="000A709E">
              <w:rPr>
                <w:rFonts w:ascii="Arial" w:hAnsi="Arial" w:cs="Arial"/>
                <w:sz w:val="12"/>
                <w:szCs w:val="12"/>
              </w:rPr>
              <w:t>, escuadra y cartabón.</w:t>
            </w:r>
          </w:p>
          <w:p w:rsidR="000D091E" w:rsidRPr="000A709E" w:rsidRDefault="000D091E" w:rsidP="002D1DF3">
            <w:pPr>
              <w:jc w:val="both"/>
              <w:rPr>
                <w:rFonts w:ascii="Arial" w:hAnsi="Arial" w:cs="Arial"/>
                <w:sz w:val="12"/>
                <w:szCs w:val="12"/>
              </w:rPr>
            </w:pPr>
            <w:r w:rsidRPr="000A709E">
              <w:rPr>
                <w:rFonts w:ascii="Arial" w:hAnsi="Arial" w:cs="Arial"/>
                <w:sz w:val="12"/>
                <w:szCs w:val="12"/>
              </w:rPr>
              <w:t>11. Estudiar las aplicaciones del teorema de Tales.</w:t>
            </w:r>
          </w:p>
          <w:p w:rsidR="000D091E" w:rsidRPr="000A709E" w:rsidRDefault="000D091E" w:rsidP="002D1DF3">
            <w:pPr>
              <w:jc w:val="both"/>
              <w:rPr>
                <w:rFonts w:ascii="Arial" w:hAnsi="Arial" w:cs="Arial"/>
                <w:sz w:val="12"/>
                <w:szCs w:val="12"/>
              </w:rPr>
            </w:pPr>
            <w:r w:rsidRPr="000A709E">
              <w:rPr>
                <w:rFonts w:ascii="Arial" w:hAnsi="Arial" w:cs="Arial"/>
                <w:sz w:val="12"/>
                <w:szCs w:val="12"/>
              </w:rPr>
              <w:t>12. Conocer lugares geométricos y definirlos.</w:t>
            </w:r>
          </w:p>
          <w:p w:rsidR="000D091E" w:rsidRPr="000A709E" w:rsidRDefault="000D091E" w:rsidP="002D1DF3">
            <w:pPr>
              <w:jc w:val="both"/>
              <w:rPr>
                <w:rFonts w:ascii="Arial" w:hAnsi="Arial" w:cs="Arial"/>
                <w:sz w:val="12"/>
                <w:szCs w:val="12"/>
              </w:rPr>
            </w:pPr>
            <w:r w:rsidRPr="000A709E">
              <w:rPr>
                <w:rFonts w:ascii="Arial" w:hAnsi="Arial" w:cs="Arial"/>
                <w:sz w:val="12"/>
                <w:szCs w:val="12"/>
              </w:rPr>
              <w:t>13. Comprender la clasificación de los triángulos en función de sus lados y de sus</w:t>
            </w:r>
          </w:p>
          <w:p w:rsidR="000D091E" w:rsidRPr="000A709E" w:rsidRDefault="000D091E" w:rsidP="002D1DF3">
            <w:pPr>
              <w:jc w:val="both"/>
              <w:rPr>
                <w:rFonts w:ascii="Arial" w:hAnsi="Arial" w:cs="Arial"/>
                <w:sz w:val="12"/>
                <w:szCs w:val="12"/>
              </w:rPr>
            </w:pPr>
            <w:proofErr w:type="gramStart"/>
            <w:r w:rsidRPr="000A709E">
              <w:rPr>
                <w:rFonts w:ascii="Arial" w:hAnsi="Arial" w:cs="Arial"/>
                <w:sz w:val="12"/>
                <w:szCs w:val="12"/>
              </w:rPr>
              <w:t>ángulos</w:t>
            </w:r>
            <w:proofErr w:type="gramEnd"/>
            <w:r w:rsidRPr="000A709E">
              <w:rPr>
                <w:rFonts w:ascii="Arial" w:hAnsi="Arial" w:cs="Arial"/>
                <w:sz w:val="12"/>
                <w:szCs w:val="12"/>
              </w:rPr>
              <w:t>.</w:t>
            </w:r>
          </w:p>
          <w:p w:rsidR="000D091E" w:rsidRPr="000A709E" w:rsidRDefault="000D091E" w:rsidP="002D1DF3">
            <w:pPr>
              <w:jc w:val="both"/>
              <w:rPr>
                <w:rFonts w:ascii="Arial" w:hAnsi="Arial" w:cs="Arial"/>
                <w:sz w:val="12"/>
                <w:szCs w:val="12"/>
              </w:rPr>
            </w:pPr>
            <w:r w:rsidRPr="000A709E">
              <w:rPr>
                <w:rFonts w:ascii="Arial" w:hAnsi="Arial" w:cs="Arial"/>
                <w:sz w:val="12"/>
                <w:szCs w:val="12"/>
              </w:rPr>
              <w:t>14. Construir triángulos conociendo tres de sus datos (lados o ángulos).</w:t>
            </w:r>
          </w:p>
          <w:p w:rsidR="000D091E" w:rsidRPr="000A709E" w:rsidRDefault="000D091E" w:rsidP="002D1DF3">
            <w:pPr>
              <w:jc w:val="both"/>
              <w:rPr>
                <w:rFonts w:ascii="Arial" w:hAnsi="Arial" w:cs="Arial"/>
                <w:sz w:val="12"/>
                <w:szCs w:val="12"/>
              </w:rPr>
            </w:pPr>
            <w:r w:rsidRPr="000A709E">
              <w:rPr>
                <w:rFonts w:ascii="Arial" w:hAnsi="Arial" w:cs="Arial"/>
                <w:sz w:val="12"/>
                <w:szCs w:val="12"/>
              </w:rPr>
              <w:t>15. Analizar las propiedades de los puntos y rectas característicos de un triángulo.</w:t>
            </w:r>
          </w:p>
          <w:p w:rsidR="000D091E" w:rsidRPr="000A709E" w:rsidRDefault="000D091E" w:rsidP="002D1DF3">
            <w:pPr>
              <w:jc w:val="both"/>
              <w:rPr>
                <w:rFonts w:ascii="Arial" w:hAnsi="Arial" w:cs="Arial"/>
                <w:sz w:val="12"/>
                <w:szCs w:val="12"/>
              </w:rPr>
            </w:pPr>
            <w:r w:rsidRPr="000A709E">
              <w:rPr>
                <w:rFonts w:ascii="Arial" w:hAnsi="Arial" w:cs="Arial"/>
                <w:sz w:val="12"/>
                <w:szCs w:val="12"/>
              </w:rPr>
              <w:t>16. Conocer las propiedades geométricas y matemáticas de los triángulos rectángulos,</w:t>
            </w:r>
          </w:p>
          <w:p w:rsidR="000D091E" w:rsidRPr="000A709E" w:rsidRDefault="000D091E" w:rsidP="002D1DF3">
            <w:pPr>
              <w:jc w:val="both"/>
              <w:rPr>
                <w:rFonts w:ascii="Arial" w:hAnsi="Arial" w:cs="Arial"/>
                <w:sz w:val="12"/>
                <w:szCs w:val="12"/>
              </w:rPr>
            </w:pPr>
            <w:proofErr w:type="gramStart"/>
            <w:r w:rsidRPr="000A709E">
              <w:rPr>
                <w:rFonts w:ascii="Arial" w:hAnsi="Arial" w:cs="Arial"/>
                <w:sz w:val="12"/>
                <w:szCs w:val="12"/>
              </w:rPr>
              <w:t>aplicándolas</w:t>
            </w:r>
            <w:proofErr w:type="gramEnd"/>
            <w:r w:rsidRPr="000A709E">
              <w:rPr>
                <w:rFonts w:ascii="Arial" w:hAnsi="Arial" w:cs="Arial"/>
                <w:sz w:val="12"/>
                <w:szCs w:val="12"/>
              </w:rPr>
              <w:t xml:space="preserve"> con propiedad a la construcción de los mismos.</w:t>
            </w:r>
          </w:p>
          <w:p w:rsidR="000D091E" w:rsidRPr="000A709E" w:rsidRDefault="000D091E" w:rsidP="002D1DF3">
            <w:pPr>
              <w:jc w:val="both"/>
              <w:rPr>
                <w:rFonts w:ascii="Arial" w:hAnsi="Arial" w:cs="Arial"/>
                <w:sz w:val="12"/>
                <w:szCs w:val="12"/>
              </w:rPr>
            </w:pPr>
            <w:r w:rsidRPr="000A709E">
              <w:rPr>
                <w:rFonts w:ascii="Arial" w:hAnsi="Arial" w:cs="Arial"/>
                <w:sz w:val="12"/>
                <w:szCs w:val="12"/>
              </w:rPr>
              <w:t>17. Conocer los diferentes tipos de cuadriláteros.</w:t>
            </w:r>
          </w:p>
          <w:p w:rsidR="000D091E" w:rsidRPr="000A709E" w:rsidRDefault="000D091E" w:rsidP="002D1DF3">
            <w:pPr>
              <w:jc w:val="both"/>
              <w:rPr>
                <w:rFonts w:ascii="Arial" w:hAnsi="Arial" w:cs="Arial"/>
                <w:sz w:val="12"/>
                <w:szCs w:val="12"/>
              </w:rPr>
            </w:pPr>
            <w:r w:rsidRPr="000A709E">
              <w:rPr>
                <w:rFonts w:ascii="Arial" w:hAnsi="Arial" w:cs="Arial"/>
                <w:sz w:val="12"/>
                <w:szCs w:val="12"/>
              </w:rPr>
              <w:t>18. Ejecutar las construcciones más habituales de paralelogramos.</w:t>
            </w:r>
          </w:p>
          <w:p w:rsidR="000D091E" w:rsidRPr="000A709E" w:rsidRDefault="000D091E" w:rsidP="002D1DF3">
            <w:pPr>
              <w:jc w:val="both"/>
              <w:rPr>
                <w:rFonts w:ascii="Arial" w:hAnsi="Arial" w:cs="Arial"/>
                <w:sz w:val="12"/>
                <w:szCs w:val="12"/>
              </w:rPr>
            </w:pPr>
            <w:r w:rsidRPr="000A709E">
              <w:rPr>
                <w:rFonts w:ascii="Arial" w:hAnsi="Arial" w:cs="Arial"/>
                <w:sz w:val="12"/>
                <w:szCs w:val="12"/>
              </w:rPr>
              <w:t xml:space="preserve">19. Clasificar los polígonos en función de sus lados, </w:t>
            </w:r>
            <w:r w:rsidRPr="000A709E">
              <w:rPr>
                <w:rFonts w:ascii="Arial" w:hAnsi="Arial" w:cs="Arial"/>
                <w:sz w:val="12"/>
                <w:szCs w:val="12"/>
              </w:rPr>
              <w:lastRenderedPageBreak/>
              <w:t>reconociendo los regulares y los</w:t>
            </w:r>
          </w:p>
          <w:p w:rsidR="000D091E" w:rsidRPr="000A709E" w:rsidRDefault="000D091E" w:rsidP="002D1DF3">
            <w:pPr>
              <w:jc w:val="both"/>
              <w:rPr>
                <w:rFonts w:ascii="Arial" w:hAnsi="Arial" w:cs="Arial"/>
                <w:sz w:val="12"/>
                <w:szCs w:val="12"/>
              </w:rPr>
            </w:pPr>
            <w:proofErr w:type="gramStart"/>
            <w:r w:rsidRPr="000A709E">
              <w:rPr>
                <w:rFonts w:ascii="Arial" w:hAnsi="Arial" w:cs="Arial"/>
                <w:sz w:val="12"/>
                <w:szCs w:val="12"/>
              </w:rPr>
              <w:t>irregulares</w:t>
            </w:r>
            <w:proofErr w:type="gramEnd"/>
            <w:r w:rsidRPr="000A709E">
              <w:rPr>
                <w:rFonts w:ascii="Arial" w:hAnsi="Arial" w:cs="Arial"/>
                <w:sz w:val="12"/>
                <w:szCs w:val="12"/>
              </w:rPr>
              <w:t>.</w:t>
            </w:r>
          </w:p>
          <w:p w:rsidR="000D091E" w:rsidRPr="000A709E" w:rsidRDefault="000D091E" w:rsidP="002D1DF3">
            <w:pPr>
              <w:jc w:val="both"/>
              <w:rPr>
                <w:rFonts w:ascii="Arial" w:hAnsi="Arial" w:cs="Arial"/>
                <w:sz w:val="12"/>
                <w:szCs w:val="12"/>
              </w:rPr>
            </w:pPr>
            <w:r w:rsidRPr="000A709E">
              <w:rPr>
                <w:rFonts w:ascii="Arial" w:hAnsi="Arial" w:cs="Arial"/>
                <w:sz w:val="12"/>
                <w:szCs w:val="12"/>
              </w:rPr>
              <w:t>20. Estudiar la construcción de los polígonos regulares inscritos en la circunferencia.</w:t>
            </w:r>
          </w:p>
          <w:p w:rsidR="000D091E" w:rsidRPr="000A709E" w:rsidRDefault="000D091E" w:rsidP="002D1DF3">
            <w:pPr>
              <w:jc w:val="both"/>
              <w:rPr>
                <w:rFonts w:ascii="Arial" w:hAnsi="Arial" w:cs="Arial"/>
                <w:sz w:val="12"/>
                <w:szCs w:val="12"/>
              </w:rPr>
            </w:pPr>
            <w:r w:rsidRPr="000A709E">
              <w:rPr>
                <w:rFonts w:ascii="Arial" w:hAnsi="Arial" w:cs="Arial"/>
                <w:sz w:val="12"/>
                <w:szCs w:val="12"/>
              </w:rPr>
              <w:t>21. Estudiar la construcción de polígonos regulares conociendo el lado.</w:t>
            </w:r>
          </w:p>
          <w:p w:rsidR="000D091E" w:rsidRPr="000A709E" w:rsidRDefault="000D091E" w:rsidP="002D1DF3">
            <w:pPr>
              <w:jc w:val="both"/>
              <w:rPr>
                <w:rFonts w:ascii="Arial" w:hAnsi="Arial" w:cs="Arial"/>
                <w:sz w:val="12"/>
                <w:szCs w:val="12"/>
              </w:rPr>
            </w:pPr>
            <w:r w:rsidRPr="000A709E">
              <w:rPr>
                <w:rFonts w:ascii="Arial" w:hAnsi="Arial" w:cs="Arial"/>
                <w:sz w:val="12"/>
                <w:szCs w:val="12"/>
              </w:rPr>
              <w:t>22. Comprender las condiciones de los centros y las rectas tangentes en los distintos</w:t>
            </w:r>
          </w:p>
          <w:p w:rsidR="000D091E" w:rsidRPr="000A709E" w:rsidRDefault="000D091E" w:rsidP="002D1DF3">
            <w:pPr>
              <w:jc w:val="both"/>
              <w:rPr>
                <w:rFonts w:ascii="Arial" w:hAnsi="Arial" w:cs="Arial"/>
                <w:sz w:val="12"/>
                <w:szCs w:val="12"/>
              </w:rPr>
            </w:pPr>
            <w:proofErr w:type="gramStart"/>
            <w:r w:rsidRPr="000A709E">
              <w:rPr>
                <w:rFonts w:ascii="Arial" w:hAnsi="Arial" w:cs="Arial"/>
                <w:sz w:val="12"/>
                <w:szCs w:val="12"/>
              </w:rPr>
              <w:t>casos</w:t>
            </w:r>
            <w:proofErr w:type="gramEnd"/>
            <w:r w:rsidRPr="000A709E">
              <w:rPr>
                <w:rFonts w:ascii="Arial" w:hAnsi="Arial" w:cs="Arial"/>
                <w:sz w:val="12"/>
                <w:szCs w:val="12"/>
              </w:rPr>
              <w:t xml:space="preserve"> de tangencia y enlaces.</w:t>
            </w:r>
          </w:p>
          <w:p w:rsidR="000D091E" w:rsidRPr="000A709E" w:rsidRDefault="000D091E" w:rsidP="002D1DF3">
            <w:pPr>
              <w:jc w:val="both"/>
              <w:rPr>
                <w:rFonts w:ascii="Arial" w:hAnsi="Arial" w:cs="Arial"/>
                <w:sz w:val="12"/>
                <w:szCs w:val="12"/>
              </w:rPr>
            </w:pPr>
            <w:r w:rsidRPr="000A709E">
              <w:rPr>
                <w:rFonts w:ascii="Arial" w:hAnsi="Arial" w:cs="Arial"/>
                <w:sz w:val="12"/>
                <w:szCs w:val="12"/>
              </w:rPr>
              <w:t>23. Comprender la construcción del óvalo y del ovoide básicos, aplicando las</w:t>
            </w:r>
          </w:p>
          <w:p w:rsidR="000D091E" w:rsidRPr="000A709E" w:rsidRDefault="000D091E" w:rsidP="002D1DF3">
            <w:pPr>
              <w:jc w:val="both"/>
              <w:rPr>
                <w:rFonts w:ascii="Arial" w:hAnsi="Arial" w:cs="Arial"/>
                <w:sz w:val="12"/>
                <w:szCs w:val="12"/>
              </w:rPr>
            </w:pPr>
            <w:proofErr w:type="gramStart"/>
            <w:r w:rsidRPr="000A709E">
              <w:rPr>
                <w:rFonts w:ascii="Arial" w:hAnsi="Arial" w:cs="Arial"/>
                <w:sz w:val="12"/>
                <w:szCs w:val="12"/>
              </w:rPr>
              <w:t>propiedades</w:t>
            </w:r>
            <w:proofErr w:type="gramEnd"/>
            <w:r w:rsidRPr="000A709E">
              <w:rPr>
                <w:rFonts w:ascii="Arial" w:hAnsi="Arial" w:cs="Arial"/>
                <w:sz w:val="12"/>
                <w:szCs w:val="12"/>
              </w:rPr>
              <w:t xml:space="preserve"> de las tangencias entre circunferencias.</w:t>
            </w:r>
          </w:p>
          <w:p w:rsidR="000D091E" w:rsidRPr="000A709E" w:rsidRDefault="000D091E" w:rsidP="002D1DF3">
            <w:pPr>
              <w:jc w:val="both"/>
              <w:rPr>
                <w:rFonts w:ascii="Arial" w:hAnsi="Arial" w:cs="Arial"/>
                <w:sz w:val="12"/>
                <w:szCs w:val="12"/>
              </w:rPr>
            </w:pPr>
            <w:r w:rsidRPr="000A709E">
              <w:rPr>
                <w:rFonts w:ascii="Arial" w:hAnsi="Arial" w:cs="Arial"/>
                <w:sz w:val="12"/>
                <w:szCs w:val="12"/>
              </w:rPr>
              <w:t>24. Analizar y estudiar las propiedades de las tangencias en los óvalos y los ovoides.</w:t>
            </w:r>
          </w:p>
          <w:p w:rsidR="000D091E" w:rsidRPr="000A709E" w:rsidRDefault="000D091E" w:rsidP="002D1DF3">
            <w:pPr>
              <w:jc w:val="both"/>
              <w:rPr>
                <w:rFonts w:ascii="Arial" w:hAnsi="Arial" w:cs="Arial"/>
                <w:sz w:val="12"/>
                <w:szCs w:val="12"/>
              </w:rPr>
            </w:pPr>
            <w:r w:rsidRPr="000A709E">
              <w:rPr>
                <w:rFonts w:ascii="Arial" w:hAnsi="Arial" w:cs="Arial"/>
                <w:sz w:val="12"/>
                <w:szCs w:val="12"/>
              </w:rPr>
              <w:t>25. Aplicar las condiciones de las tangencias y enlaces para construir espirales de 2, 3, 4</w:t>
            </w:r>
          </w:p>
          <w:p w:rsidR="000D091E" w:rsidRPr="000A709E" w:rsidRDefault="000D091E" w:rsidP="002D1DF3">
            <w:pPr>
              <w:jc w:val="both"/>
              <w:rPr>
                <w:rFonts w:ascii="Arial" w:hAnsi="Arial" w:cs="Arial"/>
                <w:sz w:val="12"/>
                <w:szCs w:val="12"/>
              </w:rPr>
            </w:pPr>
            <w:proofErr w:type="gramStart"/>
            <w:r w:rsidRPr="000A709E">
              <w:rPr>
                <w:rFonts w:ascii="Arial" w:hAnsi="Arial" w:cs="Arial"/>
                <w:sz w:val="12"/>
                <w:szCs w:val="12"/>
              </w:rPr>
              <w:t>y</w:t>
            </w:r>
            <w:proofErr w:type="gramEnd"/>
            <w:r w:rsidRPr="000A709E">
              <w:rPr>
                <w:rFonts w:ascii="Arial" w:hAnsi="Arial" w:cs="Arial"/>
                <w:sz w:val="12"/>
                <w:szCs w:val="12"/>
              </w:rPr>
              <w:t xml:space="preserve"> 5 centros.</w:t>
            </w:r>
          </w:p>
          <w:p w:rsidR="000D091E" w:rsidRPr="000A709E" w:rsidRDefault="000D091E" w:rsidP="002D1DF3">
            <w:pPr>
              <w:jc w:val="both"/>
              <w:rPr>
                <w:rFonts w:ascii="Arial" w:hAnsi="Arial" w:cs="Arial"/>
                <w:sz w:val="12"/>
                <w:szCs w:val="12"/>
              </w:rPr>
            </w:pPr>
            <w:r w:rsidRPr="000A709E">
              <w:rPr>
                <w:rFonts w:ascii="Arial" w:hAnsi="Arial" w:cs="Arial"/>
                <w:sz w:val="12"/>
                <w:szCs w:val="12"/>
              </w:rPr>
              <w:t>26. Estudiar los conceptos de simetrías, giros y traslaciones aplicándolos al diseño de</w:t>
            </w:r>
          </w:p>
          <w:p w:rsidR="000D091E" w:rsidRPr="000A709E" w:rsidRDefault="000D091E" w:rsidP="002D1DF3">
            <w:pPr>
              <w:jc w:val="both"/>
              <w:rPr>
                <w:rFonts w:ascii="Arial" w:hAnsi="Arial" w:cs="Arial"/>
                <w:sz w:val="12"/>
                <w:szCs w:val="12"/>
              </w:rPr>
            </w:pPr>
            <w:proofErr w:type="gramStart"/>
            <w:r w:rsidRPr="000A709E">
              <w:rPr>
                <w:rFonts w:ascii="Arial" w:hAnsi="Arial" w:cs="Arial"/>
                <w:sz w:val="12"/>
                <w:szCs w:val="12"/>
              </w:rPr>
              <w:t>composiciones</w:t>
            </w:r>
            <w:proofErr w:type="gramEnd"/>
            <w:r w:rsidRPr="000A709E">
              <w:rPr>
                <w:rFonts w:ascii="Arial" w:hAnsi="Arial" w:cs="Arial"/>
                <w:sz w:val="12"/>
                <w:szCs w:val="12"/>
              </w:rPr>
              <w:t xml:space="preserve"> con módulos.</w:t>
            </w:r>
          </w:p>
          <w:p w:rsidR="000D091E" w:rsidRPr="000A709E" w:rsidRDefault="000D091E" w:rsidP="002D1DF3">
            <w:pPr>
              <w:jc w:val="both"/>
              <w:rPr>
                <w:rFonts w:ascii="Arial" w:hAnsi="Arial" w:cs="Arial"/>
                <w:sz w:val="12"/>
                <w:szCs w:val="12"/>
              </w:rPr>
            </w:pPr>
            <w:r w:rsidRPr="000A709E">
              <w:rPr>
                <w:rFonts w:ascii="Arial" w:hAnsi="Arial" w:cs="Arial"/>
                <w:sz w:val="12"/>
                <w:szCs w:val="12"/>
              </w:rPr>
              <w:t>27. Comprender el concepto de proyección aplicándolo al dibujo de las vistas de objetos</w:t>
            </w:r>
          </w:p>
          <w:p w:rsidR="000D091E" w:rsidRPr="000A709E" w:rsidRDefault="000D091E" w:rsidP="002D1DF3">
            <w:pPr>
              <w:jc w:val="both"/>
              <w:rPr>
                <w:rFonts w:ascii="Arial" w:hAnsi="Arial" w:cs="Arial"/>
                <w:sz w:val="12"/>
                <w:szCs w:val="12"/>
              </w:rPr>
            </w:pPr>
            <w:r w:rsidRPr="000A709E">
              <w:rPr>
                <w:rFonts w:ascii="Arial" w:hAnsi="Arial" w:cs="Arial"/>
                <w:sz w:val="12"/>
                <w:szCs w:val="12"/>
              </w:rPr>
              <w:t>comprendiendo la utilidad de las acotaciones practicando sobre las tres vistas de objetos</w:t>
            </w:r>
          </w:p>
          <w:p w:rsidR="000D091E" w:rsidRPr="000A709E" w:rsidRDefault="000D091E" w:rsidP="002D1DF3">
            <w:pPr>
              <w:jc w:val="both"/>
              <w:rPr>
                <w:rFonts w:ascii="Arial" w:hAnsi="Arial" w:cs="Arial"/>
                <w:sz w:val="12"/>
                <w:szCs w:val="12"/>
              </w:rPr>
            </w:pPr>
            <w:proofErr w:type="gramStart"/>
            <w:r w:rsidRPr="000A709E">
              <w:rPr>
                <w:rFonts w:ascii="Arial" w:hAnsi="Arial" w:cs="Arial"/>
                <w:sz w:val="12"/>
                <w:szCs w:val="12"/>
              </w:rPr>
              <w:t>sencillos</w:t>
            </w:r>
            <w:proofErr w:type="gramEnd"/>
            <w:r w:rsidRPr="000A709E">
              <w:rPr>
                <w:rFonts w:ascii="Arial" w:hAnsi="Arial" w:cs="Arial"/>
                <w:sz w:val="12"/>
                <w:szCs w:val="12"/>
              </w:rPr>
              <w:t xml:space="preserve"> partiendo del análisis de sus vistas principales.</w:t>
            </w:r>
          </w:p>
          <w:p w:rsidR="000D091E" w:rsidRPr="000A709E" w:rsidRDefault="000D091E" w:rsidP="002D1DF3">
            <w:pPr>
              <w:jc w:val="both"/>
              <w:rPr>
                <w:rFonts w:ascii="Arial" w:hAnsi="Arial" w:cs="Arial"/>
                <w:sz w:val="12"/>
                <w:szCs w:val="12"/>
              </w:rPr>
            </w:pPr>
            <w:r w:rsidRPr="000A709E">
              <w:rPr>
                <w:rFonts w:ascii="Arial" w:hAnsi="Arial" w:cs="Arial"/>
                <w:sz w:val="12"/>
                <w:szCs w:val="12"/>
              </w:rPr>
              <w:t>28. Comprender y practicar el procedimiento de la perspectiva caballera aplicada a</w:t>
            </w:r>
          </w:p>
          <w:p w:rsidR="000D091E" w:rsidRPr="000A709E" w:rsidRDefault="000D091E" w:rsidP="002D1DF3">
            <w:pPr>
              <w:jc w:val="both"/>
              <w:rPr>
                <w:rFonts w:ascii="Arial" w:hAnsi="Arial" w:cs="Arial"/>
                <w:sz w:val="12"/>
                <w:szCs w:val="12"/>
              </w:rPr>
            </w:pPr>
            <w:proofErr w:type="gramStart"/>
            <w:r w:rsidRPr="000A709E">
              <w:rPr>
                <w:rFonts w:ascii="Arial" w:hAnsi="Arial" w:cs="Arial"/>
                <w:sz w:val="12"/>
                <w:szCs w:val="12"/>
              </w:rPr>
              <w:t>volúmenes</w:t>
            </w:r>
            <w:proofErr w:type="gramEnd"/>
            <w:r w:rsidRPr="000A709E">
              <w:rPr>
                <w:rFonts w:ascii="Arial" w:hAnsi="Arial" w:cs="Arial"/>
                <w:sz w:val="12"/>
                <w:szCs w:val="12"/>
              </w:rPr>
              <w:t xml:space="preserve"> elementales.</w:t>
            </w:r>
          </w:p>
          <w:p w:rsidR="000D091E" w:rsidRPr="000A709E" w:rsidRDefault="000D091E" w:rsidP="002D1DF3">
            <w:pPr>
              <w:jc w:val="both"/>
              <w:rPr>
                <w:rFonts w:ascii="Arial" w:hAnsi="Arial" w:cs="Arial"/>
                <w:sz w:val="12"/>
                <w:szCs w:val="12"/>
              </w:rPr>
            </w:pPr>
            <w:r w:rsidRPr="000A709E">
              <w:rPr>
                <w:rFonts w:ascii="Arial" w:hAnsi="Arial" w:cs="Arial"/>
                <w:sz w:val="12"/>
                <w:szCs w:val="12"/>
              </w:rPr>
              <w:t>29. Comprender y practicar los procesos de construcción de perspectivas isométricas de</w:t>
            </w:r>
          </w:p>
          <w:p w:rsidR="000D091E" w:rsidRPr="000A709E" w:rsidRDefault="000D091E" w:rsidP="002D1DF3">
            <w:pPr>
              <w:jc w:val="both"/>
              <w:rPr>
                <w:rFonts w:ascii="Arial" w:hAnsi="Arial" w:cs="Arial"/>
                <w:sz w:val="12"/>
                <w:szCs w:val="12"/>
              </w:rPr>
            </w:pPr>
            <w:proofErr w:type="gramStart"/>
            <w:r w:rsidRPr="000A709E">
              <w:rPr>
                <w:rFonts w:ascii="Arial" w:hAnsi="Arial" w:cs="Arial"/>
                <w:sz w:val="12"/>
                <w:szCs w:val="12"/>
              </w:rPr>
              <w:t>volúmenes</w:t>
            </w:r>
            <w:proofErr w:type="gramEnd"/>
            <w:r w:rsidRPr="000A709E">
              <w:rPr>
                <w:rFonts w:ascii="Arial" w:hAnsi="Arial" w:cs="Arial"/>
                <w:sz w:val="12"/>
                <w:szCs w:val="12"/>
              </w:rPr>
              <w:t xml:space="preserve"> sencillos.</w:t>
            </w:r>
          </w:p>
          <w:p w:rsidR="000D091E" w:rsidRPr="000A709E" w:rsidRDefault="000D091E" w:rsidP="002D1DF3">
            <w:pPr>
              <w:rPr>
                <w:rFonts w:ascii="Arial" w:hAnsi="Arial" w:cs="Arial"/>
              </w:rPr>
            </w:pPr>
          </w:p>
        </w:tc>
        <w:tc>
          <w:tcPr>
            <w:tcW w:w="3969" w:type="dxa"/>
            <w:shd w:val="pct10" w:color="DAEEF3" w:themeColor="accent5" w:themeTint="33" w:fill="auto"/>
          </w:tcPr>
          <w:p w:rsidR="000D091E" w:rsidRPr="000A709E" w:rsidRDefault="000D091E" w:rsidP="002D1DF3">
            <w:pPr>
              <w:rPr>
                <w:rFonts w:ascii="Arial" w:hAnsi="Arial" w:cs="Arial"/>
                <w:sz w:val="12"/>
                <w:szCs w:val="12"/>
              </w:rPr>
            </w:pPr>
            <w:r w:rsidRPr="000A709E">
              <w:rPr>
                <w:rFonts w:ascii="Arial" w:hAnsi="Arial" w:cs="Arial"/>
                <w:sz w:val="12"/>
                <w:szCs w:val="12"/>
              </w:rPr>
              <w:lastRenderedPageBreak/>
              <w:t>1.1. Traza las rectas que pasan por cada par de puntos, usando la regla, resalta el triángulo que se forma.</w:t>
            </w:r>
          </w:p>
          <w:p w:rsidR="000D091E" w:rsidRPr="000A709E" w:rsidRDefault="000D091E" w:rsidP="002D1DF3">
            <w:pPr>
              <w:rPr>
                <w:rFonts w:ascii="Arial" w:hAnsi="Arial" w:cs="Arial"/>
                <w:sz w:val="12"/>
                <w:szCs w:val="12"/>
              </w:rPr>
            </w:pPr>
            <w:r w:rsidRPr="000A709E">
              <w:rPr>
                <w:rFonts w:ascii="Arial" w:hAnsi="Arial" w:cs="Arial"/>
                <w:sz w:val="12"/>
                <w:szCs w:val="12"/>
              </w:rPr>
              <w:t>2.1. Señala dos de las aristas de un paralelepípedo, sobre modelos reales, estudiando si definen un plano o no, y explicando cuál es, en caso afirmativo.</w:t>
            </w:r>
          </w:p>
          <w:p w:rsidR="000D091E" w:rsidRPr="000A709E" w:rsidRDefault="000D091E" w:rsidP="002D1DF3">
            <w:pPr>
              <w:rPr>
                <w:rFonts w:ascii="Arial" w:hAnsi="Arial" w:cs="Arial"/>
                <w:sz w:val="12"/>
                <w:szCs w:val="12"/>
              </w:rPr>
            </w:pPr>
            <w:r w:rsidRPr="000A709E">
              <w:rPr>
                <w:rFonts w:ascii="Arial" w:hAnsi="Arial" w:cs="Arial"/>
                <w:sz w:val="12"/>
                <w:szCs w:val="12"/>
              </w:rPr>
              <w:t>3.1. Traza rectas paralelas, transversales y perpendiculares a otra dada, que pasen por puntos definidos, utilizando escuadra y cartabón con suficiente precisión.</w:t>
            </w:r>
          </w:p>
          <w:p w:rsidR="000D091E" w:rsidRPr="000A709E" w:rsidRDefault="000D091E" w:rsidP="002D1DF3">
            <w:pPr>
              <w:rPr>
                <w:rFonts w:ascii="Arial" w:hAnsi="Arial" w:cs="Arial"/>
                <w:sz w:val="12"/>
                <w:szCs w:val="12"/>
              </w:rPr>
            </w:pPr>
            <w:r w:rsidRPr="000A709E">
              <w:rPr>
                <w:rFonts w:ascii="Arial" w:hAnsi="Arial" w:cs="Arial"/>
                <w:sz w:val="12"/>
                <w:szCs w:val="12"/>
              </w:rPr>
              <w:t>4.1. Construye una circunferencia lobulada de seis elementos, utilizando el Compás.</w:t>
            </w:r>
          </w:p>
          <w:p w:rsidR="000D091E" w:rsidRPr="000A709E" w:rsidRDefault="000D091E" w:rsidP="002D1DF3">
            <w:pPr>
              <w:rPr>
                <w:rFonts w:ascii="Arial" w:hAnsi="Arial" w:cs="Arial"/>
                <w:sz w:val="12"/>
                <w:szCs w:val="12"/>
              </w:rPr>
            </w:pPr>
            <w:r w:rsidRPr="000A709E">
              <w:rPr>
                <w:rFonts w:ascii="Arial" w:hAnsi="Arial" w:cs="Arial"/>
                <w:sz w:val="12"/>
                <w:szCs w:val="12"/>
              </w:rPr>
              <w:t>5.1. Divide la circunferencia en seis partes iguales, usando el compás, y dibuja con la regla el hexágono regular y el triángulo equilátero que se posibilita.</w:t>
            </w:r>
          </w:p>
          <w:p w:rsidR="000D091E" w:rsidRPr="000A709E" w:rsidRDefault="000D091E" w:rsidP="002D1DF3">
            <w:pPr>
              <w:rPr>
                <w:rFonts w:ascii="Arial" w:hAnsi="Arial" w:cs="Arial"/>
                <w:sz w:val="12"/>
                <w:szCs w:val="12"/>
              </w:rPr>
            </w:pPr>
            <w:r w:rsidRPr="000A709E">
              <w:rPr>
                <w:rFonts w:ascii="Arial" w:hAnsi="Arial" w:cs="Arial"/>
                <w:sz w:val="12"/>
                <w:szCs w:val="12"/>
              </w:rPr>
              <w:t>6.1. Identifica los ángulos de 30º, 45º, 60º y 90º en la escuadra y en el cartabón.</w:t>
            </w:r>
          </w:p>
          <w:p w:rsidR="000D091E" w:rsidRPr="000A709E" w:rsidRDefault="000D091E" w:rsidP="002D1DF3">
            <w:pPr>
              <w:rPr>
                <w:rFonts w:ascii="Arial" w:hAnsi="Arial" w:cs="Arial"/>
                <w:sz w:val="12"/>
                <w:szCs w:val="12"/>
              </w:rPr>
            </w:pPr>
            <w:r w:rsidRPr="000A709E">
              <w:rPr>
                <w:rFonts w:ascii="Arial" w:hAnsi="Arial" w:cs="Arial"/>
                <w:sz w:val="12"/>
                <w:szCs w:val="12"/>
              </w:rPr>
              <w:t>7.1. Suma o resta ángulos positivos o negativos con regla y compás.</w:t>
            </w:r>
          </w:p>
          <w:p w:rsidR="000D091E" w:rsidRPr="000A709E" w:rsidRDefault="000D091E" w:rsidP="002D1DF3">
            <w:pPr>
              <w:rPr>
                <w:rFonts w:ascii="Arial" w:hAnsi="Arial" w:cs="Arial"/>
                <w:sz w:val="12"/>
                <w:szCs w:val="12"/>
              </w:rPr>
            </w:pPr>
            <w:r w:rsidRPr="000A709E">
              <w:rPr>
                <w:rFonts w:ascii="Arial" w:hAnsi="Arial" w:cs="Arial"/>
                <w:sz w:val="12"/>
                <w:szCs w:val="12"/>
              </w:rPr>
              <w:t>8.1. Construye la bisectriz de un ángulo cualquiera, con regla y compás.</w:t>
            </w:r>
          </w:p>
          <w:p w:rsidR="000D091E" w:rsidRPr="000A709E" w:rsidRDefault="000D091E" w:rsidP="002D1DF3">
            <w:pPr>
              <w:rPr>
                <w:rFonts w:ascii="Arial" w:hAnsi="Arial" w:cs="Arial"/>
                <w:sz w:val="12"/>
                <w:szCs w:val="12"/>
              </w:rPr>
            </w:pPr>
            <w:r w:rsidRPr="000A709E">
              <w:rPr>
                <w:rFonts w:ascii="Arial" w:hAnsi="Arial" w:cs="Arial"/>
                <w:sz w:val="12"/>
                <w:szCs w:val="12"/>
              </w:rPr>
              <w:t>9.1. Suma o resta segmentos, sobre una recta, midiendo con la regla o utilizando el compás.</w:t>
            </w:r>
          </w:p>
          <w:p w:rsidR="000D091E" w:rsidRPr="000A709E" w:rsidRDefault="000D091E" w:rsidP="002D1DF3">
            <w:pPr>
              <w:rPr>
                <w:rFonts w:ascii="Arial" w:hAnsi="Arial" w:cs="Arial"/>
                <w:sz w:val="12"/>
                <w:szCs w:val="12"/>
              </w:rPr>
            </w:pPr>
            <w:r w:rsidRPr="000A709E">
              <w:rPr>
                <w:rFonts w:ascii="Arial" w:hAnsi="Arial" w:cs="Arial"/>
                <w:sz w:val="12"/>
                <w:szCs w:val="12"/>
              </w:rPr>
              <w:t>10.1. Traza la mediatriz de un segmento utilizando compás y regla. También utilizando regla, escuadra y cartabón.</w:t>
            </w:r>
          </w:p>
          <w:p w:rsidR="000D091E" w:rsidRPr="000A709E" w:rsidRDefault="000D091E" w:rsidP="002D1DF3">
            <w:pPr>
              <w:rPr>
                <w:rFonts w:ascii="Arial" w:hAnsi="Arial" w:cs="Arial"/>
                <w:sz w:val="12"/>
                <w:szCs w:val="12"/>
              </w:rPr>
            </w:pPr>
            <w:r w:rsidRPr="000A709E">
              <w:rPr>
                <w:rFonts w:ascii="Arial" w:hAnsi="Arial" w:cs="Arial"/>
                <w:sz w:val="12"/>
                <w:szCs w:val="12"/>
              </w:rPr>
              <w:t>11.1. Divide un segmento en partes iguales, aplicando el teorema de Tales.</w:t>
            </w:r>
          </w:p>
          <w:p w:rsidR="000D091E" w:rsidRPr="000A709E" w:rsidRDefault="000D091E" w:rsidP="002D1DF3">
            <w:pPr>
              <w:rPr>
                <w:rFonts w:ascii="Arial" w:hAnsi="Arial" w:cs="Arial"/>
                <w:sz w:val="12"/>
                <w:szCs w:val="12"/>
              </w:rPr>
            </w:pPr>
            <w:r w:rsidRPr="000A709E">
              <w:rPr>
                <w:rFonts w:ascii="Arial" w:hAnsi="Arial" w:cs="Arial"/>
                <w:sz w:val="12"/>
                <w:szCs w:val="12"/>
              </w:rPr>
              <w:t>11.2. Escala un polígono aplicando el teorema de Tales.</w:t>
            </w:r>
          </w:p>
          <w:p w:rsidR="000D091E" w:rsidRPr="000A709E" w:rsidRDefault="000D091E" w:rsidP="002D1DF3">
            <w:pPr>
              <w:rPr>
                <w:rFonts w:ascii="Arial" w:hAnsi="Arial" w:cs="Arial"/>
                <w:sz w:val="12"/>
                <w:szCs w:val="12"/>
              </w:rPr>
            </w:pPr>
            <w:r w:rsidRPr="000A709E">
              <w:rPr>
                <w:rFonts w:ascii="Arial" w:hAnsi="Arial" w:cs="Arial"/>
                <w:sz w:val="12"/>
                <w:szCs w:val="12"/>
              </w:rPr>
              <w:t>12.1. Explica, verbalmente o por escrito, los ejemplos más comunes de lugares geométricos (mediatriz, bisectriz, circunferencia, esfera, rectas paralelas, planos paralelos,...).</w:t>
            </w:r>
          </w:p>
          <w:p w:rsidR="000D091E" w:rsidRPr="000A709E" w:rsidRDefault="000D091E" w:rsidP="002D1DF3">
            <w:pPr>
              <w:rPr>
                <w:rFonts w:ascii="Arial" w:hAnsi="Arial" w:cs="Arial"/>
                <w:sz w:val="12"/>
                <w:szCs w:val="12"/>
              </w:rPr>
            </w:pPr>
            <w:r w:rsidRPr="000A709E">
              <w:rPr>
                <w:rFonts w:ascii="Arial" w:hAnsi="Arial" w:cs="Arial"/>
                <w:sz w:val="12"/>
                <w:szCs w:val="12"/>
              </w:rPr>
              <w:t>13.1. Clasifica cualquier triángulo, observando sus lados y sus ángulos.</w:t>
            </w:r>
          </w:p>
          <w:p w:rsidR="000D091E" w:rsidRPr="000A709E" w:rsidRDefault="000D091E" w:rsidP="002D1DF3">
            <w:pPr>
              <w:rPr>
                <w:rFonts w:ascii="Arial" w:hAnsi="Arial" w:cs="Arial"/>
                <w:sz w:val="12"/>
                <w:szCs w:val="12"/>
              </w:rPr>
            </w:pPr>
            <w:r w:rsidRPr="000A709E">
              <w:rPr>
                <w:rFonts w:ascii="Arial" w:hAnsi="Arial" w:cs="Arial"/>
                <w:sz w:val="12"/>
                <w:szCs w:val="12"/>
              </w:rPr>
              <w:t>14.1. Construye un triángulo conociendo dos lados y un ángulo, o dos ángulos y un lado, o sus tres lados, utilizando correctamente las herramientas.</w:t>
            </w:r>
          </w:p>
          <w:p w:rsidR="000D091E" w:rsidRPr="000A709E" w:rsidRDefault="000D091E" w:rsidP="002D1DF3">
            <w:pPr>
              <w:rPr>
                <w:rFonts w:ascii="Arial" w:hAnsi="Arial" w:cs="Arial"/>
                <w:sz w:val="12"/>
                <w:szCs w:val="12"/>
              </w:rPr>
            </w:pPr>
            <w:r w:rsidRPr="000A709E">
              <w:rPr>
                <w:rFonts w:ascii="Arial" w:hAnsi="Arial" w:cs="Arial"/>
                <w:sz w:val="12"/>
                <w:szCs w:val="12"/>
              </w:rPr>
              <w:t xml:space="preserve">15.1. Determina el baricentro, el </w:t>
            </w:r>
            <w:proofErr w:type="spellStart"/>
            <w:r w:rsidRPr="000A709E">
              <w:rPr>
                <w:rFonts w:ascii="Arial" w:hAnsi="Arial" w:cs="Arial"/>
                <w:sz w:val="12"/>
                <w:szCs w:val="12"/>
              </w:rPr>
              <w:t>incentro</w:t>
            </w:r>
            <w:proofErr w:type="spellEnd"/>
            <w:r w:rsidRPr="000A709E">
              <w:rPr>
                <w:rFonts w:ascii="Arial" w:hAnsi="Arial" w:cs="Arial"/>
                <w:sz w:val="12"/>
                <w:szCs w:val="12"/>
              </w:rPr>
              <w:t xml:space="preserve"> o el </w:t>
            </w:r>
            <w:proofErr w:type="spellStart"/>
            <w:r w:rsidRPr="000A709E">
              <w:rPr>
                <w:rFonts w:ascii="Arial" w:hAnsi="Arial" w:cs="Arial"/>
                <w:sz w:val="12"/>
                <w:szCs w:val="12"/>
              </w:rPr>
              <w:t>circuncentro</w:t>
            </w:r>
            <w:proofErr w:type="spellEnd"/>
            <w:r w:rsidRPr="000A709E">
              <w:rPr>
                <w:rFonts w:ascii="Arial" w:hAnsi="Arial" w:cs="Arial"/>
                <w:sz w:val="12"/>
                <w:szCs w:val="12"/>
              </w:rPr>
              <w:t xml:space="preserve"> de cualquier triángulo, construyendo previamente las medianas, bisectrices o mediatrices correspondientes.</w:t>
            </w:r>
          </w:p>
          <w:p w:rsidR="000D091E" w:rsidRPr="000A709E" w:rsidRDefault="000D091E" w:rsidP="002D1DF3">
            <w:pPr>
              <w:rPr>
                <w:rFonts w:ascii="Arial" w:hAnsi="Arial" w:cs="Arial"/>
                <w:sz w:val="12"/>
                <w:szCs w:val="12"/>
              </w:rPr>
            </w:pPr>
            <w:r w:rsidRPr="000A709E">
              <w:rPr>
                <w:rFonts w:ascii="Arial" w:hAnsi="Arial" w:cs="Arial"/>
                <w:sz w:val="12"/>
                <w:szCs w:val="12"/>
              </w:rPr>
              <w:t>16.1. Dibuja un triángulo rectángulo conociendo la hipotenusa y un cateto.</w:t>
            </w:r>
          </w:p>
          <w:p w:rsidR="000D091E" w:rsidRPr="000A709E" w:rsidRDefault="000D091E" w:rsidP="002D1DF3">
            <w:pPr>
              <w:rPr>
                <w:rFonts w:ascii="Arial" w:hAnsi="Arial" w:cs="Arial"/>
                <w:sz w:val="12"/>
                <w:szCs w:val="12"/>
              </w:rPr>
            </w:pPr>
            <w:r w:rsidRPr="000A709E">
              <w:rPr>
                <w:rFonts w:ascii="Arial" w:hAnsi="Arial" w:cs="Arial"/>
                <w:sz w:val="12"/>
                <w:szCs w:val="12"/>
              </w:rPr>
              <w:t>17.1. Clasifica correctamente cualquier cuadrilátero.</w:t>
            </w:r>
          </w:p>
          <w:p w:rsidR="000D091E" w:rsidRPr="000A709E" w:rsidRDefault="000D091E" w:rsidP="002D1DF3">
            <w:pPr>
              <w:jc w:val="both"/>
              <w:rPr>
                <w:rFonts w:ascii="Arial" w:hAnsi="Arial" w:cs="Arial"/>
                <w:sz w:val="12"/>
                <w:szCs w:val="12"/>
              </w:rPr>
            </w:pPr>
            <w:r w:rsidRPr="000A709E">
              <w:rPr>
                <w:rFonts w:ascii="Arial" w:hAnsi="Arial" w:cs="Arial"/>
                <w:sz w:val="12"/>
                <w:szCs w:val="12"/>
              </w:rPr>
              <w:t>18.1. Construye cualquier paralelogramo conociendo dos lados consecutivos y una diagonal.</w:t>
            </w:r>
          </w:p>
          <w:p w:rsidR="000D091E" w:rsidRPr="000A709E" w:rsidRDefault="000D091E" w:rsidP="002D1DF3">
            <w:pPr>
              <w:jc w:val="both"/>
              <w:rPr>
                <w:rFonts w:ascii="Arial" w:hAnsi="Arial" w:cs="Arial"/>
                <w:sz w:val="12"/>
                <w:szCs w:val="12"/>
              </w:rPr>
            </w:pPr>
            <w:r w:rsidRPr="000A709E">
              <w:rPr>
                <w:rFonts w:ascii="Arial" w:hAnsi="Arial" w:cs="Arial"/>
                <w:sz w:val="12"/>
                <w:szCs w:val="12"/>
              </w:rPr>
              <w:t>19.1. Clasifica correctamente cualquier polígono de 3 a 5 lados, diferenciando claramente si es regular o irregular.</w:t>
            </w:r>
          </w:p>
          <w:p w:rsidR="000D091E" w:rsidRPr="000A709E" w:rsidRDefault="000D091E" w:rsidP="002D1DF3">
            <w:pPr>
              <w:jc w:val="both"/>
              <w:rPr>
                <w:rFonts w:ascii="Arial" w:hAnsi="Arial" w:cs="Arial"/>
                <w:sz w:val="12"/>
                <w:szCs w:val="12"/>
              </w:rPr>
            </w:pPr>
            <w:r w:rsidRPr="000A709E">
              <w:rPr>
                <w:rFonts w:ascii="Arial" w:hAnsi="Arial" w:cs="Arial"/>
                <w:sz w:val="12"/>
                <w:szCs w:val="12"/>
              </w:rPr>
              <w:t xml:space="preserve">20.1. Construye correctamente polígonos regulares de hasta 5 lados, </w:t>
            </w:r>
            <w:r w:rsidRPr="000A709E">
              <w:rPr>
                <w:rFonts w:ascii="Arial" w:hAnsi="Arial" w:cs="Arial"/>
                <w:sz w:val="12"/>
                <w:szCs w:val="12"/>
              </w:rPr>
              <w:lastRenderedPageBreak/>
              <w:t>inscritos en una circunferencia.</w:t>
            </w:r>
          </w:p>
          <w:p w:rsidR="000D091E" w:rsidRPr="000A709E" w:rsidRDefault="000D091E" w:rsidP="002D1DF3">
            <w:pPr>
              <w:jc w:val="both"/>
              <w:rPr>
                <w:rFonts w:ascii="Arial" w:hAnsi="Arial" w:cs="Arial"/>
                <w:sz w:val="12"/>
                <w:szCs w:val="12"/>
              </w:rPr>
            </w:pPr>
            <w:r w:rsidRPr="000A709E">
              <w:rPr>
                <w:rFonts w:ascii="Arial" w:hAnsi="Arial" w:cs="Arial"/>
                <w:sz w:val="12"/>
                <w:szCs w:val="12"/>
              </w:rPr>
              <w:t>21.1. Construye correctamente polígonos regulares de hasta 5 lados, conociendo el lado.</w:t>
            </w:r>
          </w:p>
          <w:p w:rsidR="000D091E" w:rsidRPr="000A709E" w:rsidRDefault="000D091E" w:rsidP="002D1DF3">
            <w:pPr>
              <w:jc w:val="both"/>
              <w:rPr>
                <w:rFonts w:ascii="Arial" w:hAnsi="Arial" w:cs="Arial"/>
                <w:sz w:val="12"/>
                <w:szCs w:val="12"/>
              </w:rPr>
            </w:pPr>
            <w:r w:rsidRPr="000A709E">
              <w:rPr>
                <w:rFonts w:ascii="Arial" w:hAnsi="Arial" w:cs="Arial"/>
                <w:sz w:val="12"/>
                <w:szCs w:val="12"/>
              </w:rPr>
              <w:t>22.1. Resuelve correctamente los casos de tangencia entre circunferencias, utilizando adecuadamente las herramientas.</w:t>
            </w:r>
          </w:p>
          <w:p w:rsidR="000D091E" w:rsidRPr="000A709E" w:rsidRDefault="000D091E" w:rsidP="002D1DF3">
            <w:pPr>
              <w:jc w:val="both"/>
              <w:rPr>
                <w:rFonts w:ascii="Arial" w:hAnsi="Arial" w:cs="Arial"/>
                <w:sz w:val="12"/>
                <w:szCs w:val="12"/>
              </w:rPr>
            </w:pPr>
            <w:r w:rsidRPr="000A709E">
              <w:rPr>
                <w:rFonts w:ascii="Arial" w:hAnsi="Arial" w:cs="Arial"/>
                <w:sz w:val="12"/>
                <w:szCs w:val="12"/>
              </w:rPr>
              <w:t>22.2. Resuelve correctamente los distintos casos de tangencia entre circunferencias y rectas, utilizando adecuadamente las herramientas.</w:t>
            </w:r>
          </w:p>
          <w:p w:rsidR="000D091E" w:rsidRPr="000A709E" w:rsidRDefault="000D091E" w:rsidP="002D1DF3">
            <w:pPr>
              <w:jc w:val="both"/>
              <w:rPr>
                <w:rFonts w:ascii="Arial" w:hAnsi="Arial" w:cs="Arial"/>
                <w:sz w:val="12"/>
                <w:szCs w:val="12"/>
              </w:rPr>
            </w:pPr>
            <w:r w:rsidRPr="000A709E">
              <w:rPr>
                <w:rFonts w:ascii="Arial" w:hAnsi="Arial" w:cs="Arial"/>
                <w:sz w:val="12"/>
                <w:szCs w:val="12"/>
              </w:rPr>
              <w:t>23.1. Construye correctamente un óvalo regular, conociendo el diámetro mayor.</w:t>
            </w:r>
          </w:p>
          <w:p w:rsidR="000D091E" w:rsidRPr="000A709E" w:rsidRDefault="000D091E" w:rsidP="002D1DF3">
            <w:pPr>
              <w:jc w:val="both"/>
              <w:rPr>
                <w:rFonts w:ascii="Arial" w:hAnsi="Arial" w:cs="Arial"/>
                <w:sz w:val="12"/>
                <w:szCs w:val="12"/>
              </w:rPr>
            </w:pPr>
            <w:r w:rsidRPr="000A709E">
              <w:rPr>
                <w:rFonts w:ascii="Arial" w:hAnsi="Arial" w:cs="Arial"/>
                <w:sz w:val="12"/>
                <w:szCs w:val="12"/>
              </w:rPr>
              <w:t>24.1. Construye varios tipos de óvalos y ovoides, según los diámetros conocidos.</w:t>
            </w:r>
          </w:p>
          <w:p w:rsidR="000D091E" w:rsidRPr="000A709E" w:rsidRDefault="000D091E" w:rsidP="002D1DF3">
            <w:pPr>
              <w:jc w:val="both"/>
              <w:rPr>
                <w:rFonts w:ascii="Arial" w:hAnsi="Arial" w:cs="Arial"/>
                <w:sz w:val="12"/>
                <w:szCs w:val="12"/>
              </w:rPr>
            </w:pPr>
            <w:r w:rsidRPr="000A709E">
              <w:rPr>
                <w:rFonts w:ascii="Arial" w:hAnsi="Arial" w:cs="Arial"/>
                <w:sz w:val="12"/>
                <w:szCs w:val="12"/>
              </w:rPr>
              <w:t>25.1. Construye correctamente espirales de 2, 3 y 4 centros.</w:t>
            </w:r>
          </w:p>
          <w:p w:rsidR="000D091E" w:rsidRPr="000A709E" w:rsidRDefault="000D091E" w:rsidP="002D1DF3">
            <w:pPr>
              <w:jc w:val="both"/>
              <w:rPr>
                <w:rFonts w:ascii="Arial" w:hAnsi="Arial" w:cs="Arial"/>
                <w:sz w:val="12"/>
                <w:szCs w:val="12"/>
              </w:rPr>
            </w:pPr>
            <w:r w:rsidRPr="000A709E">
              <w:rPr>
                <w:rFonts w:ascii="Arial" w:hAnsi="Arial" w:cs="Arial"/>
                <w:sz w:val="12"/>
                <w:szCs w:val="12"/>
              </w:rPr>
              <w:t>26.1. Ejecuta diseños aplicando repeticiones, giros y simetrías de módulos.</w:t>
            </w:r>
          </w:p>
          <w:p w:rsidR="000D091E" w:rsidRPr="000A709E" w:rsidRDefault="000D091E" w:rsidP="002D1DF3">
            <w:pPr>
              <w:jc w:val="both"/>
              <w:rPr>
                <w:rFonts w:ascii="Arial" w:hAnsi="Arial" w:cs="Arial"/>
                <w:sz w:val="12"/>
                <w:szCs w:val="12"/>
              </w:rPr>
            </w:pPr>
            <w:r w:rsidRPr="000A709E">
              <w:rPr>
                <w:rFonts w:ascii="Arial" w:hAnsi="Arial" w:cs="Arial"/>
                <w:sz w:val="12"/>
                <w:szCs w:val="12"/>
              </w:rPr>
              <w:t>27.1. Dibuja correctamente las vistas principales de volúmenes frecuentes, identificando las tres proyecciones de sus vértices y sus aristas.</w:t>
            </w:r>
          </w:p>
          <w:p w:rsidR="000D091E" w:rsidRPr="000A709E" w:rsidRDefault="000D091E" w:rsidP="002D1DF3">
            <w:pPr>
              <w:jc w:val="both"/>
              <w:rPr>
                <w:rFonts w:ascii="Arial" w:hAnsi="Arial" w:cs="Arial"/>
                <w:sz w:val="12"/>
                <w:szCs w:val="12"/>
              </w:rPr>
            </w:pPr>
            <w:r w:rsidRPr="000A709E">
              <w:rPr>
                <w:rFonts w:ascii="Arial" w:hAnsi="Arial" w:cs="Arial"/>
                <w:sz w:val="12"/>
                <w:szCs w:val="12"/>
              </w:rPr>
              <w:t>28.1. Construye la perspectiva caballera de prismas y cilindros simples, aplicando correctamente coeficientes de reducción sencillos.</w:t>
            </w:r>
          </w:p>
          <w:p w:rsidR="000D091E" w:rsidRPr="000A709E" w:rsidRDefault="000D091E" w:rsidP="002D1DF3">
            <w:pPr>
              <w:jc w:val="both"/>
              <w:rPr>
                <w:rFonts w:ascii="Arial" w:hAnsi="Arial" w:cs="Arial"/>
                <w:sz w:val="12"/>
                <w:szCs w:val="12"/>
              </w:rPr>
            </w:pPr>
            <w:r w:rsidRPr="000A709E">
              <w:rPr>
                <w:rFonts w:ascii="Arial" w:hAnsi="Arial" w:cs="Arial"/>
                <w:sz w:val="12"/>
                <w:szCs w:val="12"/>
              </w:rPr>
              <w:t>29.1. Realiza perspectivas isométricas de volúmenes sencillos, utilizando correctamente la escuadra y el cartabón para el trazado de paralelas.</w:t>
            </w:r>
          </w:p>
          <w:p w:rsidR="000D091E" w:rsidRPr="000A709E" w:rsidRDefault="000D091E" w:rsidP="002D1DF3">
            <w:pPr>
              <w:jc w:val="both"/>
              <w:rPr>
                <w:rFonts w:ascii="Arial" w:hAnsi="Arial" w:cs="Arial"/>
                <w:sz w:val="12"/>
                <w:szCs w:val="12"/>
              </w:rPr>
            </w:pPr>
          </w:p>
        </w:tc>
        <w:tc>
          <w:tcPr>
            <w:tcW w:w="1938" w:type="dxa"/>
            <w:vMerge/>
            <w:shd w:val="pct10" w:color="DAEEF3" w:themeColor="accent5" w:themeTint="33" w:fill="auto"/>
          </w:tcPr>
          <w:p w:rsidR="000D091E" w:rsidRPr="000A709E" w:rsidRDefault="000D091E" w:rsidP="002D1DF3">
            <w:pPr>
              <w:rPr>
                <w:rFonts w:ascii="Arial" w:hAnsi="Arial" w:cs="Arial"/>
                <w:sz w:val="12"/>
                <w:szCs w:val="12"/>
              </w:rPr>
            </w:pPr>
          </w:p>
        </w:tc>
      </w:tr>
      <w:tr w:rsidR="000D091E" w:rsidRPr="000A709E" w:rsidTr="000D091E">
        <w:trPr>
          <w:trHeight w:val="279"/>
        </w:trPr>
        <w:tc>
          <w:tcPr>
            <w:tcW w:w="8789" w:type="dxa"/>
            <w:gridSpan w:val="5"/>
            <w:shd w:val="pct10" w:color="auto" w:fill="B6DDE8" w:themeFill="accent5" w:themeFillTint="66"/>
          </w:tcPr>
          <w:p w:rsidR="000D091E" w:rsidRPr="000A709E" w:rsidRDefault="000D091E" w:rsidP="002D1DF3">
            <w:pPr>
              <w:rPr>
                <w:rFonts w:ascii="Arial" w:hAnsi="Arial" w:cs="Arial"/>
                <w:b/>
                <w:i/>
              </w:rPr>
            </w:pPr>
            <w:r w:rsidRPr="000A709E">
              <w:rPr>
                <w:rFonts w:ascii="Arial" w:hAnsi="Arial" w:cs="Arial"/>
                <w:b/>
                <w:i/>
              </w:rPr>
              <w:lastRenderedPageBreak/>
              <w:t>Bloque 1. Expresión Plásticas</w:t>
            </w:r>
          </w:p>
        </w:tc>
        <w:tc>
          <w:tcPr>
            <w:tcW w:w="1938" w:type="dxa"/>
            <w:vMerge/>
            <w:shd w:val="pct10" w:color="DAEEF3" w:themeColor="accent5" w:themeTint="33" w:fill="auto"/>
          </w:tcPr>
          <w:p w:rsidR="000D091E" w:rsidRPr="000A709E" w:rsidRDefault="000D091E" w:rsidP="002D1DF3">
            <w:pPr>
              <w:rPr>
                <w:rFonts w:ascii="Arial" w:hAnsi="Arial" w:cs="Arial"/>
                <w:b/>
                <w:i/>
              </w:rPr>
            </w:pPr>
          </w:p>
        </w:tc>
      </w:tr>
      <w:tr w:rsidR="000D091E" w:rsidRPr="000A709E" w:rsidTr="000D091E">
        <w:tc>
          <w:tcPr>
            <w:tcW w:w="1560" w:type="dxa"/>
            <w:tcBorders>
              <w:bottom w:val="single" w:sz="4" w:space="0" w:color="auto"/>
            </w:tcBorders>
            <w:shd w:val="pct10" w:color="DAEEF3" w:themeColor="accent5" w:themeTint="33" w:fill="auto"/>
          </w:tcPr>
          <w:p w:rsidR="000D091E" w:rsidRPr="000A709E" w:rsidRDefault="000D091E" w:rsidP="002D1DF3">
            <w:pPr>
              <w:pStyle w:val="Prrafodelista"/>
              <w:ind w:left="0"/>
              <w:jc w:val="both"/>
              <w:outlineLvl w:val="1"/>
              <w:rPr>
                <w:rFonts w:ascii="Arial" w:hAnsi="Arial" w:cs="Arial"/>
                <w:sz w:val="14"/>
                <w:szCs w:val="14"/>
              </w:rPr>
            </w:pPr>
            <w:bookmarkStart w:id="9" w:name="_Toc496041612"/>
            <w:r w:rsidRPr="000A709E">
              <w:rPr>
                <w:rFonts w:ascii="Arial" w:hAnsi="Arial" w:cs="Arial"/>
                <w:sz w:val="14"/>
                <w:szCs w:val="14"/>
              </w:rPr>
              <w:t>1. Los elementos configuradores de la imagen: el punto, la línea, el plano y el claroscuro.</w:t>
            </w:r>
            <w:bookmarkEnd w:id="9"/>
          </w:p>
          <w:p w:rsidR="000D091E" w:rsidRPr="000A709E" w:rsidRDefault="000D091E" w:rsidP="002D1DF3">
            <w:pPr>
              <w:pStyle w:val="Prrafodelista"/>
              <w:ind w:left="0"/>
              <w:jc w:val="both"/>
              <w:outlineLvl w:val="1"/>
              <w:rPr>
                <w:rFonts w:ascii="Arial" w:hAnsi="Arial" w:cs="Arial"/>
                <w:sz w:val="14"/>
                <w:szCs w:val="14"/>
              </w:rPr>
            </w:pPr>
          </w:p>
          <w:p w:rsidR="000D091E" w:rsidRPr="000A709E" w:rsidRDefault="000D091E" w:rsidP="002D1DF3">
            <w:pPr>
              <w:jc w:val="both"/>
              <w:outlineLvl w:val="1"/>
              <w:rPr>
                <w:rFonts w:ascii="Arial" w:hAnsi="Arial" w:cs="Arial"/>
                <w:sz w:val="14"/>
                <w:szCs w:val="14"/>
              </w:rPr>
            </w:pPr>
            <w:bookmarkStart w:id="10" w:name="_Toc496041613"/>
            <w:r w:rsidRPr="000A709E">
              <w:rPr>
                <w:rFonts w:ascii="Arial" w:hAnsi="Arial" w:cs="Arial"/>
                <w:sz w:val="14"/>
                <w:szCs w:val="14"/>
              </w:rPr>
              <w:t>2. El Color: colores primarios, secundarios sus mezclas, gamas de colores cálidos y fríos.</w:t>
            </w:r>
            <w:bookmarkEnd w:id="10"/>
          </w:p>
          <w:p w:rsidR="000D091E" w:rsidRPr="000A709E" w:rsidRDefault="000D091E" w:rsidP="002D1DF3">
            <w:pPr>
              <w:jc w:val="both"/>
              <w:outlineLvl w:val="1"/>
              <w:rPr>
                <w:rFonts w:ascii="Arial" w:hAnsi="Arial" w:cs="Arial"/>
                <w:sz w:val="14"/>
                <w:szCs w:val="14"/>
              </w:rPr>
            </w:pPr>
          </w:p>
          <w:p w:rsidR="000D091E" w:rsidRPr="000A709E" w:rsidRDefault="000D091E" w:rsidP="002D1DF3">
            <w:pPr>
              <w:pStyle w:val="Prrafodelista"/>
              <w:ind w:left="0"/>
              <w:jc w:val="both"/>
              <w:outlineLvl w:val="1"/>
              <w:rPr>
                <w:rFonts w:ascii="Arial" w:hAnsi="Arial" w:cs="Arial"/>
                <w:sz w:val="14"/>
                <w:szCs w:val="14"/>
              </w:rPr>
            </w:pPr>
            <w:bookmarkStart w:id="11" w:name="_Toc496041614"/>
            <w:r w:rsidRPr="000A709E">
              <w:rPr>
                <w:rFonts w:ascii="Arial" w:hAnsi="Arial" w:cs="Arial"/>
                <w:sz w:val="14"/>
                <w:szCs w:val="14"/>
              </w:rPr>
              <w:t>3. Las texturas: textura visual y textura táctil. - Técnicas para la creación de texturas.</w:t>
            </w:r>
            <w:bookmarkEnd w:id="11"/>
          </w:p>
          <w:p w:rsidR="000D091E" w:rsidRPr="000A709E" w:rsidRDefault="000D091E" w:rsidP="002D1DF3">
            <w:pPr>
              <w:pStyle w:val="Prrafodelista"/>
              <w:ind w:left="0"/>
              <w:jc w:val="both"/>
              <w:outlineLvl w:val="1"/>
              <w:rPr>
                <w:rFonts w:ascii="Arial" w:hAnsi="Arial" w:cs="Arial"/>
                <w:sz w:val="14"/>
                <w:szCs w:val="14"/>
              </w:rPr>
            </w:pPr>
          </w:p>
          <w:p w:rsidR="000D091E" w:rsidRPr="000A709E" w:rsidRDefault="000D091E" w:rsidP="002D1DF3">
            <w:pPr>
              <w:pStyle w:val="Prrafodelista"/>
              <w:ind w:left="0"/>
              <w:jc w:val="both"/>
              <w:outlineLvl w:val="1"/>
              <w:rPr>
                <w:rFonts w:ascii="Arial" w:hAnsi="Arial" w:cs="Arial"/>
                <w:sz w:val="14"/>
                <w:szCs w:val="14"/>
              </w:rPr>
            </w:pPr>
            <w:bookmarkStart w:id="12" w:name="_Toc496041615"/>
            <w:r w:rsidRPr="000A709E">
              <w:rPr>
                <w:rFonts w:ascii="Arial" w:hAnsi="Arial" w:cs="Arial"/>
                <w:sz w:val="14"/>
                <w:szCs w:val="14"/>
              </w:rPr>
              <w:t>4. Realización de un proceso creativo personal siguiendo las distintas fases: idea inicial, bocetos, pruebas, ejecución definitiva.</w:t>
            </w:r>
            <w:bookmarkEnd w:id="12"/>
          </w:p>
          <w:p w:rsidR="000D091E" w:rsidRPr="000A709E" w:rsidRDefault="000D091E" w:rsidP="002D1DF3">
            <w:pPr>
              <w:pStyle w:val="Prrafodelista"/>
              <w:ind w:left="0"/>
              <w:jc w:val="both"/>
              <w:outlineLvl w:val="1"/>
              <w:rPr>
                <w:rFonts w:ascii="Arial" w:hAnsi="Arial" w:cs="Arial"/>
                <w:sz w:val="14"/>
                <w:szCs w:val="14"/>
              </w:rPr>
            </w:pPr>
          </w:p>
          <w:p w:rsidR="000D091E" w:rsidRPr="000A709E" w:rsidRDefault="000D091E" w:rsidP="00F64243">
            <w:pPr>
              <w:pStyle w:val="Prrafodelista"/>
              <w:ind w:left="0"/>
              <w:jc w:val="both"/>
              <w:outlineLvl w:val="1"/>
              <w:rPr>
                <w:rFonts w:ascii="Arial" w:hAnsi="Arial" w:cs="Arial"/>
              </w:rPr>
            </w:pPr>
            <w:bookmarkStart w:id="13" w:name="_Toc496041616"/>
            <w:r w:rsidRPr="000A709E">
              <w:rPr>
                <w:rFonts w:ascii="Arial" w:hAnsi="Arial" w:cs="Arial"/>
                <w:sz w:val="14"/>
                <w:szCs w:val="14"/>
              </w:rPr>
              <w:t>5. Evaluación y análisis de procesos creativos.</w:t>
            </w:r>
            <w:bookmarkEnd w:id="13"/>
          </w:p>
        </w:tc>
        <w:tc>
          <w:tcPr>
            <w:tcW w:w="2693" w:type="dxa"/>
            <w:tcBorders>
              <w:bottom w:val="single" w:sz="4" w:space="0" w:color="auto"/>
            </w:tcBorders>
            <w:shd w:val="pct10" w:color="DAEEF3" w:themeColor="accent5" w:themeTint="33" w:fill="auto"/>
          </w:tcPr>
          <w:p w:rsidR="000D091E" w:rsidRPr="000A709E" w:rsidRDefault="000D091E" w:rsidP="00674A3B">
            <w:pPr>
              <w:rPr>
                <w:rFonts w:ascii="Arial" w:hAnsi="Arial" w:cs="Arial"/>
                <w:sz w:val="14"/>
                <w:szCs w:val="14"/>
              </w:rPr>
            </w:pPr>
            <w:r w:rsidRPr="000A709E">
              <w:rPr>
                <w:rFonts w:ascii="Arial" w:hAnsi="Arial" w:cs="Arial"/>
                <w:sz w:val="14"/>
                <w:szCs w:val="14"/>
              </w:rPr>
              <w:t>1. Identificar los elementos configuradores de la imagen.</w:t>
            </w:r>
          </w:p>
          <w:p w:rsidR="000D091E" w:rsidRPr="000A709E" w:rsidRDefault="000D091E" w:rsidP="00674A3B">
            <w:pPr>
              <w:rPr>
                <w:rFonts w:ascii="Arial" w:hAnsi="Arial" w:cs="Arial"/>
                <w:sz w:val="14"/>
                <w:szCs w:val="14"/>
              </w:rPr>
            </w:pPr>
          </w:p>
          <w:p w:rsidR="000D091E" w:rsidRPr="000A709E" w:rsidRDefault="000D091E" w:rsidP="00674A3B">
            <w:pPr>
              <w:rPr>
                <w:rFonts w:ascii="Arial" w:hAnsi="Arial" w:cs="Arial"/>
                <w:sz w:val="14"/>
                <w:szCs w:val="14"/>
              </w:rPr>
            </w:pPr>
            <w:r w:rsidRPr="000A709E">
              <w:rPr>
                <w:rFonts w:ascii="Arial" w:hAnsi="Arial" w:cs="Arial"/>
                <w:sz w:val="14"/>
                <w:szCs w:val="14"/>
              </w:rPr>
              <w:t>2. Experimentar con las variaciones formales del punto, el plano y la línea.</w:t>
            </w:r>
          </w:p>
          <w:p w:rsidR="000D091E" w:rsidRPr="000A709E" w:rsidRDefault="000D091E" w:rsidP="00674A3B">
            <w:pPr>
              <w:rPr>
                <w:rFonts w:ascii="Arial" w:hAnsi="Arial" w:cs="Arial"/>
                <w:sz w:val="14"/>
                <w:szCs w:val="14"/>
              </w:rPr>
            </w:pPr>
          </w:p>
          <w:p w:rsidR="000D091E" w:rsidRPr="000A709E" w:rsidRDefault="000D091E" w:rsidP="00674A3B">
            <w:pPr>
              <w:rPr>
                <w:rFonts w:ascii="Arial" w:hAnsi="Arial" w:cs="Arial"/>
                <w:sz w:val="14"/>
                <w:szCs w:val="14"/>
              </w:rPr>
            </w:pPr>
            <w:r w:rsidRPr="000A709E">
              <w:rPr>
                <w:rFonts w:ascii="Arial" w:hAnsi="Arial" w:cs="Arial"/>
                <w:sz w:val="14"/>
                <w:szCs w:val="14"/>
              </w:rPr>
              <w:t>3. Expresar emociones utilizando distintos elementos configurativos y recursos gráficos: línea, puntos, colores, texturas, claroscuros.</w:t>
            </w:r>
          </w:p>
          <w:p w:rsidR="000D091E" w:rsidRPr="000A709E" w:rsidRDefault="000D091E" w:rsidP="00674A3B">
            <w:pPr>
              <w:rPr>
                <w:rFonts w:ascii="Arial" w:hAnsi="Arial" w:cs="Arial"/>
                <w:sz w:val="14"/>
                <w:szCs w:val="14"/>
              </w:rPr>
            </w:pPr>
          </w:p>
          <w:p w:rsidR="000D091E" w:rsidRPr="000A709E" w:rsidRDefault="000D091E" w:rsidP="00674A3B">
            <w:pPr>
              <w:rPr>
                <w:rFonts w:ascii="Arial" w:hAnsi="Arial" w:cs="Arial"/>
                <w:sz w:val="14"/>
                <w:szCs w:val="14"/>
              </w:rPr>
            </w:pPr>
            <w:r w:rsidRPr="000A709E">
              <w:rPr>
                <w:rFonts w:ascii="Arial" w:hAnsi="Arial" w:cs="Arial"/>
                <w:sz w:val="14"/>
                <w:szCs w:val="14"/>
              </w:rPr>
              <w:t>4. Identificar y aplicar los conceptos de equilibrio, proporción y ritmo en composiciones</w:t>
            </w:r>
          </w:p>
          <w:p w:rsidR="000D091E" w:rsidRPr="000A709E" w:rsidRDefault="000D091E" w:rsidP="00674A3B">
            <w:pPr>
              <w:rPr>
                <w:rFonts w:ascii="Arial" w:hAnsi="Arial" w:cs="Arial"/>
                <w:sz w:val="14"/>
                <w:szCs w:val="14"/>
              </w:rPr>
            </w:pPr>
            <w:r w:rsidRPr="000A709E">
              <w:rPr>
                <w:rFonts w:ascii="Arial" w:hAnsi="Arial" w:cs="Arial"/>
                <w:sz w:val="14"/>
                <w:szCs w:val="14"/>
              </w:rPr>
              <w:t>Básicas.</w:t>
            </w:r>
          </w:p>
          <w:p w:rsidR="000D091E" w:rsidRPr="000A709E" w:rsidRDefault="000D091E" w:rsidP="00674A3B">
            <w:pPr>
              <w:rPr>
                <w:rFonts w:ascii="Arial" w:hAnsi="Arial" w:cs="Arial"/>
                <w:sz w:val="14"/>
                <w:szCs w:val="14"/>
              </w:rPr>
            </w:pPr>
          </w:p>
          <w:p w:rsidR="000D091E" w:rsidRPr="000A709E" w:rsidRDefault="000D091E" w:rsidP="00674A3B">
            <w:pPr>
              <w:rPr>
                <w:rFonts w:ascii="Arial" w:hAnsi="Arial" w:cs="Arial"/>
                <w:sz w:val="14"/>
                <w:szCs w:val="14"/>
              </w:rPr>
            </w:pPr>
            <w:r w:rsidRPr="000A709E">
              <w:rPr>
                <w:rFonts w:ascii="Arial" w:hAnsi="Arial" w:cs="Arial"/>
                <w:sz w:val="14"/>
                <w:szCs w:val="14"/>
              </w:rPr>
              <w:t>5. Experimentar con los colores primarios y secundarios.</w:t>
            </w:r>
          </w:p>
          <w:p w:rsidR="000D091E" w:rsidRPr="000A709E" w:rsidRDefault="000D091E" w:rsidP="00674A3B">
            <w:pPr>
              <w:rPr>
                <w:rFonts w:ascii="Arial" w:hAnsi="Arial" w:cs="Arial"/>
                <w:sz w:val="14"/>
                <w:szCs w:val="14"/>
              </w:rPr>
            </w:pPr>
          </w:p>
          <w:p w:rsidR="000D091E" w:rsidRPr="000A709E" w:rsidRDefault="000D091E" w:rsidP="00674A3B">
            <w:pPr>
              <w:rPr>
                <w:rFonts w:ascii="Arial" w:hAnsi="Arial" w:cs="Arial"/>
                <w:sz w:val="14"/>
                <w:szCs w:val="14"/>
              </w:rPr>
            </w:pPr>
            <w:r w:rsidRPr="000A709E">
              <w:rPr>
                <w:rFonts w:ascii="Arial" w:hAnsi="Arial" w:cs="Arial"/>
                <w:sz w:val="14"/>
                <w:szCs w:val="14"/>
              </w:rPr>
              <w:t>6. Identificar y diferenciar las propiedades del color luz y el color pigmento.</w:t>
            </w:r>
          </w:p>
          <w:p w:rsidR="000D091E" w:rsidRPr="000A709E" w:rsidRDefault="000D091E" w:rsidP="00674A3B">
            <w:pPr>
              <w:rPr>
                <w:rFonts w:ascii="Arial" w:hAnsi="Arial" w:cs="Arial"/>
                <w:sz w:val="14"/>
                <w:szCs w:val="14"/>
              </w:rPr>
            </w:pPr>
          </w:p>
          <w:p w:rsidR="000D091E" w:rsidRPr="000A709E" w:rsidRDefault="000D091E" w:rsidP="00674A3B">
            <w:pPr>
              <w:rPr>
                <w:rFonts w:ascii="Arial" w:hAnsi="Arial" w:cs="Arial"/>
                <w:sz w:val="14"/>
                <w:szCs w:val="14"/>
              </w:rPr>
            </w:pPr>
            <w:r w:rsidRPr="000A709E">
              <w:rPr>
                <w:rFonts w:ascii="Arial" w:hAnsi="Arial" w:cs="Arial"/>
                <w:sz w:val="14"/>
                <w:szCs w:val="14"/>
              </w:rPr>
              <w:t>7. Diferenciar las texturas naturales, artificiales, táctiles y visuales y valorar su capacidad</w:t>
            </w:r>
          </w:p>
          <w:p w:rsidR="000D091E" w:rsidRPr="000A709E" w:rsidRDefault="000D091E" w:rsidP="00674A3B">
            <w:pPr>
              <w:rPr>
                <w:rFonts w:ascii="Arial" w:hAnsi="Arial" w:cs="Arial"/>
                <w:sz w:val="14"/>
                <w:szCs w:val="14"/>
              </w:rPr>
            </w:pPr>
            <w:proofErr w:type="gramStart"/>
            <w:r w:rsidRPr="000A709E">
              <w:rPr>
                <w:rFonts w:ascii="Arial" w:hAnsi="Arial" w:cs="Arial"/>
                <w:sz w:val="14"/>
                <w:szCs w:val="14"/>
              </w:rPr>
              <w:t>expresiva</w:t>
            </w:r>
            <w:proofErr w:type="gramEnd"/>
            <w:r w:rsidRPr="000A709E">
              <w:rPr>
                <w:rFonts w:ascii="Arial" w:hAnsi="Arial" w:cs="Arial"/>
                <w:sz w:val="14"/>
                <w:szCs w:val="14"/>
              </w:rPr>
              <w:t>.</w:t>
            </w:r>
          </w:p>
          <w:p w:rsidR="000D091E" w:rsidRPr="000A709E" w:rsidRDefault="000D091E" w:rsidP="00674A3B">
            <w:pPr>
              <w:rPr>
                <w:rFonts w:ascii="Arial" w:hAnsi="Arial" w:cs="Arial"/>
                <w:sz w:val="14"/>
                <w:szCs w:val="14"/>
              </w:rPr>
            </w:pPr>
          </w:p>
          <w:p w:rsidR="000D091E" w:rsidRPr="000A709E" w:rsidRDefault="000D091E" w:rsidP="00674A3B">
            <w:pPr>
              <w:rPr>
                <w:rFonts w:ascii="Arial" w:hAnsi="Arial" w:cs="Arial"/>
                <w:sz w:val="14"/>
                <w:szCs w:val="14"/>
              </w:rPr>
            </w:pPr>
            <w:r w:rsidRPr="000A709E">
              <w:rPr>
                <w:rFonts w:ascii="Arial" w:hAnsi="Arial" w:cs="Arial"/>
                <w:sz w:val="14"/>
                <w:szCs w:val="14"/>
              </w:rPr>
              <w:t>8. Conocer y aplicar los métodos creativos gráfico- plásticos aplicados a procesos de</w:t>
            </w:r>
          </w:p>
          <w:p w:rsidR="000D091E" w:rsidRPr="000A709E" w:rsidRDefault="000D091E" w:rsidP="00674A3B">
            <w:pPr>
              <w:rPr>
                <w:rFonts w:ascii="Arial" w:hAnsi="Arial" w:cs="Arial"/>
                <w:sz w:val="14"/>
                <w:szCs w:val="14"/>
              </w:rPr>
            </w:pPr>
            <w:proofErr w:type="gramStart"/>
            <w:r w:rsidRPr="000A709E">
              <w:rPr>
                <w:rFonts w:ascii="Arial" w:hAnsi="Arial" w:cs="Arial"/>
                <w:sz w:val="14"/>
                <w:szCs w:val="14"/>
              </w:rPr>
              <w:t>artes</w:t>
            </w:r>
            <w:proofErr w:type="gramEnd"/>
            <w:r w:rsidRPr="000A709E">
              <w:rPr>
                <w:rFonts w:ascii="Arial" w:hAnsi="Arial" w:cs="Arial"/>
                <w:sz w:val="14"/>
                <w:szCs w:val="14"/>
              </w:rPr>
              <w:t xml:space="preserve"> plásticas y diseño.</w:t>
            </w:r>
          </w:p>
          <w:p w:rsidR="000D091E" w:rsidRPr="000A709E" w:rsidRDefault="000D091E" w:rsidP="00674A3B">
            <w:pPr>
              <w:rPr>
                <w:rFonts w:ascii="Arial" w:hAnsi="Arial" w:cs="Arial"/>
                <w:sz w:val="14"/>
                <w:szCs w:val="14"/>
              </w:rPr>
            </w:pPr>
          </w:p>
          <w:p w:rsidR="000D091E" w:rsidRPr="000A709E" w:rsidRDefault="000D091E" w:rsidP="00674A3B">
            <w:pPr>
              <w:rPr>
                <w:rFonts w:ascii="Arial" w:hAnsi="Arial" w:cs="Arial"/>
                <w:sz w:val="14"/>
                <w:szCs w:val="14"/>
              </w:rPr>
            </w:pPr>
            <w:r w:rsidRPr="000A709E">
              <w:rPr>
                <w:rFonts w:ascii="Arial" w:hAnsi="Arial" w:cs="Arial"/>
                <w:sz w:val="14"/>
                <w:szCs w:val="14"/>
              </w:rPr>
              <w:t>9. Crear composiciones gráfico-plásticas personales y colectivas.</w:t>
            </w:r>
          </w:p>
          <w:p w:rsidR="000D091E" w:rsidRPr="000A709E" w:rsidRDefault="000D091E" w:rsidP="00674A3B">
            <w:pPr>
              <w:rPr>
                <w:rFonts w:ascii="Arial" w:hAnsi="Arial" w:cs="Arial"/>
                <w:sz w:val="14"/>
                <w:szCs w:val="14"/>
              </w:rPr>
            </w:pPr>
          </w:p>
          <w:p w:rsidR="000D091E" w:rsidRPr="000A709E" w:rsidRDefault="000D091E" w:rsidP="00674A3B">
            <w:pPr>
              <w:rPr>
                <w:rFonts w:ascii="Arial" w:hAnsi="Arial" w:cs="Arial"/>
                <w:sz w:val="14"/>
                <w:szCs w:val="14"/>
              </w:rPr>
            </w:pPr>
            <w:r w:rsidRPr="000A709E">
              <w:rPr>
                <w:rFonts w:ascii="Arial" w:hAnsi="Arial" w:cs="Arial"/>
                <w:sz w:val="14"/>
                <w:szCs w:val="14"/>
              </w:rPr>
              <w:t>10. Dibujar con distintos niveles de iconicidad de la imagen.</w:t>
            </w:r>
          </w:p>
          <w:p w:rsidR="000D091E" w:rsidRPr="000A709E" w:rsidRDefault="000D091E" w:rsidP="00674A3B">
            <w:pPr>
              <w:rPr>
                <w:rFonts w:ascii="Arial" w:hAnsi="Arial" w:cs="Arial"/>
                <w:sz w:val="14"/>
                <w:szCs w:val="14"/>
              </w:rPr>
            </w:pPr>
          </w:p>
          <w:p w:rsidR="000D091E" w:rsidRPr="000A709E" w:rsidRDefault="000D091E" w:rsidP="00674A3B">
            <w:pPr>
              <w:rPr>
                <w:rFonts w:ascii="Arial" w:hAnsi="Arial" w:cs="Arial"/>
                <w:sz w:val="14"/>
                <w:szCs w:val="14"/>
              </w:rPr>
            </w:pPr>
            <w:r w:rsidRPr="000A709E">
              <w:rPr>
                <w:rFonts w:ascii="Arial" w:hAnsi="Arial" w:cs="Arial"/>
                <w:sz w:val="14"/>
                <w:szCs w:val="14"/>
              </w:rPr>
              <w:t>11. Conocer y aplicar las posibilidades expresivas de las técnicas grafico-plásticas secas,</w:t>
            </w:r>
          </w:p>
          <w:p w:rsidR="000D091E" w:rsidRPr="000A709E" w:rsidRDefault="000D091E" w:rsidP="00674A3B">
            <w:pPr>
              <w:rPr>
                <w:rFonts w:ascii="Arial" w:hAnsi="Arial" w:cs="Arial"/>
                <w:sz w:val="14"/>
                <w:szCs w:val="14"/>
              </w:rPr>
            </w:pPr>
            <w:proofErr w:type="gramStart"/>
            <w:r w:rsidRPr="000A709E">
              <w:rPr>
                <w:rFonts w:ascii="Arial" w:hAnsi="Arial" w:cs="Arial"/>
                <w:sz w:val="14"/>
                <w:szCs w:val="14"/>
              </w:rPr>
              <w:t>húmedas</w:t>
            </w:r>
            <w:proofErr w:type="gramEnd"/>
            <w:r w:rsidRPr="000A709E">
              <w:rPr>
                <w:rFonts w:ascii="Arial" w:hAnsi="Arial" w:cs="Arial"/>
                <w:sz w:val="14"/>
                <w:szCs w:val="14"/>
              </w:rPr>
              <w:t xml:space="preserve"> y mixtas. La témpera, los lápices de grafito y de color. El collage.</w:t>
            </w:r>
          </w:p>
          <w:p w:rsidR="000D091E" w:rsidRPr="000A709E" w:rsidRDefault="000D091E" w:rsidP="00674A3B">
            <w:pPr>
              <w:rPr>
                <w:rFonts w:ascii="Arial" w:hAnsi="Arial" w:cs="Arial"/>
                <w:sz w:val="12"/>
                <w:szCs w:val="12"/>
              </w:rPr>
            </w:pPr>
          </w:p>
        </w:tc>
        <w:tc>
          <w:tcPr>
            <w:tcW w:w="4536" w:type="dxa"/>
            <w:gridSpan w:val="3"/>
            <w:tcBorders>
              <w:bottom w:val="single" w:sz="4" w:space="0" w:color="auto"/>
            </w:tcBorders>
            <w:shd w:val="pct10" w:color="DAEEF3" w:themeColor="accent5" w:themeTint="33" w:fill="auto"/>
          </w:tcPr>
          <w:p w:rsidR="000D091E" w:rsidRPr="000A709E" w:rsidRDefault="000D091E" w:rsidP="00F210B5">
            <w:pPr>
              <w:rPr>
                <w:rFonts w:ascii="Arial" w:hAnsi="Arial" w:cs="Arial"/>
                <w:sz w:val="12"/>
                <w:szCs w:val="12"/>
              </w:rPr>
            </w:pPr>
            <w:r w:rsidRPr="000A709E">
              <w:rPr>
                <w:rFonts w:ascii="Arial" w:hAnsi="Arial" w:cs="Arial"/>
                <w:sz w:val="12"/>
                <w:szCs w:val="12"/>
              </w:rPr>
              <w:t>1.1. Identifica y valora la importancia del punto, la línea y el plano analizando de manera oral y escrita imágenes y producciones grafico plásticas propias y ajenas.</w:t>
            </w:r>
          </w:p>
          <w:p w:rsidR="000D091E" w:rsidRPr="000A709E" w:rsidRDefault="000D091E" w:rsidP="00F210B5">
            <w:pPr>
              <w:rPr>
                <w:rFonts w:ascii="Arial" w:hAnsi="Arial" w:cs="Arial"/>
                <w:sz w:val="12"/>
                <w:szCs w:val="12"/>
              </w:rPr>
            </w:pPr>
            <w:r w:rsidRPr="000A709E">
              <w:rPr>
                <w:rFonts w:ascii="Arial" w:hAnsi="Arial" w:cs="Arial"/>
                <w:sz w:val="12"/>
                <w:szCs w:val="12"/>
              </w:rPr>
              <w:t>2.1. Analiza los ritmos lineales mediante la observación de elementos orgánicos, en el paisaje, en los objetos y en composiciones artísticas, empleándolos como inspiración en creaciones grafico- plásticas.</w:t>
            </w:r>
          </w:p>
          <w:p w:rsidR="000D091E" w:rsidRPr="000A709E" w:rsidRDefault="000D091E" w:rsidP="00F210B5">
            <w:pPr>
              <w:rPr>
                <w:rFonts w:ascii="Arial" w:hAnsi="Arial" w:cs="Arial"/>
                <w:sz w:val="12"/>
                <w:szCs w:val="12"/>
              </w:rPr>
            </w:pPr>
            <w:r w:rsidRPr="000A709E">
              <w:rPr>
                <w:rFonts w:ascii="Arial" w:hAnsi="Arial" w:cs="Arial"/>
                <w:sz w:val="12"/>
                <w:szCs w:val="12"/>
              </w:rPr>
              <w:t>2.2. Experimenta con el punto, la línea y el plano con el concepto de ritmo, aplicándolos de forma libre y espontánea.</w:t>
            </w:r>
          </w:p>
          <w:p w:rsidR="000D091E" w:rsidRPr="000A709E" w:rsidRDefault="000D091E" w:rsidP="00F210B5">
            <w:pPr>
              <w:rPr>
                <w:rFonts w:ascii="Arial" w:hAnsi="Arial" w:cs="Arial"/>
                <w:sz w:val="12"/>
                <w:szCs w:val="12"/>
              </w:rPr>
            </w:pPr>
            <w:r w:rsidRPr="000A709E">
              <w:rPr>
                <w:rFonts w:ascii="Arial" w:hAnsi="Arial" w:cs="Arial"/>
                <w:sz w:val="12"/>
                <w:szCs w:val="12"/>
              </w:rPr>
              <w:t>2.3. Experimenta con el valor expresivo de la línea y el punto y sus posibilidades tonales, aplicando distintos grados de dureza, distintas posiciones del lápiz de grafico o de color (tumbado o vertical) y la presión ejercida en la aplicación, en composiciones a mano alzada, estructuradas geométricamente o más libres y espontáneas.</w:t>
            </w:r>
          </w:p>
          <w:p w:rsidR="000D091E" w:rsidRPr="000A709E" w:rsidRDefault="000D091E" w:rsidP="00F210B5">
            <w:pPr>
              <w:rPr>
                <w:rFonts w:ascii="Arial" w:hAnsi="Arial" w:cs="Arial"/>
                <w:sz w:val="12"/>
                <w:szCs w:val="12"/>
              </w:rPr>
            </w:pPr>
            <w:r w:rsidRPr="000A709E">
              <w:rPr>
                <w:rFonts w:ascii="Arial" w:hAnsi="Arial" w:cs="Arial"/>
                <w:sz w:val="12"/>
                <w:szCs w:val="12"/>
              </w:rPr>
              <w:t>3.1</w:t>
            </w:r>
            <w:proofErr w:type="gramStart"/>
            <w:r w:rsidRPr="000A709E">
              <w:rPr>
                <w:rFonts w:ascii="Arial" w:hAnsi="Arial" w:cs="Arial"/>
                <w:sz w:val="12"/>
                <w:szCs w:val="12"/>
              </w:rPr>
              <w:t>.Realiza</w:t>
            </w:r>
            <w:proofErr w:type="gramEnd"/>
            <w:r w:rsidRPr="000A709E">
              <w:rPr>
                <w:rFonts w:ascii="Arial" w:hAnsi="Arial" w:cs="Arial"/>
                <w:sz w:val="12"/>
                <w:szCs w:val="12"/>
              </w:rPr>
              <w:t xml:space="preserve"> composiciones que transmiten emociones básicas (calma, violencia, libertad, opresión, alegría, tristeza, etc.) utilizando distintos recursos gráficos en cada caso (claroscuro, líneas, puntos, texturas, colores...)</w:t>
            </w:r>
          </w:p>
          <w:p w:rsidR="000D091E" w:rsidRPr="000A709E" w:rsidRDefault="000D091E" w:rsidP="00F210B5">
            <w:pPr>
              <w:rPr>
                <w:rFonts w:ascii="Arial" w:hAnsi="Arial" w:cs="Arial"/>
                <w:sz w:val="12"/>
                <w:szCs w:val="12"/>
              </w:rPr>
            </w:pPr>
            <w:r w:rsidRPr="000A709E">
              <w:rPr>
                <w:rFonts w:ascii="Arial" w:hAnsi="Arial" w:cs="Arial"/>
                <w:sz w:val="12"/>
                <w:szCs w:val="12"/>
              </w:rPr>
              <w:t>4.1. Analiza, identifica y explica oralmente, por escrito y gráficamente, el esquema compositivo básico de obras de arte y obras propias, atendiendo a los conceptos de equilibrio, proporción y ritmo.</w:t>
            </w:r>
          </w:p>
          <w:p w:rsidR="000D091E" w:rsidRPr="000A709E" w:rsidRDefault="000D091E" w:rsidP="00F210B5">
            <w:pPr>
              <w:rPr>
                <w:rFonts w:ascii="Arial" w:hAnsi="Arial" w:cs="Arial"/>
                <w:sz w:val="12"/>
                <w:szCs w:val="12"/>
              </w:rPr>
            </w:pPr>
            <w:r w:rsidRPr="000A709E">
              <w:rPr>
                <w:rFonts w:ascii="Arial" w:hAnsi="Arial" w:cs="Arial"/>
                <w:sz w:val="12"/>
                <w:szCs w:val="12"/>
              </w:rPr>
              <w:t>4.2. Realiza composiciones básicas con diferentes técnicas según las propuestas establecidas por escrito.</w:t>
            </w:r>
          </w:p>
          <w:p w:rsidR="000D091E" w:rsidRPr="000A709E" w:rsidRDefault="000D091E" w:rsidP="00F210B5">
            <w:pPr>
              <w:rPr>
                <w:rFonts w:ascii="Arial" w:hAnsi="Arial" w:cs="Arial"/>
                <w:sz w:val="12"/>
                <w:szCs w:val="12"/>
              </w:rPr>
            </w:pPr>
            <w:r w:rsidRPr="000A709E">
              <w:rPr>
                <w:rFonts w:ascii="Arial" w:hAnsi="Arial" w:cs="Arial"/>
                <w:sz w:val="12"/>
                <w:szCs w:val="12"/>
              </w:rPr>
              <w:t>4.3</w:t>
            </w:r>
            <w:proofErr w:type="gramStart"/>
            <w:r w:rsidRPr="000A709E">
              <w:rPr>
                <w:rFonts w:ascii="Arial" w:hAnsi="Arial" w:cs="Arial"/>
                <w:sz w:val="12"/>
                <w:szCs w:val="12"/>
              </w:rPr>
              <w:t>.Realiza</w:t>
            </w:r>
            <w:proofErr w:type="gramEnd"/>
            <w:r w:rsidRPr="000A709E">
              <w:rPr>
                <w:rFonts w:ascii="Arial" w:hAnsi="Arial" w:cs="Arial"/>
                <w:sz w:val="12"/>
                <w:szCs w:val="12"/>
              </w:rPr>
              <w:t xml:space="preserve"> composiciones modulares con diferentes procedimientos gráfico- plásticos en aplicaciones al diseño textil, ornamental, arquitectónico o decorativo.</w:t>
            </w:r>
          </w:p>
          <w:p w:rsidR="000D091E" w:rsidRPr="000A709E" w:rsidRDefault="000D091E" w:rsidP="00F210B5">
            <w:pPr>
              <w:rPr>
                <w:rFonts w:ascii="Arial" w:hAnsi="Arial" w:cs="Arial"/>
                <w:sz w:val="12"/>
                <w:szCs w:val="12"/>
              </w:rPr>
            </w:pPr>
            <w:r w:rsidRPr="000A709E">
              <w:rPr>
                <w:rFonts w:ascii="Arial" w:hAnsi="Arial" w:cs="Arial"/>
                <w:sz w:val="12"/>
                <w:szCs w:val="12"/>
              </w:rPr>
              <w:t>4.4</w:t>
            </w:r>
            <w:proofErr w:type="gramStart"/>
            <w:r w:rsidRPr="000A709E">
              <w:rPr>
                <w:rFonts w:ascii="Arial" w:hAnsi="Arial" w:cs="Arial"/>
                <w:sz w:val="12"/>
                <w:szCs w:val="12"/>
              </w:rPr>
              <w:t>.Representa</w:t>
            </w:r>
            <w:proofErr w:type="gramEnd"/>
            <w:r w:rsidRPr="000A709E">
              <w:rPr>
                <w:rFonts w:ascii="Arial" w:hAnsi="Arial" w:cs="Arial"/>
                <w:sz w:val="12"/>
                <w:szCs w:val="12"/>
              </w:rPr>
              <w:t xml:space="preserve"> objetos aislados y agrupados del natural o del entorno inmediato, proporcionándolos en relación con sus características formales y en relación con su entorno.</w:t>
            </w:r>
          </w:p>
          <w:p w:rsidR="000D091E" w:rsidRPr="000A709E" w:rsidRDefault="000D091E" w:rsidP="00F210B5">
            <w:pPr>
              <w:rPr>
                <w:rFonts w:ascii="Arial" w:hAnsi="Arial" w:cs="Arial"/>
                <w:sz w:val="12"/>
                <w:szCs w:val="12"/>
              </w:rPr>
            </w:pPr>
            <w:r w:rsidRPr="000A709E">
              <w:rPr>
                <w:rFonts w:ascii="Arial" w:hAnsi="Arial" w:cs="Arial"/>
                <w:sz w:val="12"/>
                <w:szCs w:val="12"/>
              </w:rPr>
              <w:t>5.1. Experimenta con los colores primarios y secundarios estudiando la síntesis aditiva y sustractiva y los colores complementarios.</w:t>
            </w:r>
          </w:p>
          <w:p w:rsidR="000D091E" w:rsidRPr="000A709E" w:rsidRDefault="000D091E" w:rsidP="00F210B5">
            <w:pPr>
              <w:rPr>
                <w:rFonts w:ascii="Arial" w:hAnsi="Arial" w:cs="Arial"/>
                <w:sz w:val="12"/>
                <w:szCs w:val="12"/>
              </w:rPr>
            </w:pPr>
            <w:r w:rsidRPr="000A709E">
              <w:rPr>
                <w:rFonts w:ascii="Arial" w:hAnsi="Arial" w:cs="Arial"/>
                <w:sz w:val="12"/>
                <w:szCs w:val="12"/>
              </w:rPr>
              <w:t>6.1. Realiza modificaciones del color y sus propiedades empleando técnicas propias del color pigmento y del color luz, aplicando las TIC, para expresar sensaciones en composiciones sencillas.</w:t>
            </w:r>
          </w:p>
          <w:p w:rsidR="000D091E" w:rsidRPr="000A709E" w:rsidRDefault="000D091E" w:rsidP="00F210B5">
            <w:pPr>
              <w:rPr>
                <w:rFonts w:ascii="Arial" w:hAnsi="Arial" w:cs="Arial"/>
                <w:sz w:val="12"/>
                <w:szCs w:val="12"/>
              </w:rPr>
            </w:pPr>
            <w:r w:rsidRPr="000A709E">
              <w:rPr>
                <w:rFonts w:ascii="Arial" w:hAnsi="Arial" w:cs="Arial"/>
                <w:sz w:val="12"/>
                <w:szCs w:val="12"/>
              </w:rPr>
              <w:t>6.2. Representa con claroscuro la sensación espacial de composiciones volumétricas sencillas.</w:t>
            </w:r>
          </w:p>
          <w:p w:rsidR="000D091E" w:rsidRPr="000A709E" w:rsidRDefault="000D091E" w:rsidP="00F210B5">
            <w:pPr>
              <w:rPr>
                <w:rFonts w:ascii="Arial" w:hAnsi="Arial" w:cs="Arial"/>
                <w:sz w:val="12"/>
                <w:szCs w:val="12"/>
              </w:rPr>
            </w:pPr>
            <w:r w:rsidRPr="000A709E">
              <w:rPr>
                <w:rFonts w:ascii="Arial" w:hAnsi="Arial" w:cs="Arial"/>
                <w:sz w:val="12"/>
                <w:szCs w:val="12"/>
              </w:rPr>
              <w:t>6.3. Realiza composiciones abstractas con diferentes técnicas gráficas para expresar sensaciones por medio del uso del color.</w:t>
            </w:r>
          </w:p>
          <w:p w:rsidR="000D091E" w:rsidRPr="000A709E" w:rsidRDefault="000D091E" w:rsidP="00F210B5">
            <w:pPr>
              <w:rPr>
                <w:rFonts w:ascii="Arial" w:hAnsi="Arial" w:cs="Arial"/>
                <w:sz w:val="12"/>
                <w:szCs w:val="12"/>
              </w:rPr>
            </w:pPr>
            <w:r w:rsidRPr="000A709E">
              <w:rPr>
                <w:rFonts w:ascii="Arial" w:hAnsi="Arial" w:cs="Arial"/>
                <w:sz w:val="12"/>
                <w:szCs w:val="12"/>
              </w:rPr>
              <w:t xml:space="preserve">7.1. Transcribe texturas táctiles a textural visuales mediante las técnicas de </w:t>
            </w:r>
            <w:proofErr w:type="spellStart"/>
            <w:r w:rsidRPr="000A709E">
              <w:rPr>
                <w:rFonts w:ascii="Arial" w:hAnsi="Arial" w:cs="Arial"/>
                <w:sz w:val="12"/>
                <w:szCs w:val="12"/>
              </w:rPr>
              <w:t>frottage</w:t>
            </w:r>
            <w:proofErr w:type="spellEnd"/>
            <w:r w:rsidRPr="000A709E">
              <w:rPr>
                <w:rFonts w:ascii="Arial" w:hAnsi="Arial" w:cs="Arial"/>
                <w:sz w:val="12"/>
                <w:szCs w:val="12"/>
              </w:rPr>
              <w:t>, utilizándolas en composiciones abstractas o figurativas</w:t>
            </w:r>
          </w:p>
          <w:p w:rsidR="000D091E" w:rsidRPr="000A709E" w:rsidRDefault="000D091E" w:rsidP="00F210B5">
            <w:pPr>
              <w:rPr>
                <w:rFonts w:ascii="Arial" w:hAnsi="Arial" w:cs="Arial"/>
                <w:sz w:val="12"/>
                <w:szCs w:val="12"/>
              </w:rPr>
            </w:pPr>
            <w:r w:rsidRPr="000A709E">
              <w:rPr>
                <w:rFonts w:ascii="Arial" w:hAnsi="Arial" w:cs="Arial"/>
                <w:sz w:val="12"/>
                <w:szCs w:val="12"/>
              </w:rPr>
              <w:t>8.1. Crea composiciones aplicando procesos creativos sencillos, mediante propuestas por escrito ajustándose a los objetivos finales.</w:t>
            </w:r>
          </w:p>
          <w:p w:rsidR="000D091E" w:rsidRPr="000A709E" w:rsidRDefault="000D091E" w:rsidP="00F210B5">
            <w:pPr>
              <w:rPr>
                <w:rFonts w:ascii="Arial" w:hAnsi="Arial" w:cs="Arial"/>
                <w:sz w:val="12"/>
                <w:szCs w:val="12"/>
              </w:rPr>
            </w:pPr>
            <w:r w:rsidRPr="000A709E">
              <w:rPr>
                <w:rFonts w:ascii="Arial" w:hAnsi="Arial" w:cs="Arial"/>
                <w:sz w:val="12"/>
                <w:szCs w:val="12"/>
              </w:rPr>
              <w:t>8.2. Conoce y aplica métodos creativos para la elaboración de diseño gráfico, diseños de producto, moda y sus múltiples aplicaciones.</w:t>
            </w:r>
          </w:p>
          <w:p w:rsidR="000D091E" w:rsidRPr="000A709E" w:rsidRDefault="000D091E" w:rsidP="00F210B5">
            <w:pPr>
              <w:rPr>
                <w:rFonts w:ascii="Arial" w:hAnsi="Arial" w:cs="Arial"/>
                <w:sz w:val="12"/>
                <w:szCs w:val="12"/>
              </w:rPr>
            </w:pPr>
            <w:r w:rsidRPr="000A709E">
              <w:rPr>
                <w:rFonts w:ascii="Arial" w:hAnsi="Arial" w:cs="Arial"/>
                <w:sz w:val="12"/>
                <w:szCs w:val="12"/>
              </w:rPr>
              <w:t>9.1. Reflexiona y evalúa oralmente y por escrito, el proceso creativo propio y ajeno desde la idea inicial hasta la ejecución definitiva.</w:t>
            </w:r>
          </w:p>
          <w:p w:rsidR="000D091E" w:rsidRPr="000A709E" w:rsidRDefault="000D091E" w:rsidP="00F210B5">
            <w:pPr>
              <w:rPr>
                <w:rFonts w:ascii="Arial" w:hAnsi="Arial" w:cs="Arial"/>
                <w:sz w:val="12"/>
                <w:szCs w:val="12"/>
              </w:rPr>
            </w:pPr>
            <w:r w:rsidRPr="000A709E">
              <w:rPr>
                <w:rFonts w:ascii="Arial" w:hAnsi="Arial" w:cs="Arial"/>
                <w:sz w:val="12"/>
                <w:szCs w:val="12"/>
              </w:rPr>
              <w:t>10.1. Comprende y emplea los diferentes niveles de iconicidad de la imagen gráfica, elaborando bocetos, apuntes, dibujos esquemáticos, analíticos y miméticos.</w:t>
            </w:r>
          </w:p>
          <w:p w:rsidR="000D091E" w:rsidRPr="000A709E" w:rsidRDefault="000D091E" w:rsidP="00F210B5">
            <w:pPr>
              <w:rPr>
                <w:rFonts w:ascii="Arial" w:hAnsi="Arial" w:cs="Arial"/>
                <w:sz w:val="12"/>
                <w:szCs w:val="12"/>
              </w:rPr>
            </w:pPr>
            <w:r w:rsidRPr="000A709E">
              <w:rPr>
                <w:rFonts w:ascii="Arial" w:hAnsi="Arial" w:cs="Arial"/>
                <w:sz w:val="12"/>
                <w:szCs w:val="12"/>
              </w:rPr>
              <w:t>11.1. Utiliza con propiedad las técnicas grafico plásticas conocidas aplicándolas de forma adecuada al objetivo de la actividad.</w:t>
            </w:r>
          </w:p>
          <w:p w:rsidR="000D091E" w:rsidRPr="000A709E" w:rsidRDefault="000D091E" w:rsidP="00F210B5">
            <w:pPr>
              <w:rPr>
                <w:rFonts w:ascii="Arial" w:hAnsi="Arial" w:cs="Arial"/>
                <w:sz w:val="12"/>
                <w:szCs w:val="12"/>
              </w:rPr>
            </w:pPr>
            <w:r w:rsidRPr="000A709E">
              <w:rPr>
                <w:rFonts w:ascii="Arial" w:hAnsi="Arial" w:cs="Arial"/>
                <w:sz w:val="12"/>
                <w:szCs w:val="12"/>
              </w:rPr>
              <w:t>11.2. Utiliza el lápiz de grafito y de color, creando el claroscuro en</w:t>
            </w:r>
          </w:p>
          <w:p w:rsidR="000D091E" w:rsidRPr="000A709E" w:rsidRDefault="000D091E" w:rsidP="00F210B5">
            <w:pPr>
              <w:rPr>
                <w:rFonts w:ascii="Arial" w:hAnsi="Arial" w:cs="Arial"/>
                <w:sz w:val="12"/>
                <w:szCs w:val="12"/>
              </w:rPr>
            </w:pPr>
            <w:proofErr w:type="gramStart"/>
            <w:r w:rsidRPr="000A709E">
              <w:rPr>
                <w:rFonts w:ascii="Arial" w:hAnsi="Arial" w:cs="Arial"/>
                <w:sz w:val="12"/>
                <w:szCs w:val="12"/>
              </w:rPr>
              <w:t>composiciones</w:t>
            </w:r>
            <w:proofErr w:type="gramEnd"/>
            <w:r w:rsidRPr="000A709E">
              <w:rPr>
                <w:rFonts w:ascii="Arial" w:hAnsi="Arial" w:cs="Arial"/>
                <w:sz w:val="12"/>
                <w:szCs w:val="12"/>
              </w:rPr>
              <w:t xml:space="preserve"> figurativas y abstractas mediante la aplicación del lápiz de forma continua en superficies homogéneas o degradadas.</w:t>
            </w:r>
          </w:p>
          <w:p w:rsidR="000D091E" w:rsidRPr="000A709E" w:rsidRDefault="000D091E" w:rsidP="00F210B5">
            <w:pPr>
              <w:rPr>
                <w:rFonts w:ascii="Arial" w:hAnsi="Arial" w:cs="Arial"/>
                <w:sz w:val="12"/>
                <w:szCs w:val="12"/>
              </w:rPr>
            </w:pPr>
            <w:r w:rsidRPr="000A709E">
              <w:rPr>
                <w:rFonts w:ascii="Arial" w:hAnsi="Arial" w:cs="Arial"/>
                <w:sz w:val="12"/>
                <w:szCs w:val="12"/>
              </w:rPr>
              <w:t>11.3. Experimenta con las témperas aplicando la técnica de diferentes formas (pinceles, esponjas, goteos, distintos grados de humedad, estampaciones...) valorando las posibilidades expresivas según el grado de opacidad y la creación de texturas visuales cromáticas</w:t>
            </w:r>
          </w:p>
          <w:p w:rsidR="000D091E" w:rsidRPr="000A709E" w:rsidRDefault="000D091E" w:rsidP="00F210B5">
            <w:pPr>
              <w:rPr>
                <w:rFonts w:ascii="Arial" w:hAnsi="Arial" w:cs="Arial"/>
                <w:sz w:val="12"/>
                <w:szCs w:val="12"/>
              </w:rPr>
            </w:pPr>
            <w:r w:rsidRPr="000A709E">
              <w:rPr>
                <w:rFonts w:ascii="Arial" w:hAnsi="Arial" w:cs="Arial"/>
                <w:sz w:val="12"/>
                <w:szCs w:val="12"/>
              </w:rPr>
              <w:t>11.4. Utiliza el papel como material, manipulándolo, rasgando, o plegando creando texturas visuales y táctiles para crear composiciones, collages y figuras tridimensionales.</w:t>
            </w:r>
          </w:p>
          <w:p w:rsidR="000D091E" w:rsidRPr="000A709E" w:rsidRDefault="000D091E" w:rsidP="00F210B5">
            <w:pPr>
              <w:rPr>
                <w:rFonts w:ascii="Arial" w:hAnsi="Arial" w:cs="Arial"/>
                <w:sz w:val="12"/>
                <w:szCs w:val="12"/>
              </w:rPr>
            </w:pPr>
            <w:r w:rsidRPr="000A709E">
              <w:rPr>
                <w:rFonts w:ascii="Arial" w:hAnsi="Arial" w:cs="Arial"/>
                <w:sz w:val="12"/>
                <w:szCs w:val="12"/>
              </w:rPr>
              <w:t>11.5. Crea con el papel recortado formas abstractas y figurativas componiéndolas con fines ilustrativos, decorativos o comunicativos.</w:t>
            </w:r>
          </w:p>
          <w:p w:rsidR="000D091E" w:rsidRPr="000A709E" w:rsidRDefault="000D091E" w:rsidP="00F210B5">
            <w:pPr>
              <w:rPr>
                <w:rFonts w:ascii="Arial" w:hAnsi="Arial" w:cs="Arial"/>
                <w:sz w:val="12"/>
                <w:szCs w:val="12"/>
              </w:rPr>
            </w:pPr>
            <w:r w:rsidRPr="000A709E">
              <w:rPr>
                <w:rFonts w:ascii="Arial" w:hAnsi="Arial" w:cs="Arial"/>
                <w:sz w:val="12"/>
                <w:szCs w:val="12"/>
              </w:rPr>
              <w:t>11.6. Aprovecha materiales reciclados para la elaboración de obras de forma responsable con el medio ambiente y aprovechando sus cualidades grafico –plásticas.</w:t>
            </w:r>
          </w:p>
          <w:p w:rsidR="000D091E" w:rsidRPr="000A709E" w:rsidRDefault="000D091E" w:rsidP="00F210B5">
            <w:pPr>
              <w:rPr>
                <w:rFonts w:ascii="Arial" w:hAnsi="Arial" w:cs="Arial"/>
              </w:rPr>
            </w:pPr>
            <w:r w:rsidRPr="000A709E">
              <w:rPr>
                <w:rFonts w:ascii="Arial" w:hAnsi="Arial" w:cs="Arial"/>
                <w:sz w:val="12"/>
                <w:szCs w:val="12"/>
              </w:rPr>
              <w:t>11.7. Mantiene su espacio de trabajo y su material en perfecto orden y estado, y aportándolo al aula cuando es necesario para la elaboración de las actividades.</w:t>
            </w:r>
          </w:p>
        </w:tc>
        <w:tc>
          <w:tcPr>
            <w:tcW w:w="1938" w:type="dxa"/>
            <w:vMerge/>
            <w:shd w:val="pct10" w:color="DAEEF3" w:themeColor="accent5" w:themeTint="33" w:fill="auto"/>
          </w:tcPr>
          <w:p w:rsidR="000D091E" w:rsidRPr="000A709E" w:rsidRDefault="000D091E" w:rsidP="002D1DF3">
            <w:pPr>
              <w:rPr>
                <w:rFonts w:ascii="Arial" w:hAnsi="Arial" w:cs="Arial"/>
              </w:rPr>
            </w:pPr>
          </w:p>
        </w:tc>
      </w:tr>
      <w:tr w:rsidR="000D091E" w:rsidRPr="000A709E" w:rsidTr="000D091E">
        <w:tc>
          <w:tcPr>
            <w:tcW w:w="8789" w:type="dxa"/>
            <w:gridSpan w:val="5"/>
            <w:shd w:val="pct10" w:color="auto" w:fill="B6DDE8" w:themeFill="accent5" w:themeFillTint="66"/>
          </w:tcPr>
          <w:p w:rsidR="000D091E" w:rsidRPr="000A709E" w:rsidRDefault="000D091E" w:rsidP="002D1DF3">
            <w:pPr>
              <w:rPr>
                <w:rFonts w:ascii="Arial" w:hAnsi="Arial" w:cs="Arial"/>
                <w:b/>
                <w:i/>
              </w:rPr>
            </w:pPr>
            <w:r w:rsidRPr="000A709E">
              <w:rPr>
                <w:rFonts w:ascii="Arial" w:hAnsi="Arial" w:cs="Arial"/>
                <w:b/>
                <w:i/>
                <w:sz w:val="18"/>
                <w:szCs w:val="18"/>
              </w:rPr>
              <w:t>Bloque 3. Comunicación Audiovisual</w:t>
            </w:r>
          </w:p>
        </w:tc>
        <w:tc>
          <w:tcPr>
            <w:tcW w:w="1938" w:type="dxa"/>
            <w:vMerge/>
            <w:shd w:val="pct10" w:color="DAEEF3" w:themeColor="accent5" w:themeTint="33" w:fill="auto"/>
          </w:tcPr>
          <w:p w:rsidR="000D091E" w:rsidRPr="000A709E" w:rsidRDefault="000D091E" w:rsidP="002D1DF3">
            <w:pPr>
              <w:rPr>
                <w:rFonts w:ascii="Arial" w:hAnsi="Arial" w:cs="Arial"/>
                <w:b/>
                <w:i/>
              </w:rPr>
            </w:pPr>
          </w:p>
        </w:tc>
      </w:tr>
      <w:tr w:rsidR="000D091E" w:rsidRPr="000A709E" w:rsidTr="000D091E">
        <w:tc>
          <w:tcPr>
            <w:tcW w:w="1560" w:type="dxa"/>
            <w:shd w:val="pct10" w:color="DAEEF3" w:themeColor="accent5" w:themeTint="33" w:fill="auto"/>
          </w:tcPr>
          <w:p w:rsidR="000D091E" w:rsidRPr="000A709E" w:rsidRDefault="000D091E" w:rsidP="00F64243">
            <w:pPr>
              <w:rPr>
                <w:rFonts w:ascii="Arial" w:hAnsi="Arial" w:cs="Arial"/>
                <w:sz w:val="14"/>
                <w:szCs w:val="14"/>
              </w:rPr>
            </w:pPr>
            <w:r w:rsidRPr="000A709E">
              <w:rPr>
                <w:rFonts w:ascii="Arial" w:hAnsi="Arial" w:cs="Arial"/>
                <w:sz w:val="14"/>
                <w:szCs w:val="14"/>
              </w:rPr>
              <w:t xml:space="preserve">1. Elementos de la comunicación visual: </w:t>
            </w:r>
            <w:r w:rsidRPr="000A709E">
              <w:rPr>
                <w:rFonts w:ascii="Arial" w:hAnsi="Arial" w:cs="Arial"/>
                <w:sz w:val="14"/>
                <w:szCs w:val="14"/>
              </w:rPr>
              <w:lastRenderedPageBreak/>
              <w:t>emisor, receptor, mensaje, código.</w:t>
            </w:r>
          </w:p>
          <w:p w:rsidR="000D091E" w:rsidRPr="000A709E" w:rsidRDefault="000D091E" w:rsidP="00F64243">
            <w:pPr>
              <w:rPr>
                <w:rFonts w:ascii="Arial" w:hAnsi="Arial" w:cs="Arial"/>
                <w:sz w:val="14"/>
                <w:szCs w:val="14"/>
              </w:rPr>
            </w:pPr>
          </w:p>
          <w:p w:rsidR="000D091E" w:rsidRPr="000A709E" w:rsidRDefault="000D091E" w:rsidP="00F64243">
            <w:pPr>
              <w:rPr>
                <w:rFonts w:ascii="Arial" w:hAnsi="Arial" w:cs="Arial"/>
                <w:sz w:val="14"/>
                <w:szCs w:val="14"/>
              </w:rPr>
            </w:pPr>
            <w:r w:rsidRPr="000A709E">
              <w:rPr>
                <w:rFonts w:ascii="Arial" w:hAnsi="Arial" w:cs="Arial"/>
                <w:sz w:val="14"/>
                <w:szCs w:val="14"/>
              </w:rPr>
              <w:t>2. Significación de las imágenes: significante-significado.</w:t>
            </w:r>
          </w:p>
          <w:p w:rsidR="000D091E" w:rsidRPr="000A709E" w:rsidRDefault="000D091E" w:rsidP="00F64243">
            <w:pPr>
              <w:rPr>
                <w:rFonts w:ascii="Arial" w:hAnsi="Arial" w:cs="Arial"/>
                <w:sz w:val="14"/>
                <w:szCs w:val="14"/>
              </w:rPr>
            </w:pPr>
          </w:p>
          <w:p w:rsidR="000D091E" w:rsidRPr="000A709E" w:rsidRDefault="000D091E" w:rsidP="00F64243">
            <w:pPr>
              <w:rPr>
                <w:rFonts w:ascii="Arial" w:hAnsi="Arial" w:cs="Arial"/>
                <w:sz w:val="14"/>
                <w:szCs w:val="14"/>
              </w:rPr>
            </w:pPr>
            <w:r w:rsidRPr="000A709E">
              <w:rPr>
                <w:rFonts w:ascii="Arial" w:hAnsi="Arial" w:cs="Arial"/>
                <w:sz w:val="14"/>
                <w:szCs w:val="14"/>
              </w:rPr>
              <w:t xml:space="preserve">3. Elementos de la imagen y su significación. </w:t>
            </w:r>
            <w:proofErr w:type="gramStart"/>
            <w:r w:rsidRPr="000A709E">
              <w:rPr>
                <w:rFonts w:ascii="Arial" w:hAnsi="Arial" w:cs="Arial"/>
                <w:sz w:val="14"/>
                <w:szCs w:val="14"/>
              </w:rPr>
              <w:t>encuadre</w:t>
            </w:r>
            <w:proofErr w:type="gramEnd"/>
            <w:r w:rsidRPr="000A709E">
              <w:rPr>
                <w:rFonts w:ascii="Arial" w:hAnsi="Arial" w:cs="Arial"/>
                <w:sz w:val="14"/>
                <w:szCs w:val="14"/>
              </w:rPr>
              <w:t>, formato y composición.</w:t>
            </w:r>
          </w:p>
          <w:p w:rsidR="000D091E" w:rsidRPr="000A709E" w:rsidRDefault="000D091E" w:rsidP="00F64243">
            <w:pPr>
              <w:rPr>
                <w:rFonts w:ascii="Arial" w:hAnsi="Arial" w:cs="Arial"/>
                <w:sz w:val="14"/>
                <w:szCs w:val="14"/>
              </w:rPr>
            </w:pPr>
          </w:p>
          <w:p w:rsidR="000D091E" w:rsidRPr="000A709E" w:rsidRDefault="000D091E" w:rsidP="00F64243">
            <w:pPr>
              <w:rPr>
                <w:rFonts w:ascii="Arial" w:hAnsi="Arial" w:cs="Arial"/>
                <w:sz w:val="14"/>
                <w:szCs w:val="14"/>
              </w:rPr>
            </w:pPr>
            <w:r w:rsidRPr="000A709E">
              <w:rPr>
                <w:rFonts w:ascii="Arial" w:hAnsi="Arial" w:cs="Arial"/>
                <w:sz w:val="14"/>
                <w:szCs w:val="14"/>
              </w:rPr>
              <w:t>4.  El Proceso de elaboración del mensaje audiovisual de la imagen fija a la imagen en movimiento.</w:t>
            </w:r>
          </w:p>
          <w:p w:rsidR="000D091E" w:rsidRPr="000A709E" w:rsidRDefault="000D091E" w:rsidP="00674A3B">
            <w:pPr>
              <w:jc w:val="both"/>
              <w:rPr>
                <w:rFonts w:ascii="Arial" w:hAnsi="Arial" w:cs="Arial"/>
                <w:sz w:val="142"/>
                <w:szCs w:val="142"/>
              </w:rPr>
            </w:pPr>
          </w:p>
        </w:tc>
        <w:tc>
          <w:tcPr>
            <w:tcW w:w="2693" w:type="dxa"/>
            <w:shd w:val="pct10" w:color="DAEEF3" w:themeColor="accent5" w:themeTint="33" w:fill="auto"/>
          </w:tcPr>
          <w:p w:rsidR="000D091E" w:rsidRPr="000A709E" w:rsidRDefault="000D091E" w:rsidP="00674A3B">
            <w:pPr>
              <w:rPr>
                <w:rFonts w:ascii="Arial" w:hAnsi="Arial" w:cs="Arial"/>
                <w:sz w:val="12"/>
                <w:szCs w:val="12"/>
              </w:rPr>
            </w:pPr>
            <w:r w:rsidRPr="000A709E">
              <w:rPr>
                <w:rFonts w:ascii="Arial" w:hAnsi="Arial" w:cs="Arial"/>
                <w:sz w:val="12"/>
                <w:szCs w:val="12"/>
              </w:rPr>
              <w:lastRenderedPageBreak/>
              <w:t>1. Identificar los elementos y factores que intervienen en el proceso de percepción de</w:t>
            </w:r>
          </w:p>
          <w:p w:rsidR="000D091E" w:rsidRPr="000A709E" w:rsidRDefault="000D091E" w:rsidP="00674A3B">
            <w:pPr>
              <w:rPr>
                <w:rFonts w:ascii="Arial" w:hAnsi="Arial" w:cs="Arial"/>
                <w:sz w:val="12"/>
                <w:szCs w:val="12"/>
              </w:rPr>
            </w:pPr>
            <w:r w:rsidRPr="000A709E">
              <w:rPr>
                <w:rFonts w:ascii="Arial" w:hAnsi="Arial" w:cs="Arial"/>
                <w:sz w:val="12"/>
                <w:szCs w:val="12"/>
              </w:rPr>
              <w:t>Imágenes</w:t>
            </w:r>
          </w:p>
          <w:p w:rsidR="000D091E" w:rsidRPr="000A709E" w:rsidRDefault="000D091E" w:rsidP="00674A3B">
            <w:pPr>
              <w:rPr>
                <w:rFonts w:ascii="Arial" w:hAnsi="Arial" w:cs="Arial"/>
                <w:sz w:val="12"/>
                <w:szCs w:val="12"/>
              </w:rPr>
            </w:pPr>
          </w:p>
          <w:p w:rsidR="000D091E" w:rsidRPr="000A709E" w:rsidRDefault="000D091E" w:rsidP="00674A3B">
            <w:pPr>
              <w:rPr>
                <w:rFonts w:ascii="Arial" w:hAnsi="Arial" w:cs="Arial"/>
                <w:sz w:val="12"/>
                <w:szCs w:val="12"/>
              </w:rPr>
            </w:pPr>
            <w:r w:rsidRPr="000A709E">
              <w:rPr>
                <w:rFonts w:ascii="Arial" w:hAnsi="Arial" w:cs="Arial"/>
                <w:sz w:val="12"/>
                <w:szCs w:val="12"/>
              </w:rPr>
              <w:t>2. Reconocer las leyes visuales de la Gestalt que posibilitan las ilusiones ópticas y</w:t>
            </w:r>
          </w:p>
          <w:p w:rsidR="000D091E" w:rsidRPr="000A709E" w:rsidRDefault="000D091E" w:rsidP="00674A3B">
            <w:pPr>
              <w:rPr>
                <w:rFonts w:ascii="Arial" w:hAnsi="Arial" w:cs="Arial"/>
                <w:sz w:val="12"/>
                <w:szCs w:val="12"/>
              </w:rPr>
            </w:pPr>
            <w:proofErr w:type="gramStart"/>
            <w:r w:rsidRPr="000A709E">
              <w:rPr>
                <w:rFonts w:ascii="Arial" w:hAnsi="Arial" w:cs="Arial"/>
                <w:sz w:val="12"/>
                <w:szCs w:val="12"/>
              </w:rPr>
              <w:t>aplicar</w:t>
            </w:r>
            <w:proofErr w:type="gramEnd"/>
            <w:r w:rsidRPr="000A709E">
              <w:rPr>
                <w:rFonts w:ascii="Arial" w:hAnsi="Arial" w:cs="Arial"/>
                <w:sz w:val="12"/>
                <w:szCs w:val="12"/>
              </w:rPr>
              <w:t xml:space="preserve"> estas leyes en la elaboración de obras propias. </w:t>
            </w:r>
          </w:p>
          <w:p w:rsidR="000D091E" w:rsidRPr="000A709E" w:rsidRDefault="000D091E" w:rsidP="00674A3B">
            <w:pPr>
              <w:rPr>
                <w:rFonts w:ascii="Arial" w:hAnsi="Arial" w:cs="Arial"/>
                <w:sz w:val="12"/>
                <w:szCs w:val="12"/>
              </w:rPr>
            </w:pPr>
          </w:p>
          <w:p w:rsidR="000D091E" w:rsidRPr="000A709E" w:rsidRDefault="000D091E" w:rsidP="00674A3B">
            <w:pPr>
              <w:rPr>
                <w:rFonts w:ascii="Arial" w:hAnsi="Arial" w:cs="Arial"/>
                <w:sz w:val="12"/>
                <w:szCs w:val="12"/>
              </w:rPr>
            </w:pPr>
            <w:r w:rsidRPr="000A709E">
              <w:rPr>
                <w:rFonts w:ascii="Arial" w:hAnsi="Arial" w:cs="Arial"/>
                <w:sz w:val="12"/>
                <w:szCs w:val="12"/>
              </w:rPr>
              <w:t>3. Identificar significante y significado en un signo visual.</w:t>
            </w:r>
          </w:p>
          <w:p w:rsidR="000D091E" w:rsidRPr="000A709E" w:rsidRDefault="000D091E" w:rsidP="00674A3B">
            <w:pPr>
              <w:rPr>
                <w:rFonts w:ascii="Arial" w:hAnsi="Arial" w:cs="Arial"/>
                <w:sz w:val="12"/>
                <w:szCs w:val="12"/>
              </w:rPr>
            </w:pPr>
          </w:p>
          <w:p w:rsidR="000D091E" w:rsidRPr="000A709E" w:rsidRDefault="000D091E" w:rsidP="00674A3B">
            <w:pPr>
              <w:rPr>
                <w:rFonts w:ascii="Arial" w:hAnsi="Arial" w:cs="Arial"/>
                <w:sz w:val="12"/>
                <w:szCs w:val="12"/>
              </w:rPr>
            </w:pPr>
            <w:r w:rsidRPr="000A709E">
              <w:rPr>
                <w:rFonts w:ascii="Arial" w:hAnsi="Arial" w:cs="Arial"/>
                <w:sz w:val="12"/>
                <w:szCs w:val="12"/>
              </w:rPr>
              <w:t>4. Reconocer los diferentes grados de iconicidad en imágenes presentes en el entorno comunicativo</w:t>
            </w:r>
          </w:p>
          <w:p w:rsidR="000D091E" w:rsidRPr="000A709E" w:rsidRDefault="000D091E" w:rsidP="00674A3B">
            <w:pPr>
              <w:rPr>
                <w:rFonts w:ascii="Arial" w:hAnsi="Arial" w:cs="Arial"/>
                <w:sz w:val="12"/>
                <w:szCs w:val="12"/>
              </w:rPr>
            </w:pPr>
          </w:p>
          <w:p w:rsidR="000D091E" w:rsidRPr="000A709E" w:rsidRDefault="000D091E" w:rsidP="00674A3B">
            <w:pPr>
              <w:rPr>
                <w:rFonts w:ascii="Arial" w:hAnsi="Arial" w:cs="Arial"/>
                <w:sz w:val="12"/>
                <w:szCs w:val="12"/>
              </w:rPr>
            </w:pPr>
            <w:r w:rsidRPr="000A709E">
              <w:rPr>
                <w:rFonts w:ascii="Arial" w:hAnsi="Arial" w:cs="Arial"/>
                <w:sz w:val="12"/>
                <w:szCs w:val="12"/>
              </w:rPr>
              <w:t>5. Distinguir y crear distintos tipos de imágenes según su relación significante-significado: símbolos e iconos.</w:t>
            </w:r>
          </w:p>
          <w:p w:rsidR="000D091E" w:rsidRPr="000A709E" w:rsidRDefault="000D091E" w:rsidP="00674A3B">
            <w:pPr>
              <w:rPr>
                <w:rFonts w:ascii="Arial" w:hAnsi="Arial" w:cs="Arial"/>
                <w:sz w:val="12"/>
                <w:szCs w:val="12"/>
              </w:rPr>
            </w:pPr>
          </w:p>
          <w:p w:rsidR="000D091E" w:rsidRPr="000A709E" w:rsidRDefault="000D091E" w:rsidP="00674A3B">
            <w:pPr>
              <w:rPr>
                <w:rFonts w:ascii="Arial" w:hAnsi="Arial" w:cs="Arial"/>
                <w:sz w:val="12"/>
                <w:szCs w:val="12"/>
              </w:rPr>
            </w:pPr>
            <w:r w:rsidRPr="000A709E">
              <w:rPr>
                <w:rFonts w:ascii="Arial" w:hAnsi="Arial" w:cs="Arial"/>
                <w:sz w:val="12"/>
                <w:szCs w:val="12"/>
              </w:rPr>
              <w:t>6. Describir, analizar e interpretar una imagen distinguiendo los aspectos denotativo y</w:t>
            </w:r>
          </w:p>
          <w:p w:rsidR="000D091E" w:rsidRPr="000A709E" w:rsidRDefault="000D091E" w:rsidP="00674A3B">
            <w:pPr>
              <w:rPr>
                <w:rFonts w:ascii="Arial" w:hAnsi="Arial" w:cs="Arial"/>
                <w:sz w:val="12"/>
                <w:szCs w:val="12"/>
              </w:rPr>
            </w:pPr>
            <w:proofErr w:type="gramStart"/>
            <w:r w:rsidRPr="000A709E">
              <w:rPr>
                <w:rFonts w:ascii="Arial" w:hAnsi="Arial" w:cs="Arial"/>
                <w:sz w:val="12"/>
                <w:szCs w:val="12"/>
              </w:rPr>
              <w:t>connotativo</w:t>
            </w:r>
            <w:proofErr w:type="gramEnd"/>
            <w:r w:rsidRPr="000A709E">
              <w:rPr>
                <w:rFonts w:ascii="Arial" w:hAnsi="Arial" w:cs="Arial"/>
                <w:sz w:val="12"/>
                <w:szCs w:val="12"/>
              </w:rPr>
              <w:t xml:space="preserve"> de la misma.</w:t>
            </w:r>
          </w:p>
          <w:p w:rsidR="000D091E" w:rsidRPr="000A709E" w:rsidRDefault="000D091E" w:rsidP="00674A3B">
            <w:pPr>
              <w:rPr>
                <w:rFonts w:ascii="Arial" w:hAnsi="Arial" w:cs="Arial"/>
                <w:sz w:val="12"/>
                <w:szCs w:val="12"/>
              </w:rPr>
            </w:pPr>
          </w:p>
          <w:p w:rsidR="000D091E" w:rsidRPr="000A709E" w:rsidRDefault="000D091E" w:rsidP="00674A3B">
            <w:pPr>
              <w:rPr>
                <w:rFonts w:ascii="Arial" w:hAnsi="Arial" w:cs="Arial"/>
                <w:sz w:val="12"/>
                <w:szCs w:val="12"/>
              </w:rPr>
            </w:pPr>
            <w:r w:rsidRPr="000A709E">
              <w:rPr>
                <w:rFonts w:ascii="Arial" w:hAnsi="Arial" w:cs="Arial"/>
                <w:sz w:val="12"/>
                <w:szCs w:val="12"/>
              </w:rPr>
              <w:t>7. Analizar y realizar fotografías comprendiendo y aplicando los fundamentos de la misma.</w:t>
            </w:r>
          </w:p>
          <w:p w:rsidR="000D091E" w:rsidRPr="000A709E" w:rsidRDefault="000D091E" w:rsidP="00674A3B">
            <w:pPr>
              <w:rPr>
                <w:rFonts w:ascii="Arial" w:hAnsi="Arial" w:cs="Arial"/>
                <w:sz w:val="12"/>
                <w:szCs w:val="12"/>
              </w:rPr>
            </w:pPr>
          </w:p>
          <w:p w:rsidR="000D091E" w:rsidRPr="000A709E" w:rsidRDefault="000D091E" w:rsidP="00674A3B">
            <w:pPr>
              <w:rPr>
                <w:rFonts w:ascii="Arial" w:hAnsi="Arial" w:cs="Arial"/>
                <w:sz w:val="12"/>
                <w:szCs w:val="12"/>
              </w:rPr>
            </w:pPr>
            <w:r w:rsidRPr="000A709E">
              <w:rPr>
                <w:rFonts w:ascii="Arial" w:hAnsi="Arial" w:cs="Arial"/>
                <w:sz w:val="12"/>
                <w:szCs w:val="12"/>
              </w:rPr>
              <w:t>8. Analizar y realizar cómics aplicando los recursos de manera apropiada.</w:t>
            </w:r>
          </w:p>
          <w:p w:rsidR="000D091E" w:rsidRPr="000A709E" w:rsidRDefault="000D091E" w:rsidP="00674A3B">
            <w:pPr>
              <w:rPr>
                <w:rFonts w:ascii="Arial" w:hAnsi="Arial" w:cs="Arial"/>
                <w:sz w:val="12"/>
                <w:szCs w:val="12"/>
              </w:rPr>
            </w:pPr>
          </w:p>
          <w:p w:rsidR="000D091E" w:rsidRPr="000A709E" w:rsidRDefault="000D091E" w:rsidP="00674A3B">
            <w:pPr>
              <w:rPr>
                <w:rFonts w:ascii="Arial" w:hAnsi="Arial" w:cs="Arial"/>
                <w:sz w:val="12"/>
                <w:szCs w:val="12"/>
              </w:rPr>
            </w:pPr>
            <w:r w:rsidRPr="000A709E">
              <w:rPr>
                <w:rFonts w:ascii="Arial" w:hAnsi="Arial" w:cs="Arial"/>
                <w:sz w:val="12"/>
                <w:szCs w:val="12"/>
              </w:rPr>
              <w:t>9. Conocer los fundamentos de la imagen en movimiento, explorar sus posibilidades expresivas.</w:t>
            </w:r>
          </w:p>
          <w:p w:rsidR="000D091E" w:rsidRPr="000A709E" w:rsidRDefault="000D091E" w:rsidP="00674A3B">
            <w:pPr>
              <w:rPr>
                <w:rFonts w:ascii="Arial" w:hAnsi="Arial" w:cs="Arial"/>
                <w:sz w:val="12"/>
                <w:szCs w:val="12"/>
              </w:rPr>
            </w:pPr>
            <w:r w:rsidRPr="000A709E">
              <w:rPr>
                <w:rFonts w:ascii="Arial" w:hAnsi="Arial" w:cs="Arial"/>
                <w:sz w:val="12"/>
                <w:szCs w:val="12"/>
              </w:rPr>
              <w:t>10. Diferenciar y analizar los distintos elementos que intervienen en un acto de comunicación.</w:t>
            </w:r>
          </w:p>
          <w:p w:rsidR="000D091E" w:rsidRPr="000A709E" w:rsidRDefault="000D091E" w:rsidP="00674A3B">
            <w:pPr>
              <w:rPr>
                <w:rFonts w:ascii="Arial" w:hAnsi="Arial" w:cs="Arial"/>
                <w:sz w:val="12"/>
                <w:szCs w:val="12"/>
              </w:rPr>
            </w:pPr>
            <w:r w:rsidRPr="000A709E">
              <w:rPr>
                <w:rFonts w:ascii="Arial" w:hAnsi="Arial" w:cs="Arial"/>
                <w:sz w:val="12"/>
                <w:szCs w:val="12"/>
              </w:rPr>
              <w:t>11. Reconocer las diferentes funciones de la comunicación.</w:t>
            </w:r>
          </w:p>
          <w:p w:rsidR="000D091E" w:rsidRPr="000A709E" w:rsidRDefault="000D091E" w:rsidP="00674A3B">
            <w:pPr>
              <w:rPr>
                <w:rFonts w:ascii="Arial" w:hAnsi="Arial" w:cs="Arial"/>
                <w:sz w:val="12"/>
                <w:szCs w:val="12"/>
              </w:rPr>
            </w:pPr>
            <w:r w:rsidRPr="000A709E">
              <w:rPr>
                <w:rFonts w:ascii="Arial" w:hAnsi="Arial" w:cs="Arial"/>
                <w:sz w:val="12"/>
                <w:szCs w:val="12"/>
              </w:rPr>
              <w:t>12. Utilizar de manera adecuada los lenguajes visual y audiovisual con distintas funciones</w:t>
            </w:r>
          </w:p>
          <w:p w:rsidR="000D091E" w:rsidRPr="000A709E" w:rsidRDefault="000D091E" w:rsidP="00674A3B">
            <w:pPr>
              <w:rPr>
                <w:rFonts w:ascii="Arial" w:hAnsi="Arial" w:cs="Arial"/>
                <w:sz w:val="12"/>
                <w:szCs w:val="12"/>
              </w:rPr>
            </w:pPr>
            <w:r w:rsidRPr="000A709E">
              <w:rPr>
                <w:rFonts w:ascii="Arial" w:hAnsi="Arial" w:cs="Arial"/>
                <w:sz w:val="12"/>
                <w:szCs w:val="12"/>
              </w:rPr>
              <w:t>13. Identificar y reconocer los diferentes lenguajes visuales apreciando los distintos</w:t>
            </w:r>
          </w:p>
          <w:p w:rsidR="000D091E" w:rsidRPr="000A709E" w:rsidRDefault="000D091E" w:rsidP="00674A3B">
            <w:pPr>
              <w:rPr>
                <w:rFonts w:ascii="Arial" w:hAnsi="Arial" w:cs="Arial"/>
                <w:sz w:val="12"/>
                <w:szCs w:val="12"/>
              </w:rPr>
            </w:pPr>
            <w:r w:rsidRPr="000A709E">
              <w:rPr>
                <w:rFonts w:ascii="Arial" w:hAnsi="Arial" w:cs="Arial"/>
                <w:sz w:val="12"/>
                <w:szCs w:val="12"/>
              </w:rPr>
              <w:t>estilos y tendencias, valorando, respetando y disfrutando del patrimonio histórico y</w:t>
            </w:r>
          </w:p>
          <w:p w:rsidR="000D091E" w:rsidRPr="000A709E" w:rsidRDefault="000D091E" w:rsidP="00674A3B">
            <w:pPr>
              <w:rPr>
                <w:rFonts w:ascii="Arial" w:hAnsi="Arial" w:cs="Arial"/>
                <w:sz w:val="12"/>
                <w:szCs w:val="12"/>
              </w:rPr>
            </w:pPr>
            <w:proofErr w:type="gramStart"/>
            <w:r w:rsidRPr="000A709E">
              <w:rPr>
                <w:rFonts w:ascii="Arial" w:hAnsi="Arial" w:cs="Arial"/>
                <w:sz w:val="12"/>
                <w:szCs w:val="12"/>
              </w:rPr>
              <w:t>cultural</w:t>
            </w:r>
            <w:proofErr w:type="gramEnd"/>
            <w:r w:rsidRPr="000A709E">
              <w:rPr>
                <w:rFonts w:ascii="Arial" w:hAnsi="Arial" w:cs="Arial"/>
                <w:sz w:val="12"/>
                <w:szCs w:val="12"/>
              </w:rPr>
              <w:t>.</w:t>
            </w:r>
          </w:p>
          <w:p w:rsidR="000D091E" w:rsidRPr="000A709E" w:rsidRDefault="000D091E" w:rsidP="00674A3B">
            <w:pPr>
              <w:rPr>
                <w:rFonts w:ascii="Arial" w:hAnsi="Arial" w:cs="Arial"/>
                <w:sz w:val="12"/>
                <w:szCs w:val="12"/>
              </w:rPr>
            </w:pPr>
            <w:r w:rsidRPr="000A709E">
              <w:rPr>
                <w:rFonts w:ascii="Arial" w:hAnsi="Arial" w:cs="Arial"/>
                <w:sz w:val="12"/>
                <w:szCs w:val="12"/>
              </w:rPr>
              <w:t>14. Identificar y emplear recursos visuales como las figuras retóricas en el lenguaje publicitario</w:t>
            </w:r>
          </w:p>
          <w:p w:rsidR="000D091E" w:rsidRPr="000A709E" w:rsidRDefault="000D091E" w:rsidP="00674A3B">
            <w:pPr>
              <w:rPr>
                <w:rFonts w:ascii="Arial" w:hAnsi="Arial" w:cs="Arial"/>
                <w:sz w:val="12"/>
                <w:szCs w:val="12"/>
              </w:rPr>
            </w:pPr>
            <w:r w:rsidRPr="000A709E">
              <w:rPr>
                <w:rFonts w:ascii="Arial" w:hAnsi="Arial" w:cs="Arial"/>
                <w:sz w:val="12"/>
                <w:szCs w:val="12"/>
              </w:rPr>
              <w:t>15. Apreciar el lenguaje del cine analizando obras de manera crítica, ubicándolas en su</w:t>
            </w:r>
          </w:p>
          <w:p w:rsidR="000D091E" w:rsidRPr="000A709E" w:rsidRDefault="000D091E" w:rsidP="00674A3B">
            <w:pPr>
              <w:rPr>
                <w:rFonts w:ascii="Arial" w:hAnsi="Arial" w:cs="Arial"/>
                <w:sz w:val="12"/>
                <w:szCs w:val="12"/>
              </w:rPr>
            </w:pPr>
            <w:r w:rsidRPr="000A709E">
              <w:rPr>
                <w:rFonts w:ascii="Arial" w:hAnsi="Arial" w:cs="Arial"/>
                <w:sz w:val="12"/>
                <w:szCs w:val="12"/>
              </w:rPr>
              <w:t>contexto histórico y sociocultural, reflexionando sobre la relación del lenguaje</w:t>
            </w:r>
          </w:p>
          <w:p w:rsidR="000D091E" w:rsidRPr="000A709E" w:rsidRDefault="000D091E" w:rsidP="00674A3B">
            <w:pPr>
              <w:rPr>
                <w:rFonts w:ascii="Arial" w:hAnsi="Arial" w:cs="Arial"/>
                <w:sz w:val="12"/>
                <w:szCs w:val="12"/>
              </w:rPr>
            </w:pPr>
            <w:proofErr w:type="gramStart"/>
            <w:r w:rsidRPr="000A709E">
              <w:rPr>
                <w:rFonts w:ascii="Arial" w:hAnsi="Arial" w:cs="Arial"/>
                <w:sz w:val="12"/>
                <w:szCs w:val="12"/>
              </w:rPr>
              <w:t>cinematográfico</w:t>
            </w:r>
            <w:proofErr w:type="gramEnd"/>
            <w:r w:rsidRPr="000A709E">
              <w:rPr>
                <w:rFonts w:ascii="Arial" w:hAnsi="Arial" w:cs="Arial"/>
                <w:sz w:val="12"/>
                <w:szCs w:val="12"/>
              </w:rPr>
              <w:t xml:space="preserve"> con el mensaje de la obra.</w:t>
            </w:r>
          </w:p>
          <w:p w:rsidR="000D091E" w:rsidRPr="000A709E" w:rsidRDefault="000D091E" w:rsidP="00674A3B">
            <w:pPr>
              <w:rPr>
                <w:rFonts w:ascii="Arial" w:hAnsi="Arial" w:cs="Arial"/>
                <w:sz w:val="12"/>
                <w:szCs w:val="12"/>
              </w:rPr>
            </w:pPr>
            <w:r w:rsidRPr="000A709E">
              <w:rPr>
                <w:rFonts w:ascii="Arial" w:hAnsi="Arial" w:cs="Arial"/>
                <w:sz w:val="12"/>
                <w:szCs w:val="12"/>
              </w:rPr>
              <w:t>16.Comprender los fundamentos del lenguaje multimedia, valorar las aportaciones de las</w:t>
            </w:r>
          </w:p>
          <w:p w:rsidR="000D091E" w:rsidRPr="000A709E" w:rsidRDefault="000D091E" w:rsidP="00674A3B">
            <w:pPr>
              <w:rPr>
                <w:rFonts w:ascii="Arial" w:hAnsi="Arial" w:cs="Arial"/>
                <w:sz w:val="14"/>
                <w:szCs w:val="14"/>
              </w:rPr>
            </w:pPr>
            <w:proofErr w:type="gramStart"/>
            <w:r w:rsidRPr="000A709E">
              <w:rPr>
                <w:rFonts w:ascii="Arial" w:hAnsi="Arial" w:cs="Arial"/>
                <w:sz w:val="12"/>
                <w:szCs w:val="12"/>
              </w:rPr>
              <w:t>tecnologías</w:t>
            </w:r>
            <w:proofErr w:type="gramEnd"/>
            <w:r w:rsidRPr="000A709E">
              <w:rPr>
                <w:rFonts w:ascii="Arial" w:hAnsi="Arial" w:cs="Arial"/>
                <w:sz w:val="12"/>
                <w:szCs w:val="12"/>
              </w:rPr>
              <w:t xml:space="preserve"> digitales y ser capaz de elaborar documentos mediante el mismo.</w:t>
            </w:r>
          </w:p>
        </w:tc>
        <w:tc>
          <w:tcPr>
            <w:tcW w:w="4536" w:type="dxa"/>
            <w:gridSpan w:val="3"/>
            <w:shd w:val="pct10" w:color="DAEEF3" w:themeColor="accent5" w:themeTint="33" w:fill="auto"/>
          </w:tcPr>
          <w:p w:rsidR="000D091E" w:rsidRPr="000A709E" w:rsidRDefault="000D091E" w:rsidP="00674A3B">
            <w:pPr>
              <w:rPr>
                <w:rFonts w:ascii="Arial" w:hAnsi="Arial" w:cs="Arial"/>
                <w:sz w:val="12"/>
                <w:szCs w:val="12"/>
              </w:rPr>
            </w:pPr>
            <w:r w:rsidRPr="000A709E">
              <w:rPr>
                <w:rFonts w:ascii="Arial" w:hAnsi="Arial" w:cs="Arial"/>
                <w:sz w:val="12"/>
                <w:szCs w:val="12"/>
              </w:rPr>
              <w:lastRenderedPageBreak/>
              <w:t>1.1. Analiza las causas por las que se produce una ilusión óptica aplicando conocimientos de los procesos perceptivos.</w:t>
            </w:r>
          </w:p>
          <w:p w:rsidR="000D091E" w:rsidRPr="000A709E" w:rsidRDefault="000D091E" w:rsidP="00674A3B">
            <w:pPr>
              <w:rPr>
                <w:rFonts w:ascii="Arial" w:hAnsi="Arial" w:cs="Arial"/>
                <w:sz w:val="12"/>
                <w:szCs w:val="12"/>
              </w:rPr>
            </w:pPr>
            <w:r w:rsidRPr="000A709E">
              <w:rPr>
                <w:rFonts w:ascii="Arial" w:hAnsi="Arial" w:cs="Arial"/>
                <w:sz w:val="12"/>
                <w:szCs w:val="12"/>
              </w:rPr>
              <w:t xml:space="preserve">2.1. Identifica y clasifica diferentes ilusiones ópticas según las distintas leyes de </w:t>
            </w:r>
            <w:r w:rsidRPr="000A709E">
              <w:rPr>
                <w:rFonts w:ascii="Arial" w:hAnsi="Arial" w:cs="Arial"/>
                <w:sz w:val="12"/>
                <w:szCs w:val="12"/>
              </w:rPr>
              <w:lastRenderedPageBreak/>
              <w:t>Gestalt.</w:t>
            </w:r>
          </w:p>
          <w:p w:rsidR="000D091E" w:rsidRPr="000A709E" w:rsidRDefault="000D091E" w:rsidP="00674A3B">
            <w:pPr>
              <w:rPr>
                <w:rFonts w:ascii="Arial" w:hAnsi="Arial" w:cs="Arial"/>
                <w:sz w:val="12"/>
                <w:szCs w:val="12"/>
              </w:rPr>
            </w:pPr>
            <w:r w:rsidRPr="000A709E">
              <w:rPr>
                <w:rFonts w:ascii="Arial" w:hAnsi="Arial" w:cs="Arial"/>
                <w:sz w:val="12"/>
                <w:szCs w:val="12"/>
              </w:rPr>
              <w:t xml:space="preserve">2.2. Diseña ilusiones ópticas </w:t>
            </w:r>
          </w:p>
          <w:p w:rsidR="000D091E" w:rsidRPr="000A709E" w:rsidRDefault="000D091E" w:rsidP="00674A3B">
            <w:pPr>
              <w:rPr>
                <w:rFonts w:ascii="Arial" w:hAnsi="Arial" w:cs="Arial"/>
                <w:sz w:val="12"/>
                <w:szCs w:val="12"/>
              </w:rPr>
            </w:pPr>
            <w:r w:rsidRPr="000A709E">
              <w:rPr>
                <w:rFonts w:ascii="Arial" w:hAnsi="Arial" w:cs="Arial"/>
                <w:sz w:val="12"/>
                <w:szCs w:val="12"/>
              </w:rPr>
              <w:t>3.1. Distingue significante y significado en un signo visual.</w:t>
            </w:r>
          </w:p>
          <w:p w:rsidR="000D091E" w:rsidRPr="000A709E" w:rsidRDefault="000D091E" w:rsidP="00674A3B">
            <w:pPr>
              <w:rPr>
                <w:rFonts w:ascii="Arial" w:hAnsi="Arial" w:cs="Arial"/>
                <w:sz w:val="12"/>
                <w:szCs w:val="12"/>
              </w:rPr>
            </w:pPr>
            <w:r w:rsidRPr="000A709E">
              <w:rPr>
                <w:rFonts w:ascii="Arial" w:hAnsi="Arial" w:cs="Arial"/>
                <w:sz w:val="12"/>
                <w:szCs w:val="12"/>
              </w:rPr>
              <w:t>4.1. Diferencia imágenes figurativas de abstractas.</w:t>
            </w:r>
          </w:p>
          <w:p w:rsidR="000D091E" w:rsidRPr="000A709E" w:rsidRDefault="000D091E" w:rsidP="00674A3B">
            <w:pPr>
              <w:rPr>
                <w:rFonts w:ascii="Arial" w:hAnsi="Arial" w:cs="Arial"/>
                <w:sz w:val="12"/>
                <w:szCs w:val="12"/>
              </w:rPr>
            </w:pPr>
            <w:r w:rsidRPr="000A709E">
              <w:rPr>
                <w:rFonts w:ascii="Arial" w:hAnsi="Arial" w:cs="Arial"/>
                <w:sz w:val="12"/>
                <w:szCs w:val="12"/>
              </w:rPr>
              <w:t>4.2. Reconoce distintos grados de iconicidad en una serie de imágenes.</w:t>
            </w:r>
          </w:p>
          <w:p w:rsidR="000D091E" w:rsidRPr="000A709E" w:rsidRDefault="000D091E" w:rsidP="00674A3B">
            <w:pPr>
              <w:rPr>
                <w:rFonts w:ascii="Arial" w:hAnsi="Arial" w:cs="Arial"/>
                <w:sz w:val="12"/>
                <w:szCs w:val="12"/>
              </w:rPr>
            </w:pPr>
            <w:r w:rsidRPr="000A709E">
              <w:rPr>
                <w:rFonts w:ascii="Arial" w:hAnsi="Arial" w:cs="Arial"/>
                <w:sz w:val="12"/>
                <w:szCs w:val="12"/>
              </w:rPr>
              <w:t>4.3. Crea imágenes con distintos grados de iconicidad basándose en un mismo tema.</w:t>
            </w:r>
          </w:p>
          <w:p w:rsidR="000D091E" w:rsidRPr="000A709E" w:rsidRDefault="000D091E" w:rsidP="00674A3B">
            <w:pPr>
              <w:rPr>
                <w:rFonts w:ascii="Arial" w:hAnsi="Arial" w:cs="Arial"/>
                <w:sz w:val="12"/>
                <w:szCs w:val="12"/>
              </w:rPr>
            </w:pPr>
            <w:r w:rsidRPr="000A709E">
              <w:rPr>
                <w:rFonts w:ascii="Arial" w:hAnsi="Arial" w:cs="Arial"/>
                <w:sz w:val="12"/>
                <w:szCs w:val="12"/>
              </w:rPr>
              <w:t>5.1. Distingue símbolos de iconos.</w:t>
            </w:r>
          </w:p>
          <w:p w:rsidR="000D091E" w:rsidRPr="000A709E" w:rsidRDefault="000D091E" w:rsidP="00674A3B">
            <w:pPr>
              <w:rPr>
                <w:rFonts w:ascii="Arial" w:hAnsi="Arial" w:cs="Arial"/>
                <w:sz w:val="12"/>
                <w:szCs w:val="12"/>
              </w:rPr>
            </w:pPr>
            <w:r w:rsidRPr="000A709E">
              <w:rPr>
                <w:rFonts w:ascii="Arial" w:hAnsi="Arial" w:cs="Arial"/>
                <w:sz w:val="12"/>
                <w:szCs w:val="12"/>
              </w:rPr>
              <w:t>5.2. Diseña símbolos e iconos.</w:t>
            </w:r>
          </w:p>
          <w:p w:rsidR="000D091E" w:rsidRPr="000A709E" w:rsidRDefault="000D091E" w:rsidP="00674A3B">
            <w:pPr>
              <w:rPr>
                <w:rFonts w:ascii="Arial" w:hAnsi="Arial" w:cs="Arial"/>
                <w:sz w:val="12"/>
                <w:szCs w:val="12"/>
              </w:rPr>
            </w:pPr>
            <w:r w:rsidRPr="000A709E">
              <w:rPr>
                <w:rFonts w:ascii="Arial" w:hAnsi="Arial" w:cs="Arial"/>
                <w:sz w:val="12"/>
                <w:szCs w:val="12"/>
              </w:rPr>
              <w:t>6.1. Realiza la lectura objetiva de una imagen identificando, clasificando y describiendo los elementos de la misma.</w:t>
            </w:r>
          </w:p>
          <w:p w:rsidR="000D091E" w:rsidRPr="000A709E" w:rsidRDefault="000D091E" w:rsidP="00674A3B">
            <w:pPr>
              <w:rPr>
                <w:rFonts w:ascii="Arial" w:hAnsi="Arial" w:cs="Arial"/>
                <w:sz w:val="12"/>
                <w:szCs w:val="12"/>
              </w:rPr>
            </w:pPr>
            <w:r w:rsidRPr="000A709E">
              <w:rPr>
                <w:rFonts w:ascii="Arial" w:hAnsi="Arial" w:cs="Arial"/>
                <w:sz w:val="12"/>
                <w:szCs w:val="12"/>
              </w:rPr>
              <w:t>6.2</w:t>
            </w:r>
            <w:proofErr w:type="gramStart"/>
            <w:r w:rsidRPr="000A709E">
              <w:rPr>
                <w:rFonts w:ascii="Arial" w:hAnsi="Arial" w:cs="Arial"/>
                <w:sz w:val="12"/>
                <w:szCs w:val="12"/>
              </w:rPr>
              <w:t>.Analiza</w:t>
            </w:r>
            <w:proofErr w:type="gramEnd"/>
            <w:r w:rsidRPr="000A709E">
              <w:rPr>
                <w:rFonts w:ascii="Arial" w:hAnsi="Arial" w:cs="Arial"/>
                <w:sz w:val="12"/>
                <w:szCs w:val="12"/>
              </w:rPr>
              <w:t xml:space="preserve"> una imagen, mediante una lectura subjetiva, identificando los elementos de significación, narrativos y las herramientas visuales utilizadas, sacando conclusiones e interpretando su significado.</w:t>
            </w:r>
          </w:p>
          <w:p w:rsidR="000D091E" w:rsidRPr="000A709E" w:rsidRDefault="000D091E" w:rsidP="00674A3B">
            <w:pPr>
              <w:rPr>
                <w:rFonts w:ascii="Arial" w:hAnsi="Arial" w:cs="Arial"/>
                <w:sz w:val="12"/>
                <w:szCs w:val="12"/>
              </w:rPr>
            </w:pPr>
            <w:r w:rsidRPr="000A709E">
              <w:rPr>
                <w:rFonts w:ascii="Arial" w:hAnsi="Arial" w:cs="Arial"/>
                <w:sz w:val="12"/>
                <w:szCs w:val="12"/>
              </w:rPr>
              <w:t>6.1. Realiza la lectura objetiva de una imagen identificando, clasificando y describiendo los elementos de la misma.</w:t>
            </w:r>
          </w:p>
          <w:p w:rsidR="000D091E" w:rsidRPr="000A709E" w:rsidRDefault="000D091E" w:rsidP="00674A3B">
            <w:pPr>
              <w:rPr>
                <w:rFonts w:ascii="Arial" w:hAnsi="Arial" w:cs="Arial"/>
                <w:sz w:val="12"/>
                <w:szCs w:val="12"/>
              </w:rPr>
            </w:pPr>
            <w:r w:rsidRPr="000A709E">
              <w:rPr>
                <w:rFonts w:ascii="Arial" w:hAnsi="Arial" w:cs="Arial"/>
                <w:sz w:val="12"/>
                <w:szCs w:val="12"/>
              </w:rPr>
              <w:t>6.2</w:t>
            </w:r>
            <w:proofErr w:type="gramStart"/>
            <w:r w:rsidRPr="000A709E">
              <w:rPr>
                <w:rFonts w:ascii="Arial" w:hAnsi="Arial" w:cs="Arial"/>
                <w:sz w:val="12"/>
                <w:szCs w:val="12"/>
              </w:rPr>
              <w:t>.Analiza</w:t>
            </w:r>
            <w:proofErr w:type="gramEnd"/>
            <w:r w:rsidRPr="000A709E">
              <w:rPr>
                <w:rFonts w:ascii="Arial" w:hAnsi="Arial" w:cs="Arial"/>
                <w:sz w:val="12"/>
                <w:szCs w:val="12"/>
              </w:rPr>
              <w:t xml:space="preserve"> una imagen, mediante una lectura subjetiva, identificando los elementos de significación, narrativos y las herramientas visuales utilizadas, sacando conclusiones e interpretando su significado.</w:t>
            </w:r>
          </w:p>
          <w:p w:rsidR="000D091E" w:rsidRPr="000A709E" w:rsidRDefault="000D091E" w:rsidP="00674A3B">
            <w:pPr>
              <w:rPr>
                <w:rFonts w:ascii="Arial" w:hAnsi="Arial" w:cs="Arial"/>
                <w:sz w:val="12"/>
                <w:szCs w:val="12"/>
              </w:rPr>
            </w:pPr>
            <w:r w:rsidRPr="000A709E">
              <w:rPr>
                <w:rFonts w:ascii="Arial" w:hAnsi="Arial" w:cs="Arial"/>
                <w:sz w:val="12"/>
                <w:szCs w:val="12"/>
              </w:rPr>
              <w:t>7.1. Identifica distintos encuadres y puntos de vista en una fotografía.</w:t>
            </w:r>
          </w:p>
          <w:p w:rsidR="000D091E" w:rsidRPr="000A709E" w:rsidRDefault="000D091E" w:rsidP="00674A3B">
            <w:pPr>
              <w:rPr>
                <w:rFonts w:ascii="Arial" w:hAnsi="Arial" w:cs="Arial"/>
                <w:sz w:val="12"/>
                <w:szCs w:val="12"/>
              </w:rPr>
            </w:pPr>
            <w:r w:rsidRPr="000A709E">
              <w:rPr>
                <w:rFonts w:ascii="Arial" w:hAnsi="Arial" w:cs="Arial"/>
                <w:sz w:val="12"/>
                <w:szCs w:val="12"/>
              </w:rPr>
              <w:t>7.2. Realiza fotografías con distintos encuadres y puntos de vista aplicando diferentes leyes compositivas.</w:t>
            </w:r>
          </w:p>
          <w:p w:rsidR="000D091E" w:rsidRPr="000A709E" w:rsidRDefault="000D091E" w:rsidP="00674A3B">
            <w:pPr>
              <w:rPr>
                <w:rFonts w:ascii="Arial" w:hAnsi="Arial" w:cs="Arial"/>
                <w:sz w:val="12"/>
                <w:szCs w:val="12"/>
              </w:rPr>
            </w:pPr>
            <w:r w:rsidRPr="000A709E">
              <w:rPr>
                <w:rFonts w:ascii="Arial" w:hAnsi="Arial" w:cs="Arial"/>
                <w:sz w:val="12"/>
                <w:szCs w:val="12"/>
              </w:rPr>
              <w:t>8.1. Diseña un cómic utilizando de manera adecuada viñetas y cartelas, globos, líneas cinéticas y onomatopeyas</w:t>
            </w:r>
          </w:p>
          <w:p w:rsidR="000D091E" w:rsidRPr="000A709E" w:rsidRDefault="000D091E" w:rsidP="00674A3B">
            <w:pPr>
              <w:rPr>
                <w:rFonts w:ascii="Arial" w:hAnsi="Arial" w:cs="Arial"/>
                <w:sz w:val="12"/>
                <w:szCs w:val="12"/>
              </w:rPr>
            </w:pPr>
            <w:r w:rsidRPr="000A709E">
              <w:rPr>
                <w:rFonts w:ascii="Arial" w:hAnsi="Arial" w:cs="Arial"/>
                <w:sz w:val="12"/>
                <w:szCs w:val="12"/>
              </w:rPr>
              <w:t>9.1. Elabora una animación con medios digitales y/o analógicos</w:t>
            </w:r>
          </w:p>
          <w:p w:rsidR="000D091E" w:rsidRPr="000A709E" w:rsidRDefault="000D091E" w:rsidP="00674A3B">
            <w:pPr>
              <w:rPr>
                <w:rFonts w:ascii="Arial" w:hAnsi="Arial" w:cs="Arial"/>
                <w:sz w:val="12"/>
                <w:szCs w:val="12"/>
              </w:rPr>
            </w:pPr>
            <w:r w:rsidRPr="000A709E">
              <w:rPr>
                <w:rFonts w:ascii="Arial" w:hAnsi="Arial" w:cs="Arial"/>
                <w:sz w:val="12"/>
                <w:szCs w:val="12"/>
              </w:rPr>
              <w:t>10.1. Identifica y analiza los elementos que intervienen en distintos actos de comunicación visual.</w:t>
            </w:r>
          </w:p>
          <w:p w:rsidR="000D091E" w:rsidRPr="000A709E" w:rsidRDefault="000D091E" w:rsidP="00674A3B">
            <w:pPr>
              <w:rPr>
                <w:rFonts w:ascii="Arial" w:hAnsi="Arial" w:cs="Arial"/>
                <w:sz w:val="12"/>
                <w:szCs w:val="12"/>
              </w:rPr>
            </w:pPr>
            <w:r w:rsidRPr="000A709E">
              <w:rPr>
                <w:rFonts w:ascii="Arial" w:hAnsi="Arial" w:cs="Arial"/>
                <w:sz w:val="12"/>
                <w:szCs w:val="12"/>
              </w:rPr>
              <w:t>11.1. Identifica y analiza los elementos que intervienen en distintos actos de comunicación audiovisual.</w:t>
            </w:r>
          </w:p>
          <w:p w:rsidR="000D091E" w:rsidRPr="000A709E" w:rsidRDefault="000D091E" w:rsidP="00674A3B">
            <w:pPr>
              <w:rPr>
                <w:rFonts w:ascii="Arial" w:hAnsi="Arial" w:cs="Arial"/>
                <w:sz w:val="12"/>
                <w:szCs w:val="12"/>
              </w:rPr>
            </w:pPr>
            <w:r w:rsidRPr="000A709E">
              <w:rPr>
                <w:rFonts w:ascii="Arial" w:hAnsi="Arial" w:cs="Arial"/>
                <w:sz w:val="12"/>
                <w:szCs w:val="12"/>
              </w:rPr>
              <w:t>11.2. Distingue la función o funciones que predominan en diferentes mensajes visuales y audiovisuales.</w:t>
            </w:r>
          </w:p>
          <w:p w:rsidR="000D091E" w:rsidRPr="000A709E" w:rsidRDefault="000D091E" w:rsidP="00674A3B">
            <w:pPr>
              <w:rPr>
                <w:rFonts w:ascii="Arial" w:hAnsi="Arial" w:cs="Arial"/>
                <w:sz w:val="12"/>
                <w:szCs w:val="12"/>
              </w:rPr>
            </w:pPr>
            <w:r w:rsidRPr="000A709E">
              <w:rPr>
                <w:rFonts w:ascii="Arial" w:hAnsi="Arial" w:cs="Arial"/>
                <w:sz w:val="12"/>
                <w:szCs w:val="12"/>
              </w:rPr>
              <w:t>12.1. Diseña, en equipo, mensajes visuales y audiovisuales con distintas funciones utilizando diferentes lenguajes y códigos, siguiendo de manera ordenada las distintas fases del proceso (</w:t>
            </w:r>
            <w:proofErr w:type="spellStart"/>
            <w:r w:rsidRPr="000A709E">
              <w:rPr>
                <w:rFonts w:ascii="Arial" w:hAnsi="Arial" w:cs="Arial"/>
                <w:sz w:val="12"/>
                <w:szCs w:val="12"/>
              </w:rPr>
              <w:t>guión</w:t>
            </w:r>
            <w:proofErr w:type="spellEnd"/>
            <w:r w:rsidRPr="000A709E">
              <w:rPr>
                <w:rFonts w:ascii="Arial" w:hAnsi="Arial" w:cs="Arial"/>
                <w:sz w:val="12"/>
                <w:szCs w:val="12"/>
              </w:rPr>
              <w:t xml:space="preserve"> técnico, </w:t>
            </w:r>
            <w:proofErr w:type="spellStart"/>
            <w:r w:rsidRPr="000A709E">
              <w:rPr>
                <w:rFonts w:ascii="Arial" w:hAnsi="Arial" w:cs="Arial"/>
                <w:sz w:val="12"/>
                <w:szCs w:val="12"/>
              </w:rPr>
              <w:t>storyboard</w:t>
            </w:r>
            <w:proofErr w:type="spellEnd"/>
            <w:r w:rsidRPr="000A709E">
              <w:rPr>
                <w:rFonts w:ascii="Arial" w:hAnsi="Arial" w:cs="Arial"/>
                <w:sz w:val="12"/>
                <w:szCs w:val="12"/>
              </w:rPr>
              <w:t>, realización...). Valora de manera crítica los resultados-</w:t>
            </w:r>
          </w:p>
          <w:p w:rsidR="000D091E" w:rsidRPr="000A709E" w:rsidRDefault="000D091E" w:rsidP="00674A3B">
            <w:pPr>
              <w:rPr>
                <w:rFonts w:ascii="Arial" w:hAnsi="Arial" w:cs="Arial"/>
                <w:sz w:val="12"/>
                <w:szCs w:val="12"/>
              </w:rPr>
            </w:pPr>
            <w:r w:rsidRPr="000A709E">
              <w:rPr>
                <w:rFonts w:ascii="Arial" w:hAnsi="Arial" w:cs="Arial"/>
                <w:sz w:val="12"/>
                <w:szCs w:val="12"/>
              </w:rPr>
              <w:t>13.1. Identifica los recursos visuales presentes en mensajes publicitarios visuales y audiovisuales.</w:t>
            </w:r>
          </w:p>
          <w:p w:rsidR="000D091E" w:rsidRPr="000A709E" w:rsidRDefault="000D091E" w:rsidP="00674A3B">
            <w:pPr>
              <w:rPr>
                <w:rFonts w:ascii="Arial" w:hAnsi="Arial" w:cs="Arial"/>
                <w:sz w:val="12"/>
                <w:szCs w:val="12"/>
              </w:rPr>
            </w:pPr>
            <w:r w:rsidRPr="000A709E">
              <w:rPr>
                <w:rFonts w:ascii="Arial" w:hAnsi="Arial" w:cs="Arial"/>
                <w:sz w:val="12"/>
                <w:szCs w:val="12"/>
              </w:rPr>
              <w:t>14.1. Diseña un mensaje publicitario utilizando recursos visuales como las figuras retóricas.</w:t>
            </w:r>
          </w:p>
          <w:p w:rsidR="000D091E" w:rsidRPr="000A709E" w:rsidRDefault="000D091E" w:rsidP="00674A3B">
            <w:pPr>
              <w:rPr>
                <w:rFonts w:ascii="Arial" w:hAnsi="Arial" w:cs="Arial"/>
                <w:sz w:val="12"/>
                <w:szCs w:val="12"/>
              </w:rPr>
            </w:pPr>
            <w:r w:rsidRPr="000A709E">
              <w:rPr>
                <w:rFonts w:ascii="Arial" w:hAnsi="Arial" w:cs="Arial"/>
                <w:sz w:val="12"/>
                <w:szCs w:val="12"/>
              </w:rPr>
              <w:t>15.1. Reflexiona críticamente sobre una obra de cine, ubicándola en su contexto y analizando la narrativa cinematográfica en relación con el mensaje.</w:t>
            </w:r>
          </w:p>
          <w:p w:rsidR="000D091E" w:rsidRPr="000A709E" w:rsidRDefault="000D091E" w:rsidP="00674A3B">
            <w:pPr>
              <w:rPr>
                <w:rFonts w:ascii="Arial" w:hAnsi="Arial" w:cs="Arial"/>
                <w:sz w:val="12"/>
                <w:szCs w:val="12"/>
              </w:rPr>
            </w:pPr>
            <w:r w:rsidRPr="000A709E">
              <w:rPr>
                <w:rFonts w:ascii="Arial" w:hAnsi="Arial" w:cs="Arial"/>
                <w:sz w:val="12"/>
                <w:szCs w:val="12"/>
              </w:rPr>
              <w:t>16.1. Elabora documentos multimedia para presentar un tema o proyecto, empleando los recursos digitales de manera adecuada.</w:t>
            </w:r>
          </w:p>
          <w:p w:rsidR="000D091E" w:rsidRPr="000A709E" w:rsidRDefault="000D091E" w:rsidP="00674A3B">
            <w:pPr>
              <w:rPr>
                <w:rFonts w:ascii="Arial" w:hAnsi="Arial" w:cs="Arial"/>
                <w:sz w:val="12"/>
                <w:szCs w:val="12"/>
              </w:rPr>
            </w:pPr>
          </w:p>
        </w:tc>
        <w:tc>
          <w:tcPr>
            <w:tcW w:w="1938" w:type="dxa"/>
            <w:vMerge/>
            <w:shd w:val="pct10" w:color="DAEEF3" w:themeColor="accent5" w:themeTint="33" w:fill="auto"/>
          </w:tcPr>
          <w:p w:rsidR="000D091E" w:rsidRPr="000A709E" w:rsidRDefault="000D091E" w:rsidP="002D1DF3">
            <w:pPr>
              <w:rPr>
                <w:rFonts w:ascii="Arial" w:hAnsi="Arial" w:cs="Arial"/>
              </w:rPr>
            </w:pPr>
          </w:p>
        </w:tc>
      </w:tr>
    </w:tbl>
    <w:p w:rsidR="00550549" w:rsidRPr="000A709E" w:rsidRDefault="00550549" w:rsidP="00550549">
      <w:pPr>
        <w:spacing w:line="240" w:lineRule="auto"/>
        <w:jc w:val="both"/>
        <w:rPr>
          <w:rFonts w:ascii="Arial" w:hAnsi="Arial" w:cs="Arial"/>
        </w:rPr>
      </w:pPr>
    </w:p>
    <w:p w:rsidR="00550549" w:rsidRPr="000A709E" w:rsidRDefault="00550549" w:rsidP="00546EEC">
      <w:pPr>
        <w:pStyle w:val="Citadestacada"/>
        <w:rPr>
          <w:rFonts w:ascii="Arial" w:hAnsi="Arial" w:cs="Arial"/>
        </w:rPr>
      </w:pPr>
    </w:p>
    <w:p w:rsidR="00B40E89" w:rsidRPr="000A709E" w:rsidRDefault="00453B89" w:rsidP="000A709E">
      <w:pPr>
        <w:pStyle w:val="Citadestacada"/>
        <w:outlineLvl w:val="1"/>
        <w:rPr>
          <w:rFonts w:ascii="Arial" w:hAnsi="Arial" w:cs="Arial"/>
        </w:rPr>
      </w:pPr>
      <w:bookmarkStart w:id="14" w:name="_Toc496041617"/>
      <w:r w:rsidRPr="000A709E">
        <w:rPr>
          <w:rFonts w:ascii="Arial" w:hAnsi="Arial" w:cs="Arial"/>
        </w:rPr>
        <w:t>3</w:t>
      </w:r>
      <w:r w:rsidR="00B40E89" w:rsidRPr="000A709E">
        <w:rPr>
          <w:rFonts w:ascii="Arial" w:hAnsi="Arial" w:cs="Arial"/>
        </w:rPr>
        <w:t>. Metodología didáctica.</w:t>
      </w:r>
      <w:bookmarkEnd w:id="14"/>
      <w:r w:rsidR="00B40E89" w:rsidRPr="000A709E">
        <w:rPr>
          <w:rFonts w:ascii="Arial" w:hAnsi="Arial" w:cs="Arial"/>
        </w:rPr>
        <w:t xml:space="preserve"> </w:t>
      </w:r>
    </w:p>
    <w:p w:rsidR="00BE547E" w:rsidRPr="000A709E" w:rsidRDefault="00B40E89" w:rsidP="00B335A6">
      <w:pPr>
        <w:jc w:val="both"/>
        <w:rPr>
          <w:rFonts w:ascii="Arial" w:hAnsi="Arial" w:cs="Arial"/>
        </w:rPr>
      </w:pPr>
      <w:r w:rsidRPr="000A709E">
        <w:rPr>
          <w:rFonts w:ascii="Arial" w:hAnsi="Arial" w:cs="Arial"/>
        </w:rPr>
        <w:t xml:space="preserve"> </w:t>
      </w:r>
      <w:r w:rsidR="00BE547E" w:rsidRPr="000A709E">
        <w:rPr>
          <w:rFonts w:ascii="Arial" w:hAnsi="Arial" w:cs="Arial"/>
        </w:rPr>
        <w:t xml:space="preserve">Los dos </w:t>
      </w:r>
      <w:r w:rsidRPr="000A709E">
        <w:rPr>
          <w:rFonts w:ascii="Arial" w:hAnsi="Arial" w:cs="Arial"/>
        </w:rPr>
        <w:t>grupos de 1º de ESO impartirán sus clases en el Aula de Plástica I,</w:t>
      </w:r>
      <w:r w:rsidR="00BE547E" w:rsidRPr="000A709E">
        <w:rPr>
          <w:rFonts w:ascii="Arial" w:hAnsi="Arial" w:cs="Arial"/>
        </w:rPr>
        <w:t xml:space="preserve"> siendo el espacio que</w:t>
      </w:r>
      <w:r w:rsidR="00973058" w:rsidRPr="000A709E">
        <w:rPr>
          <w:rFonts w:ascii="Arial" w:hAnsi="Arial" w:cs="Arial"/>
        </w:rPr>
        <w:t xml:space="preserve"> ofrece mejores condiciones por las características de </w:t>
      </w:r>
      <w:r w:rsidR="00BE547E" w:rsidRPr="000A709E">
        <w:rPr>
          <w:rFonts w:ascii="Arial" w:hAnsi="Arial" w:cs="Arial"/>
        </w:rPr>
        <w:t xml:space="preserve"> la asignatura</w:t>
      </w:r>
      <w:r w:rsidR="00973058" w:rsidRPr="000A709E">
        <w:rPr>
          <w:rFonts w:ascii="Arial" w:hAnsi="Arial" w:cs="Arial"/>
        </w:rPr>
        <w:t>.</w:t>
      </w:r>
    </w:p>
    <w:p w:rsidR="00BE547E" w:rsidRPr="000A709E" w:rsidRDefault="00BE547E" w:rsidP="00B335A6">
      <w:pPr>
        <w:jc w:val="both"/>
        <w:rPr>
          <w:rFonts w:ascii="Arial" w:eastAsia="Times New Roman" w:hAnsi="Arial" w:cs="Arial"/>
          <w:lang w:eastAsia="es-ES"/>
        </w:rPr>
      </w:pPr>
      <w:r w:rsidRPr="000A709E">
        <w:rPr>
          <w:rFonts w:ascii="Arial" w:eastAsia="Times New Roman" w:hAnsi="Arial" w:cs="Arial"/>
          <w:lang w:eastAsia="es-ES"/>
        </w:rPr>
        <w:t>Para el proceso metodológico se utilizarán estrategias destinadas a favorecer la atención a la</w:t>
      </w:r>
      <w:r w:rsidR="00B335A6" w:rsidRPr="000A709E">
        <w:rPr>
          <w:rFonts w:ascii="Arial" w:eastAsia="Times New Roman" w:hAnsi="Arial" w:cs="Arial"/>
          <w:lang w:eastAsia="es-ES"/>
        </w:rPr>
        <w:t xml:space="preserve"> diversidad </w:t>
      </w:r>
      <w:r w:rsidRPr="000A709E">
        <w:rPr>
          <w:rFonts w:ascii="Arial" w:eastAsia="Times New Roman" w:hAnsi="Arial" w:cs="Arial"/>
          <w:lang w:eastAsia="es-ES"/>
        </w:rPr>
        <w:t xml:space="preserve">y </w:t>
      </w:r>
      <w:r w:rsidR="00B335A6" w:rsidRPr="000A709E">
        <w:rPr>
          <w:rFonts w:ascii="Arial" w:eastAsia="Times New Roman" w:hAnsi="Arial" w:cs="Arial"/>
          <w:lang w:eastAsia="es-ES"/>
        </w:rPr>
        <w:t xml:space="preserve">el </w:t>
      </w:r>
      <w:r w:rsidRPr="000A709E">
        <w:rPr>
          <w:rFonts w:ascii="Arial" w:eastAsia="Times New Roman" w:hAnsi="Arial" w:cs="Arial"/>
          <w:lang w:eastAsia="es-ES"/>
        </w:rPr>
        <w:t xml:space="preserve">desarrollo intelectual-emocional </w:t>
      </w:r>
      <w:r w:rsidR="00B335A6" w:rsidRPr="000A709E">
        <w:rPr>
          <w:rFonts w:ascii="Arial" w:eastAsia="Times New Roman" w:hAnsi="Arial" w:cs="Arial"/>
          <w:lang w:eastAsia="es-ES"/>
        </w:rPr>
        <w:t xml:space="preserve">de </w:t>
      </w:r>
      <w:r w:rsidRPr="000A709E">
        <w:rPr>
          <w:rFonts w:ascii="Arial" w:eastAsia="Times New Roman" w:hAnsi="Arial" w:cs="Arial"/>
          <w:lang w:eastAsia="es-ES"/>
        </w:rPr>
        <w:t>cada alumno, considerando siempre las peculiaridades</w:t>
      </w:r>
      <w:r w:rsidR="00B335A6" w:rsidRPr="000A709E">
        <w:rPr>
          <w:rFonts w:ascii="Arial" w:eastAsia="Times New Roman" w:hAnsi="Arial" w:cs="Arial"/>
          <w:lang w:eastAsia="es-ES"/>
        </w:rPr>
        <w:t xml:space="preserve"> de cada uno de los grupos.</w:t>
      </w:r>
    </w:p>
    <w:p w:rsidR="00E512D1" w:rsidRPr="000A709E" w:rsidRDefault="00B335A6" w:rsidP="00B335A6">
      <w:pPr>
        <w:jc w:val="both"/>
        <w:rPr>
          <w:rFonts w:ascii="Arial" w:hAnsi="Arial" w:cs="Arial"/>
        </w:rPr>
      </w:pPr>
      <w:r w:rsidRPr="000A709E">
        <w:rPr>
          <w:rFonts w:ascii="Arial" w:hAnsi="Arial" w:cs="Arial"/>
        </w:rPr>
        <w:t xml:space="preserve">Con el fin de no provocar el cansancio y la desmotivación o el rechazo instintivo ante una dificultad aparentemente insuperable, se recomienda que las actividades a realizar por el alumno parezcan claramente accesibles, secuenciadas, y evitando la ambigüedad para suscitar el deseo de demostrar sus capacidades y </w:t>
      </w:r>
      <w:r w:rsidR="00E512D1" w:rsidRPr="000A709E">
        <w:rPr>
          <w:rFonts w:ascii="Arial" w:hAnsi="Arial" w:cs="Arial"/>
        </w:rPr>
        <w:t>que contengan puntos cuya dificultad- resolución  surja durante el proceso creativo.</w:t>
      </w:r>
    </w:p>
    <w:p w:rsidR="00E512D1" w:rsidRPr="000A709E" w:rsidRDefault="00E512D1" w:rsidP="00E512D1">
      <w:pPr>
        <w:jc w:val="both"/>
        <w:rPr>
          <w:rFonts w:ascii="Arial" w:hAnsi="Arial" w:cs="Arial"/>
        </w:rPr>
      </w:pPr>
      <w:r w:rsidRPr="000A709E">
        <w:rPr>
          <w:rFonts w:ascii="Arial" w:hAnsi="Arial" w:cs="Arial"/>
        </w:rPr>
        <w:t xml:space="preserve">Conviene ofrecer al alumno la posibilidad de experimentar sin prejuicios con diferentes materiales y técnicas, así podrá llegar a tomar decisiones autónomas y elegir por sí </w:t>
      </w:r>
      <w:r w:rsidR="00973058" w:rsidRPr="000A709E">
        <w:rPr>
          <w:rFonts w:ascii="Arial" w:hAnsi="Arial" w:cs="Arial"/>
        </w:rPr>
        <w:t xml:space="preserve">mismo que materiales y </w:t>
      </w:r>
      <w:r w:rsidRPr="000A709E">
        <w:rPr>
          <w:rFonts w:ascii="Arial" w:hAnsi="Arial" w:cs="Arial"/>
        </w:rPr>
        <w:t xml:space="preserve"> técnicas le interes</w:t>
      </w:r>
      <w:r w:rsidR="00973058" w:rsidRPr="000A709E">
        <w:rPr>
          <w:rFonts w:ascii="Arial" w:hAnsi="Arial" w:cs="Arial"/>
        </w:rPr>
        <w:t>an</w:t>
      </w:r>
      <w:r w:rsidRPr="000A709E">
        <w:rPr>
          <w:rFonts w:ascii="Arial" w:hAnsi="Arial" w:cs="Arial"/>
        </w:rPr>
        <w:t xml:space="preserve"> más para </w:t>
      </w:r>
      <w:r w:rsidR="00973058" w:rsidRPr="000A709E">
        <w:rPr>
          <w:rFonts w:ascii="Arial" w:hAnsi="Arial" w:cs="Arial"/>
        </w:rPr>
        <w:t>alcanzar el objetivo</w:t>
      </w:r>
      <w:r w:rsidRPr="000A709E">
        <w:rPr>
          <w:rFonts w:ascii="Arial" w:hAnsi="Arial" w:cs="Arial"/>
        </w:rPr>
        <w:t xml:space="preserve">. Debemos facilitar la aplicación y desarrollo de los contenidos en diferentes contextos, que tengan valor y sentido para el alumno. Esto puede contribuir a la funcionalidad de los aprendizajes, convirtiéndose de esta manera en contenidos que el alumno les encuentra </w:t>
      </w:r>
      <w:r w:rsidR="00973058" w:rsidRPr="000A709E">
        <w:rPr>
          <w:rFonts w:ascii="Arial" w:hAnsi="Arial" w:cs="Arial"/>
        </w:rPr>
        <w:t xml:space="preserve">de </w:t>
      </w:r>
      <w:r w:rsidRPr="000A709E">
        <w:rPr>
          <w:rFonts w:ascii="Arial" w:hAnsi="Arial" w:cs="Arial"/>
        </w:rPr>
        <w:t>utilidad y ante los que muestra una actitud abierta y receptiva.</w:t>
      </w:r>
      <w:r w:rsidR="00E83DC4" w:rsidRPr="000A709E">
        <w:rPr>
          <w:rFonts w:ascii="Arial" w:hAnsi="Arial" w:cs="Arial"/>
        </w:rPr>
        <w:t xml:space="preserve"> Como modelos </w:t>
      </w:r>
      <w:r w:rsidR="00E83DC4" w:rsidRPr="000A709E">
        <w:rPr>
          <w:rFonts w:ascii="Arial" w:hAnsi="Arial" w:cs="Arial"/>
        </w:rPr>
        <w:lastRenderedPageBreak/>
        <w:t>metodológicos, citar: discursivos/expresivos; experimental; talleres; aprendizaje cooperativo; trabajo por tareas, por proyectos, entre otros.</w:t>
      </w:r>
    </w:p>
    <w:p w:rsidR="00E512D1" w:rsidRPr="000A709E" w:rsidRDefault="00E512D1" w:rsidP="00E512D1">
      <w:pPr>
        <w:jc w:val="both"/>
        <w:rPr>
          <w:rFonts w:ascii="Arial" w:hAnsi="Arial" w:cs="Arial"/>
        </w:rPr>
      </w:pPr>
      <w:r w:rsidRPr="000A709E">
        <w:rPr>
          <w:rFonts w:ascii="Arial" w:hAnsi="Arial" w:cs="Arial"/>
        </w:rPr>
        <w:t>El profesor ha de promover en los alumnos una actitud de búsqueda e inconformismo valorando el proceso y el trabajo por encima del resultado.</w:t>
      </w:r>
    </w:p>
    <w:p w:rsidR="00E512D1" w:rsidRPr="000A709E" w:rsidRDefault="00E512D1" w:rsidP="00E512D1">
      <w:pPr>
        <w:jc w:val="both"/>
        <w:rPr>
          <w:rFonts w:ascii="Arial" w:hAnsi="Arial" w:cs="Arial"/>
        </w:rPr>
      </w:pPr>
      <w:r w:rsidRPr="000A709E">
        <w:rPr>
          <w:rFonts w:ascii="Arial" w:hAnsi="Arial" w:cs="Arial"/>
        </w:rPr>
        <w:t>Los ejercicios serán flexibles permitiendo al alumno soluciones diversas, que garantizarán la atención a la diversidad como la existencia de un marco de libertad propicio para el desarrollo de la creatividad y la adquisición de las competencias claves. De igual modo se diseñarán actividades que favorezcan el trabajo cooperativo, que los</w:t>
      </w:r>
      <w:r w:rsidR="00973058" w:rsidRPr="000A709E">
        <w:rPr>
          <w:rFonts w:ascii="Arial" w:hAnsi="Arial" w:cs="Arial"/>
        </w:rPr>
        <w:t xml:space="preserve"> alumnos conozcan los</w:t>
      </w:r>
      <w:r w:rsidRPr="000A709E">
        <w:rPr>
          <w:rFonts w:ascii="Arial" w:hAnsi="Arial" w:cs="Arial"/>
        </w:rPr>
        <w:t xml:space="preserve"> puntos de vista de sus compañeros, respetando y valorando las diferentes aportaciones.</w:t>
      </w:r>
      <w:r w:rsidR="00E83DC4" w:rsidRPr="000A709E">
        <w:rPr>
          <w:rFonts w:ascii="Arial" w:hAnsi="Arial" w:cs="Arial"/>
        </w:rPr>
        <w:t xml:space="preserve"> La agrupación de los alumnos podrán ser de tipo individual, agrupamientos flexibles, </w:t>
      </w:r>
      <w:proofErr w:type="gramStart"/>
      <w:r w:rsidR="00E83DC4" w:rsidRPr="000A709E">
        <w:rPr>
          <w:rFonts w:ascii="Arial" w:hAnsi="Arial" w:cs="Arial"/>
        </w:rPr>
        <w:t>parejas</w:t>
      </w:r>
      <w:proofErr w:type="gramEnd"/>
      <w:r w:rsidR="00E83DC4" w:rsidRPr="000A709E">
        <w:rPr>
          <w:rFonts w:ascii="Arial" w:hAnsi="Arial" w:cs="Arial"/>
        </w:rPr>
        <w:t xml:space="preserve">, pequeño o gran grupo, entre clases y otros. </w:t>
      </w:r>
    </w:p>
    <w:p w:rsidR="00E512D1" w:rsidRPr="000A709E" w:rsidRDefault="00E512D1" w:rsidP="00E512D1">
      <w:pPr>
        <w:jc w:val="both"/>
        <w:rPr>
          <w:rFonts w:ascii="Arial" w:hAnsi="Arial" w:cs="Arial"/>
        </w:rPr>
      </w:pPr>
      <w:r w:rsidRPr="000A709E">
        <w:rPr>
          <w:rFonts w:ascii="Arial" w:hAnsi="Arial" w:cs="Arial"/>
        </w:rPr>
        <w:t xml:space="preserve">Al comienzo del curso, </w:t>
      </w:r>
      <w:r w:rsidR="00546EEC" w:rsidRPr="000A709E">
        <w:rPr>
          <w:rFonts w:ascii="Arial" w:hAnsi="Arial" w:cs="Arial"/>
        </w:rPr>
        <w:t xml:space="preserve">a </w:t>
      </w:r>
      <w:r w:rsidRPr="000A709E">
        <w:rPr>
          <w:rFonts w:ascii="Arial" w:hAnsi="Arial" w:cs="Arial"/>
        </w:rPr>
        <w:t xml:space="preserve">cada alumno </w:t>
      </w:r>
      <w:r w:rsidR="00546EEC" w:rsidRPr="000A709E">
        <w:rPr>
          <w:rFonts w:ascii="Arial" w:hAnsi="Arial" w:cs="Arial"/>
        </w:rPr>
        <w:t>se le entregará</w:t>
      </w:r>
      <w:r w:rsidRPr="000A709E">
        <w:rPr>
          <w:rFonts w:ascii="Arial" w:hAnsi="Arial" w:cs="Arial"/>
        </w:rPr>
        <w:t xml:space="preserve"> un</w:t>
      </w:r>
      <w:r w:rsidR="00546EEC" w:rsidRPr="000A709E">
        <w:rPr>
          <w:rFonts w:ascii="Arial" w:hAnsi="Arial" w:cs="Arial"/>
        </w:rPr>
        <w:t>a</w:t>
      </w:r>
      <w:r w:rsidRPr="000A709E">
        <w:rPr>
          <w:rFonts w:ascii="Arial" w:hAnsi="Arial" w:cs="Arial"/>
        </w:rPr>
        <w:t xml:space="preserve"> </w:t>
      </w:r>
      <w:r w:rsidR="00546EEC" w:rsidRPr="000A709E">
        <w:rPr>
          <w:rFonts w:ascii="Arial" w:hAnsi="Arial" w:cs="Arial"/>
        </w:rPr>
        <w:t xml:space="preserve">hoja resumen con el </w:t>
      </w:r>
      <w:r w:rsidRPr="000A709E">
        <w:rPr>
          <w:rFonts w:ascii="Arial" w:hAnsi="Arial" w:cs="Arial"/>
        </w:rPr>
        <w:t>l</w:t>
      </w:r>
      <w:r w:rsidR="00546EEC" w:rsidRPr="000A709E">
        <w:rPr>
          <w:rFonts w:ascii="Arial" w:hAnsi="Arial" w:cs="Arial"/>
        </w:rPr>
        <w:t>istado del ma</w:t>
      </w:r>
      <w:r w:rsidR="00273B6D" w:rsidRPr="000A709E">
        <w:rPr>
          <w:rFonts w:ascii="Arial" w:hAnsi="Arial" w:cs="Arial"/>
        </w:rPr>
        <w:t xml:space="preserve">terial necesario, metodología, </w:t>
      </w:r>
      <w:r w:rsidR="00546EEC" w:rsidRPr="000A709E">
        <w:rPr>
          <w:rFonts w:ascii="Arial" w:hAnsi="Arial" w:cs="Arial"/>
        </w:rPr>
        <w:t>criterios de calificación</w:t>
      </w:r>
      <w:r w:rsidR="00273B6D" w:rsidRPr="000A709E">
        <w:rPr>
          <w:rFonts w:ascii="Arial" w:hAnsi="Arial" w:cs="Arial"/>
        </w:rPr>
        <w:t xml:space="preserve"> y normas</w:t>
      </w:r>
      <w:r w:rsidR="00546EEC" w:rsidRPr="000A709E">
        <w:rPr>
          <w:rFonts w:ascii="Arial" w:hAnsi="Arial" w:cs="Arial"/>
        </w:rPr>
        <w:t xml:space="preserve"> (ANEXO I). Dicha hoja debe ser firmada por los padres o tutores y cada alumno </w:t>
      </w:r>
      <w:r w:rsidR="00273B6D" w:rsidRPr="000A709E">
        <w:rPr>
          <w:rFonts w:ascii="Arial" w:hAnsi="Arial" w:cs="Arial"/>
        </w:rPr>
        <w:t>la conservará en su carpeta de E.P.VA.</w:t>
      </w:r>
      <w:r w:rsidR="00546EEC" w:rsidRPr="000A709E">
        <w:rPr>
          <w:rFonts w:ascii="Arial" w:hAnsi="Arial" w:cs="Arial"/>
        </w:rPr>
        <w:t xml:space="preserve"> </w:t>
      </w:r>
      <w:proofErr w:type="gramStart"/>
      <w:r w:rsidR="00546EEC" w:rsidRPr="000A709E">
        <w:rPr>
          <w:rFonts w:ascii="Arial" w:hAnsi="Arial" w:cs="Arial"/>
        </w:rPr>
        <w:t>durante</w:t>
      </w:r>
      <w:proofErr w:type="gramEnd"/>
      <w:r w:rsidR="00546EEC" w:rsidRPr="000A709E">
        <w:rPr>
          <w:rFonts w:ascii="Arial" w:hAnsi="Arial" w:cs="Arial"/>
        </w:rPr>
        <w:t xml:space="preserve"> todo el curso.</w:t>
      </w:r>
    </w:p>
    <w:p w:rsidR="00E512D1" w:rsidRPr="000A709E" w:rsidRDefault="00E512D1" w:rsidP="00E512D1">
      <w:pPr>
        <w:jc w:val="both"/>
        <w:rPr>
          <w:rFonts w:ascii="Arial" w:hAnsi="Arial" w:cs="Arial"/>
        </w:rPr>
      </w:pPr>
    </w:p>
    <w:p w:rsidR="00BE547E" w:rsidRPr="000A709E" w:rsidRDefault="00BE547E" w:rsidP="00B335A6">
      <w:pPr>
        <w:spacing w:after="0" w:line="240" w:lineRule="auto"/>
        <w:jc w:val="both"/>
        <w:rPr>
          <w:rFonts w:ascii="Arial" w:eastAsia="Times New Roman" w:hAnsi="Arial" w:cs="Arial"/>
          <w:sz w:val="20"/>
          <w:szCs w:val="20"/>
          <w:lang w:eastAsia="es-ES"/>
        </w:rPr>
      </w:pPr>
    </w:p>
    <w:p w:rsidR="00BE547E" w:rsidRPr="000A709E" w:rsidRDefault="00BE547E" w:rsidP="00B335A6">
      <w:pPr>
        <w:spacing w:after="0" w:line="240" w:lineRule="auto"/>
        <w:jc w:val="both"/>
        <w:rPr>
          <w:rFonts w:ascii="Arial" w:eastAsia="Times New Roman" w:hAnsi="Arial" w:cs="Arial"/>
          <w:sz w:val="20"/>
          <w:szCs w:val="20"/>
          <w:lang w:eastAsia="es-ES"/>
        </w:rPr>
      </w:pPr>
    </w:p>
    <w:p w:rsidR="00BE547E" w:rsidRPr="000A709E" w:rsidRDefault="00BE547E" w:rsidP="00B335A6">
      <w:pPr>
        <w:spacing w:after="0" w:line="240" w:lineRule="auto"/>
        <w:jc w:val="both"/>
        <w:rPr>
          <w:rFonts w:ascii="Arial" w:eastAsia="Times New Roman" w:hAnsi="Arial" w:cs="Arial"/>
          <w:sz w:val="20"/>
          <w:szCs w:val="20"/>
          <w:lang w:eastAsia="es-ES"/>
        </w:rPr>
      </w:pPr>
    </w:p>
    <w:p w:rsidR="006A6817" w:rsidRPr="000A709E" w:rsidRDefault="006A6817" w:rsidP="00B335A6">
      <w:pPr>
        <w:spacing w:after="0" w:line="240" w:lineRule="auto"/>
        <w:jc w:val="both"/>
        <w:rPr>
          <w:rFonts w:ascii="Arial" w:eastAsia="Times New Roman" w:hAnsi="Arial" w:cs="Arial"/>
          <w:sz w:val="20"/>
          <w:szCs w:val="20"/>
          <w:lang w:eastAsia="es-ES"/>
        </w:rPr>
      </w:pPr>
    </w:p>
    <w:p w:rsidR="006A6817" w:rsidRPr="000A709E" w:rsidRDefault="006A6817" w:rsidP="00B335A6">
      <w:pPr>
        <w:spacing w:after="0" w:line="240" w:lineRule="auto"/>
        <w:jc w:val="both"/>
        <w:rPr>
          <w:rFonts w:ascii="Arial" w:eastAsia="Times New Roman" w:hAnsi="Arial" w:cs="Arial"/>
          <w:sz w:val="20"/>
          <w:szCs w:val="20"/>
          <w:lang w:eastAsia="es-ES"/>
        </w:rPr>
      </w:pPr>
    </w:p>
    <w:p w:rsidR="006A6817" w:rsidRPr="000A709E" w:rsidRDefault="006A6817" w:rsidP="00B335A6">
      <w:pPr>
        <w:spacing w:after="0" w:line="240" w:lineRule="auto"/>
        <w:jc w:val="both"/>
        <w:rPr>
          <w:rFonts w:ascii="Arial" w:eastAsia="Times New Roman" w:hAnsi="Arial" w:cs="Arial"/>
          <w:sz w:val="20"/>
          <w:szCs w:val="20"/>
          <w:lang w:eastAsia="es-ES"/>
        </w:rPr>
      </w:pPr>
    </w:p>
    <w:p w:rsidR="00BE547E" w:rsidRPr="000A709E" w:rsidRDefault="00BE547E" w:rsidP="00B335A6">
      <w:pPr>
        <w:spacing w:after="0" w:line="240" w:lineRule="auto"/>
        <w:jc w:val="both"/>
        <w:rPr>
          <w:rFonts w:ascii="Arial" w:eastAsia="Times New Roman" w:hAnsi="Arial" w:cs="Arial"/>
          <w:sz w:val="20"/>
          <w:szCs w:val="20"/>
          <w:lang w:eastAsia="es-ES"/>
        </w:rPr>
      </w:pPr>
    </w:p>
    <w:p w:rsidR="00B40E89" w:rsidRPr="000A709E" w:rsidRDefault="00BE547E" w:rsidP="00546EEC">
      <w:pPr>
        <w:spacing w:after="0" w:line="240" w:lineRule="auto"/>
        <w:jc w:val="both"/>
        <w:rPr>
          <w:rFonts w:ascii="Arial" w:hAnsi="Arial" w:cs="Arial"/>
        </w:rPr>
      </w:pPr>
      <w:r w:rsidRPr="000A709E">
        <w:rPr>
          <w:rFonts w:ascii="Arial" w:eastAsia="Times New Roman" w:hAnsi="Arial" w:cs="Arial"/>
          <w:sz w:val="20"/>
          <w:szCs w:val="20"/>
          <w:lang w:eastAsia="es-ES"/>
        </w:rPr>
        <w:tab/>
      </w:r>
      <w:r w:rsidR="00B40E89" w:rsidRPr="000A709E">
        <w:rPr>
          <w:rFonts w:ascii="Arial" w:hAnsi="Arial" w:cs="Arial"/>
        </w:rPr>
        <w:t xml:space="preserve"> </w:t>
      </w:r>
    </w:p>
    <w:p w:rsidR="00630E6A" w:rsidRPr="000A709E" w:rsidRDefault="00453B89" w:rsidP="000A709E">
      <w:pPr>
        <w:pStyle w:val="Citadestacada"/>
        <w:outlineLvl w:val="1"/>
        <w:rPr>
          <w:rFonts w:ascii="Arial" w:hAnsi="Arial" w:cs="Arial"/>
        </w:rPr>
      </w:pPr>
      <w:bookmarkStart w:id="15" w:name="_Toc496041618"/>
      <w:r w:rsidRPr="000A709E">
        <w:rPr>
          <w:rFonts w:ascii="Arial" w:hAnsi="Arial" w:cs="Arial"/>
        </w:rPr>
        <w:t>4</w:t>
      </w:r>
      <w:r w:rsidR="00630E6A" w:rsidRPr="000A709E">
        <w:rPr>
          <w:rFonts w:ascii="Arial" w:hAnsi="Arial" w:cs="Arial"/>
        </w:rPr>
        <w:t>. Materiales, textos y recursos didácticos.</w:t>
      </w:r>
      <w:bookmarkEnd w:id="15"/>
    </w:p>
    <w:p w:rsidR="00455289" w:rsidRPr="000A709E" w:rsidRDefault="00455289" w:rsidP="00B335A6">
      <w:pPr>
        <w:jc w:val="both"/>
        <w:rPr>
          <w:rFonts w:ascii="Arial" w:hAnsi="Arial" w:cs="Arial"/>
        </w:rPr>
      </w:pPr>
      <w:r w:rsidRPr="000A709E">
        <w:rPr>
          <w:rFonts w:ascii="Arial" w:hAnsi="Arial" w:cs="Arial"/>
        </w:rPr>
        <w:t xml:space="preserve"> El Departamento no exigirá la compra de ningún li</w:t>
      </w:r>
      <w:r w:rsidR="004871EE" w:rsidRPr="000A709E">
        <w:rPr>
          <w:rFonts w:ascii="Arial" w:hAnsi="Arial" w:cs="Arial"/>
        </w:rPr>
        <w:t>bro de texto. Y l</w:t>
      </w:r>
      <w:r w:rsidRPr="000A709E">
        <w:rPr>
          <w:rFonts w:ascii="Arial" w:hAnsi="Arial" w:cs="Arial"/>
        </w:rPr>
        <w:t>a asistencia a clase con el material y los instrumentos señalados por el profesor es</w:t>
      </w:r>
      <w:r w:rsidR="004871EE" w:rsidRPr="000A709E">
        <w:rPr>
          <w:rFonts w:ascii="Arial" w:hAnsi="Arial" w:cs="Arial"/>
        </w:rPr>
        <w:t xml:space="preserve"> </w:t>
      </w:r>
      <w:r w:rsidRPr="000A709E">
        <w:rPr>
          <w:rFonts w:ascii="Arial" w:hAnsi="Arial" w:cs="Arial"/>
        </w:rPr>
        <w:t>obligatoria para el alumno. Su olvido será tomado en cuenta negativamente. Si el alumno</w:t>
      </w:r>
      <w:r w:rsidR="004871EE" w:rsidRPr="000A709E">
        <w:rPr>
          <w:rFonts w:ascii="Arial" w:hAnsi="Arial" w:cs="Arial"/>
        </w:rPr>
        <w:t xml:space="preserve"> </w:t>
      </w:r>
      <w:r w:rsidRPr="000A709E">
        <w:rPr>
          <w:rFonts w:ascii="Arial" w:hAnsi="Arial" w:cs="Arial"/>
        </w:rPr>
        <w:t>tuviera dificultades para su adquisición, lo deberá señalar a su profesor</w:t>
      </w:r>
      <w:r w:rsidR="000646A5" w:rsidRPr="000A709E">
        <w:rPr>
          <w:rFonts w:ascii="Arial" w:hAnsi="Arial" w:cs="Arial"/>
        </w:rPr>
        <w:t>/a</w:t>
      </w:r>
      <w:r w:rsidRPr="000A709E">
        <w:rPr>
          <w:rFonts w:ascii="Arial" w:hAnsi="Arial" w:cs="Arial"/>
        </w:rPr>
        <w:t>, y su caso sería</w:t>
      </w:r>
      <w:r w:rsidR="004871EE" w:rsidRPr="000A709E">
        <w:rPr>
          <w:rFonts w:ascii="Arial" w:hAnsi="Arial" w:cs="Arial"/>
        </w:rPr>
        <w:t xml:space="preserve"> </w:t>
      </w:r>
      <w:r w:rsidRPr="000A709E">
        <w:rPr>
          <w:rFonts w:ascii="Arial" w:hAnsi="Arial" w:cs="Arial"/>
        </w:rPr>
        <w:t>estudiado por el Departamento y su tutor</w:t>
      </w:r>
      <w:r w:rsidR="000646A5" w:rsidRPr="000A709E">
        <w:rPr>
          <w:rFonts w:ascii="Arial" w:hAnsi="Arial" w:cs="Arial"/>
        </w:rPr>
        <w:t>/a</w:t>
      </w:r>
      <w:r w:rsidRPr="000A709E">
        <w:rPr>
          <w:rFonts w:ascii="Arial" w:hAnsi="Arial" w:cs="Arial"/>
        </w:rPr>
        <w:t>, para subsanar esta carencia.</w:t>
      </w:r>
    </w:p>
    <w:p w:rsidR="004322F5" w:rsidRPr="000A709E" w:rsidRDefault="004871EE" w:rsidP="00B335A6">
      <w:pPr>
        <w:jc w:val="both"/>
        <w:rPr>
          <w:rFonts w:ascii="Arial" w:hAnsi="Arial" w:cs="Arial"/>
        </w:rPr>
      </w:pPr>
      <w:r w:rsidRPr="000A709E">
        <w:rPr>
          <w:rFonts w:ascii="Arial" w:hAnsi="Arial" w:cs="Arial"/>
        </w:rPr>
        <w:t>Algunas de las actividades requerirán ma</w:t>
      </w:r>
      <w:r w:rsidR="000646A5" w:rsidRPr="000A709E">
        <w:rPr>
          <w:rFonts w:ascii="Arial" w:hAnsi="Arial" w:cs="Arial"/>
        </w:rPr>
        <w:t xml:space="preserve">terial específico, no indicado en la hoja entregada </w:t>
      </w:r>
      <w:r w:rsidRPr="000A709E">
        <w:rPr>
          <w:rFonts w:ascii="Arial" w:hAnsi="Arial" w:cs="Arial"/>
        </w:rPr>
        <w:t xml:space="preserve">al inicio de curso, que se solicitará a los alumnos con suficiente antelación con el objetivo de facilitar a las familias su adquisición y </w:t>
      </w:r>
      <w:r w:rsidR="000646A5" w:rsidRPr="000A709E">
        <w:rPr>
          <w:rFonts w:ascii="Arial" w:hAnsi="Arial" w:cs="Arial"/>
        </w:rPr>
        <w:t>valorar la viabilidad de su utilización en las dinámica de clase de cada grupo.</w:t>
      </w:r>
    </w:p>
    <w:p w:rsidR="00455289" w:rsidRPr="000A709E" w:rsidRDefault="00455289" w:rsidP="00B335A6">
      <w:pPr>
        <w:jc w:val="both"/>
        <w:rPr>
          <w:rFonts w:ascii="Arial" w:hAnsi="Arial" w:cs="Arial"/>
        </w:rPr>
      </w:pPr>
      <w:r w:rsidRPr="000A709E">
        <w:rPr>
          <w:rFonts w:ascii="Arial" w:hAnsi="Arial" w:cs="Arial"/>
        </w:rPr>
        <w:t>En el aula de Plástica existe, un banco de diapositivas de Historia del Arte, un equipo de video con  televi</w:t>
      </w:r>
      <w:r w:rsidR="000646A5" w:rsidRPr="000A709E">
        <w:rPr>
          <w:rFonts w:ascii="Arial" w:hAnsi="Arial" w:cs="Arial"/>
        </w:rPr>
        <w:t xml:space="preserve">sión y un equipo de ordenador con </w:t>
      </w:r>
      <w:r w:rsidRPr="000A709E">
        <w:rPr>
          <w:rFonts w:ascii="Arial" w:hAnsi="Arial" w:cs="Arial"/>
        </w:rPr>
        <w:t>proyector.</w:t>
      </w:r>
    </w:p>
    <w:p w:rsidR="004322F5" w:rsidRPr="000A709E" w:rsidRDefault="004322F5" w:rsidP="00B335A6">
      <w:pPr>
        <w:jc w:val="both"/>
        <w:rPr>
          <w:rFonts w:ascii="Arial" w:hAnsi="Arial" w:cs="Arial"/>
        </w:rPr>
      </w:pPr>
      <w:r w:rsidRPr="000A709E">
        <w:rPr>
          <w:rFonts w:ascii="Arial" w:hAnsi="Arial" w:cs="Arial"/>
        </w:rPr>
        <w:t>Si la organización del Centro lo permite, y para para reforzar las competencias tecnológicas, se utilizará el aula de informática y aquellos recursos tecnológicos disponibles por el alumno.</w:t>
      </w:r>
    </w:p>
    <w:p w:rsidR="004322F5" w:rsidRPr="000A709E" w:rsidRDefault="004322F5" w:rsidP="00B335A6">
      <w:pPr>
        <w:jc w:val="both"/>
        <w:rPr>
          <w:rFonts w:ascii="Arial" w:hAnsi="Arial" w:cs="Arial"/>
        </w:rPr>
      </w:pPr>
    </w:p>
    <w:p w:rsidR="00630E6A" w:rsidRPr="000A709E" w:rsidRDefault="00453B89" w:rsidP="000A709E">
      <w:pPr>
        <w:pStyle w:val="Citadestacada"/>
        <w:outlineLvl w:val="1"/>
        <w:rPr>
          <w:rFonts w:ascii="Arial" w:hAnsi="Arial" w:cs="Arial"/>
        </w:rPr>
      </w:pPr>
      <w:bookmarkStart w:id="16" w:name="_Toc496041619"/>
      <w:r w:rsidRPr="000A709E">
        <w:rPr>
          <w:rFonts w:ascii="Arial" w:hAnsi="Arial" w:cs="Arial"/>
        </w:rPr>
        <w:t>5</w:t>
      </w:r>
      <w:r w:rsidR="00A63965" w:rsidRPr="000A709E">
        <w:rPr>
          <w:rFonts w:ascii="Arial" w:hAnsi="Arial" w:cs="Arial"/>
        </w:rPr>
        <w:t>. Competencias clave</w:t>
      </w:r>
      <w:r w:rsidR="00630E6A" w:rsidRPr="000A709E">
        <w:rPr>
          <w:rFonts w:ascii="Arial" w:hAnsi="Arial" w:cs="Arial"/>
        </w:rPr>
        <w:t>.</w:t>
      </w:r>
      <w:bookmarkEnd w:id="16"/>
    </w:p>
    <w:p w:rsidR="00A63965" w:rsidRPr="000A709E" w:rsidRDefault="00A63965" w:rsidP="00B335A6">
      <w:pPr>
        <w:jc w:val="both"/>
        <w:rPr>
          <w:rFonts w:ascii="Arial" w:hAnsi="Arial" w:cs="Arial"/>
        </w:rPr>
      </w:pPr>
      <w:r w:rsidRPr="000A709E">
        <w:rPr>
          <w:rFonts w:ascii="Arial" w:hAnsi="Arial" w:cs="Arial"/>
        </w:rPr>
        <w:t>El currículo de la asignatura de Educación Plástica, Visual y Audiovisual (E</w:t>
      </w:r>
      <w:r w:rsidR="004322F5" w:rsidRPr="000A709E">
        <w:rPr>
          <w:rFonts w:ascii="Arial" w:hAnsi="Arial" w:cs="Arial"/>
        </w:rPr>
        <w:t>.</w:t>
      </w:r>
      <w:r w:rsidRPr="000A709E">
        <w:rPr>
          <w:rFonts w:ascii="Arial" w:hAnsi="Arial" w:cs="Arial"/>
        </w:rPr>
        <w:t>P</w:t>
      </w:r>
      <w:r w:rsidR="004322F5" w:rsidRPr="000A709E">
        <w:rPr>
          <w:rFonts w:ascii="Arial" w:hAnsi="Arial" w:cs="Arial"/>
        </w:rPr>
        <w:t>.</w:t>
      </w:r>
      <w:r w:rsidRPr="000A709E">
        <w:rPr>
          <w:rFonts w:ascii="Arial" w:hAnsi="Arial" w:cs="Arial"/>
        </w:rPr>
        <w:t>V</w:t>
      </w:r>
      <w:r w:rsidR="004322F5" w:rsidRPr="000A709E">
        <w:rPr>
          <w:rFonts w:ascii="Arial" w:hAnsi="Arial" w:cs="Arial"/>
        </w:rPr>
        <w:t>.</w:t>
      </w:r>
      <w:r w:rsidRPr="000A709E">
        <w:rPr>
          <w:rFonts w:ascii="Arial" w:hAnsi="Arial" w:cs="Arial"/>
        </w:rPr>
        <w:t>A</w:t>
      </w:r>
      <w:r w:rsidR="004322F5" w:rsidRPr="000A709E">
        <w:rPr>
          <w:rFonts w:ascii="Arial" w:hAnsi="Arial" w:cs="Arial"/>
        </w:rPr>
        <w:t xml:space="preserve">.) permite </w:t>
      </w:r>
      <w:r w:rsidRPr="000A709E">
        <w:rPr>
          <w:rFonts w:ascii="Arial" w:hAnsi="Arial" w:cs="Arial"/>
        </w:rPr>
        <w:t xml:space="preserve"> el desarrollo de todas las competencias clave, desde un enfoque significativo e integral, interrelacionando saberes conceptuales, saberes procedimentales, actitudes y valores propios de la materia. La contextualización de los aprendizajes y las metodologías activas que se ponen en juego </w:t>
      </w:r>
      <w:r w:rsidRPr="000A709E">
        <w:rPr>
          <w:rFonts w:ascii="Arial" w:hAnsi="Arial" w:cs="Arial"/>
        </w:rPr>
        <w:lastRenderedPageBreak/>
        <w:t xml:space="preserve">garantizan la transferencia de lo aprendido, contribuyendo al desarrollo de cada una de las siete competencias clave de la siguiente manera: </w:t>
      </w:r>
    </w:p>
    <w:p w:rsidR="00A63965" w:rsidRPr="000A709E" w:rsidRDefault="00A63965" w:rsidP="00B335A6">
      <w:pPr>
        <w:jc w:val="both"/>
        <w:rPr>
          <w:rFonts w:ascii="Arial" w:hAnsi="Arial" w:cs="Arial"/>
        </w:rPr>
      </w:pPr>
      <w:r w:rsidRPr="000A709E">
        <w:rPr>
          <w:rFonts w:ascii="Arial" w:hAnsi="Arial" w:cs="Arial"/>
          <w:i/>
          <w:sz w:val="18"/>
          <w:szCs w:val="18"/>
          <w:u w:val="single"/>
        </w:rPr>
        <w:t>Competencia en comunicación lingüística</w:t>
      </w:r>
      <w:r w:rsidR="004322F5" w:rsidRPr="000A709E">
        <w:rPr>
          <w:rFonts w:ascii="Arial" w:hAnsi="Arial" w:cs="Arial"/>
        </w:rPr>
        <w:t xml:space="preserve">. </w:t>
      </w:r>
      <w:r w:rsidRPr="000A709E">
        <w:rPr>
          <w:rFonts w:ascii="Arial" w:hAnsi="Arial" w:cs="Arial"/>
        </w:rPr>
        <w:t xml:space="preserve">Desde el conocimiento de su propio contexto sociocultural, el alumnado interpretará y elaborará mensajes visuales aplicando los códigos del lenguaje plástico (bidimensional y tridimensional). A través de experiencias de aprendizaje variadas se conjugarán diferentes formatos, soportes, contextos y situaciones de comunicación, lo cual pondrá en juego el discurso, el argumento, la escucha activa y el lenguaje no verbal. Esto permitirá descubrir la crítica constructiva, el diálogo y la conversación como </w:t>
      </w:r>
      <w:r w:rsidR="004871EE" w:rsidRPr="000A709E">
        <w:rPr>
          <w:rFonts w:ascii="Arial" w:hAnsi="Arial" w:cs="Arial"/>
        </w:rPr>
        <w:t>fuentes de</w:t>
      </w:r>
      <w:r w:rsidRPr="000A709E">
        <w:rPr>
          <w:rFonts w:ascii="Arial" w:hAnsi="Arial" w:cs="Arial"/>
        </w:rPr>
        <w:t xml:space="preserve"> disfrute. La expresión de las propias ideas, experiencias y emociones favorecerá la interacción y el intercambio comunicativo a través del lenguaje plástico. </w:t>
      </w:r>
    </w:p>
    <w:p w:rsidR="00A63965" w:rsidRPr="000A709E" w:rsidRDefault="00A63965" w:rsidP="00B335A6">
      <w:pPr>
        <w:jc w:val="both"/>
        <w:rPr>
          <w:rFonts w:ascii="Arial" w:hAnsi="Arial" w:cs="Arial"/>
        </w:rPr>
      </w:pPr>
      <w:r w:rsidRPr="000A709E">
        <w:rPr>
          <w:rFonts w:ascii="Arial" w:hAnsi="Arial" w:cs="Arial"/>
        </w:rPr>
        <w:t xml:space="preserve">Por último, la búsqueda y el tratamiento crítico de la información constituirán un aspecto clave. Se dedicará un tiempo a la lectura en el aula para favorecer la expresión oral correcta en español. </w:t>
      </w:r>
    </w:p>
    <w:p w:rsidR="00A63965" w:rsidRPr="000A709E" w:rsidRDefault="00A63965" w:rsidP="00B335A6">
      <w:pPr>
        <w:jc w:val="both"/>
        <w:rPr>
          <w:rFonts w:ascii="Arial" w:hAnsi="Arial" w:cs="Arial"/>
        </w:rPr>
      </w:pPr>
      <w:r w:rsidRPr="000A709E">
        <w:rPr>
          <w:rFonts w:ascii="Arial" w:hAnsi="Arial" w:cs="Arial"/>
          <w:i/>
          <w:sz w:val="18"/>
          <w:szCs w:val="18"/>
          <w:u w:val="single"/>
        </w:rPr>
        <w:t xml:space="preserve">Competencia matemática y competencias básicas en ciencia y </w:t>
      </w:r>
      <w:proofErr w:type="spellStart"/>
      <w:r w:rsidRPr="000A709E">
        <w:rPr>
          <w:rFonts w:ascii="Arial" w:hAnsi="Arial" w:cs="Arial"/>
          <w:i/>
          <w:sz w:val="18"/>
          <w:szCs w:val="18"/>
          <w:u w:val="single"/>
        </w:rPr>
        <w:t>tecnología</w:t>
      </w:r>
      <w:r w:rsidR="004871EE" w:rsidRPr="000A709E">
        <w:rPr>
          <w:rFonts w:ascii="Arial" w:hAnsi="Arial" w:cs="Arial"/>
        </w:rPr>
        <w:t>.</w:t>
      </w:r>
      <w:r w:rsidRPr="000A709E">
        <w:rPr>
          <w:rFonts w:ascii="Arial" w:hAnsi="Arial" w:cs="Arial"/>
        </w:rPr>
        <w:t>Al</w:t>
      </w:r>
      <w:proofErr w:type="spellEnd"/>
      <w:r w:rsidRPr="000A709E">
        <w:rPr>
          <w:rFonts w:ascii="Arial" w:hAnsi="Arial" w:cs="Arial"/>
        </w:rPr>
        <w:t xml:space="preserve"> establecerse en esta asignatura una relación profunda entre conocimiento conceptual y conocimiento procedimental en todos los niveles de la etapa, el alumnado deberá razonar matemáticamente para describir, manejar medidas, así como analizar las relaciones entre las figuras (propiedades geométricas, posiciones y direcciones relativas, proporción, composición, perspectiva, etc.). Se conocerán y manipularán diferentes materiales, estudiando su idoneidad en creaciones concretas. Mediante la aplicación de procesos científicos (identificar preguntas, indagar soluciones posibles, contrastar ideas, diseñar pruebas, se fomentan los valores de atención, disciplina, rigor, paciencia, limpieza, iniciativa, responsabilidad, etc., atendiendo a </w:t>
      </w:r>
      <w:r w:rsidR="004322F5" w:rsidRPr="000A709E">
        <w:rPr>
          <w:rFonts w:ascii="Arial" w:hAnsi="Arial" w:cs="Arial"/>
        </w:rPr>
        <w:t>los principios</w:t>
      </w:r>
      <w:r w:rsidRPr="000A709E">
        <w:rPr>
          <w:rFonts w:ascii="Arial" w:hAnsi="Arial" w:cs="Arial"/>
        </w:rPr>
        <w:t xml:space="preserve"> de la ética social, de la salud y de la conservación y mejora del medio natural. </w:t>
      </w:r>
    </w:p>
    <w:p w:rsidR="00A63965" w:rsidRPr="000A709E" w:rsidRDefault="004322F5" w:rsidP="00B335A6">
      <w:pPr>
        <w:jc w:val="both"/>
        <w:rPr>
          <w:rFonts w:ascii="Arial" w:hAnsi="Arial" w:cs="Arial"/>
        </w:rPr>
      </w:pPr>
      <w:r w:rsidRPr="000A709E">
        <w:rPr>
          <w:rFonts w:ascii="Arial" w:hAnsi="Arial" w:cs="Arial"/>
          <w:i/>
          <w:sz w:val="18"/>
          <w:szCs w:val="18"/>
          <w:u w:val="single"/>
        </w:rPr>
        <w:t>Competencia digital</w:t>
      </w:r>
      <w:r w:rsidRPr="000A709E">
        <w:rPr>
          <w:rFonts w:ascii="Arial" w:hAnsi="Arial" w:cs="Arial"/>
          <w:i/>
          <w:sz w:val="18"/>
          <w:szCs w:val="18"/>
        </w:rPr>
        <w:t xml:space="preserve">. </w:t>
      </w:r>
      <w:r w:rsidR="00A63965" w:rsidRPr="000A709E">
        <w:rPr>
          <w:rFonts w:ascii="Arial" w:hAnsi="Arial" w:cs="Arial"/>
        </w:rPr>
        <w:t xml:space="preserve">Se potenciará el uso activo y creativo de las aplicaciones informáticas, para buscar y procesar información (analizar, cotejar y evaluar), transformándola en conocimiento, y para componer textos e imágenes digitales, dibujando planos, realizando variaciones formales y de color, generando figuras, componiendo secuencias visuales y sonoras, etc. Por otro lado, la participación y el trabajo colaborativo en línea permitirán una resolución más eficiente de las tareas y actividades planteadas. </w:t>
      </w:r>
    </w:p>
    <w:p w:rsidR="004322F5" w:rsidRPr="000A709E" w:rsidRDefault="004322F5" w:rsidP="00B335A6">
      <w:pPr>
        <w:jc w:val="both"/>
        <w:rPr>
          <w:rFonts w:ascii="Arial" w:hAnsi="Arial" w:cs="Arial"/>
          <w:i/>
          <w:sz w:val="18"/>
          <w:szCs w:val="18"/>
        </w:rPr>
      </w:pPr>
    </w:p>
    <w:p w:rsidR="004322F5" w:rsidRPr="000A709E" w:rsidRDefault="004322F5" w:rsidP="00B335A6">
      <w:pPr>
        <w:jc w:val="both"/>
        <w:rPr>
          <w:rFonts w:ascii="Arial" w:hAnsi="Arial" w:cs="Arial"/>
          <w:i/>
          <w:sz w:val="18"/>
          <w:szCs w:val="18"/>
        </w:rPr>
      </w:pPr>
    </w:p>
    <w:p w:rsidR="00A63965" w:rsidRPr="000A709E" w:rsidRDefault="00A63965" w:rsidP="00B335A6">
      <w:pPr>
        <w:jc w:val="both"/>
        <w:rPr>
          <w:rFonts w:ascii="Arial" w:hAnsi="Arial" w:cs="Arial"/>
        </w:rPr>
      </w:pPr>
      <w:r w:rsidRPr="000A709E">
        <w:rPr>
          <w:rFonts w:ascii="Arial" w:hAnsi="Arial" w:cs="Arial"/>
          <w:i/>
          <w:sz w:val="18"/>
          <w:szCs w:val="18"/>
          <w:u w:val="single"/>
        </w:rPr>
        <w:t>Com</w:t>
      </w:r>
      <w:r w:rsidR="004322F5" w:rsidRPr="000A709E">
        <w:rPr>
          <w:rFonts w:ascii="Arial" w:hAnsi="Arial" w:cs="Arial"/>
          <w:i/>
          <w:sz w:val="18"/>
          <w:szCs w:val="18"/>
          <w:u w:val="single"/>
        </w:rPr>
        <w:t>petencia de aprender a aprender</w:t>
      </w:r>
      <w:r w:rsidR="004322F5" w:rsidRPr="000A709E">
        <w:rPr>
          <w:rFonts w:ascii="Arial" w:hAnsi="Arial" w:cs="Arial"/>
          <w:i/>
        </w:rPr>
        <w:t xml:space="preserve">. </w:t>
      </w:r>
      <w:r w:rsidRPr="000A709E">
        <w:rPr>
          <w:rFonts w:ascii="Arial" w:hAnsi="Arial" w:cs="Arial"/>
        </w:rPr>
        <w:t xml:space="preserve">El alumno desarrollará su habilidad para iniciar, organizar y persistir en sus tareas. Las propuestas de creación abiertas y contextualizadas favorecerán que se sienta protagonista del proceso y del resultado de su propio aprendizaje. Identificando sus propios logros se sentirá </w:t>
      </w:r>
      <w:proofErr w:type="spellStart"/>
      <w:r w:rsidRPr="000A709E">
        <w:rPr>
          <w:rFonts w:ascii="Arial" w:hAnsi="Arial" w:cs="Arial"/>
        </w:rPr>
        <w:t>autoeficiente</w:t>
      </w:r>
      <w:proofErr w:type="spellEnd"/>
      <w:r w:rsidRPr="000A709E">
        <w:rPr>
          <w:rFonts w:ascii="Arial" w:hAnsi="Arial" w:cs="Arial"/>
        </w:rPr>
        <w:t xml:space="preserve">, reforzando así su autonomía y tomando conciencia de cómo se aprende: conocerá (lo que ya sabe sobre la materia, lo que aún desconoce, lo que es capaz de aprender,...), reflexionará (sobre las demandas de la tarea planteada, sobre las estrategias posibles para afrontarla,...) y organizará el propio proceso de aprendizaje para ajustarlo a sus capacidades y necesidades (diseño del plan de acción, autoevaluación continua, análisis y </w:t>
      </w:r>
      <w:r w:rsidR="004322F5" w:rsidRPr="000A709E">
        <w:rPr>
          <w:rFonts w:ascii="Arial" w:hAnsi="Arial" w:cs="Arial"/>
        </w:rPr>
        <w:t>valoración del</w:t>
      </w:r>
      <w:r w:rsidRPr="000A709E">
        <w:rPr>
          <w:rFonts w:ascii="Arial" w:hAnsi="Arial" w:cs="Arial"/>
        </w:rPr>
        <w:t xml:space="preserve"> resultado obtenido y del proceso empleado). Cabe señalar que también se aprende observando cómo los demás aprenden, por lo que el trabajo individual y trabajo cooperativo serán complementarios. </w:t>
      </w:r>
    </w:p>
    <w:p w:rsidR="00A63965" w:rsidRPr="000A709E" w:rsidRDefault="004322F5" w:rsidP="00B335A6">
      <w:pPr>
        <w:jc w:val="both"/>
        <w:rPr>
          <w:rFonts w:ascii="Arial" w:hAnsi="Arial" w:cs="Arial"/>
        </w:rPr>
      </w:pPr>
      <w:proofErr w:type="gramStart"/>
      <w:r w:rsidRPr="000A709E">
        <w:rPr>
          <w:rFonts w:ascii="Arial" w:hAnsi="Arial" w:cs="Arial"/>
          <w:i/>
          <w:sz w:val="18"/>
          <w:szCs w:val="18"/>
          <w:u w:val="single"/>
        </w:rPr>
        <w:t>Competencia sociales y cívicas</w:t>
      </w:r>
      <w:proofErr w:type="gramEnd"/>
      <w:r w:rsidRPr="000A709E">
        <w:rPr>
          <w:rFonts w:ascii="Arial" w:hAnsi="Arial" w:cs="Arial"/>
          <w:i/>
          <w:sz w:val="18"/>
          <w:szCs w:val="18"/>
        </w:rPr>
        <w:t xml:space="preserve">. </w:t>
      </w:r>
      <w:r w:rsidR="00A63965" w:rsidRPr="000A709E">
        <w:rPr>
          <w:rFonts w:ascii="Arial" w:hAnsi="Arial" w:cs="Arial"/>
        </w:rPr>
        <w:t xml:space="preserve">A partir de la interpretación de fenómenos y problemas sociales contextualizados se elaboran respuestas, se toman decisiones y se interactúa con los demás, resolviendo conflictos partiendo de la tolerancia y el respeto, expresando y comprendiendo puntos de vista diferentes y mostrando empatía. La cooperación permanente favorecerá el bienestar personal y colectivo. El compromiso social y la disposición para la comunicación intercultural ayudarán a superar los prejuicios y a resolver los problemas que afectan al entorno escolar y a la comunidad, de manera </w:t>
      </w:r>
      <w:r w:rsidR="00A63965" w:rsidRPr="000A709E">
        <w:rPr>
          <w:rFonts w:ascii="Arial" w:hAnsi="Arial" w:cs="Arial"/>
        </w:rPr>
        <w:lastRenderedPageBreak/>
        <w:t xml:space="preserve">activa, solidaria y constructiva. Así, se desarrollará el respeto de los valores y la intimidad de las creencias, de la cultura y de la historia personal y colectiva, tanto de uno mismo como de los demás. </w:t>
      </w:r>
    </w:p>
    <w:p w:rsidR="00A63965" w:rsidRPr="000A709E" w:rsidRDefault="00A63965" w:rsidP="00B335A6">
      <w:pPr>
        <w:jc w:val="both"/>
        <w:rPr>
          <w:rFonts w:ascii="Arial" w:hAnsi="Arial" w:cs="Arial"/>
        </w:rPr>
      </w:pPr>
      <w:r w:rsidRPr="000A709E">
        <w:rPr>
          <w:rFonts w:ascii="Arial" w:hAnsi="Arial" w:cs="Arial"/>
          <w:i/>
          <w:sz w:val="18"/>
          <w:szCs w:val="18"/>
          <w:u w:val="single"/>
        </w:rPr>
        <w:t xml:space="preserve">Competencia de sentido </w:t>
      </w:r>
      <w:r w:rsidR="004322F5" w:rsidRPr="000A709E">
        <w:rPr>
          <w:rFonts w:ascii="Arial" w:hAnsi="Arial" w:cs="Arial"/>
          <w:i/>
          <w:sz w:val="18"/>
          <w:szCs w:val="18"/>
          <w:u w:val="single"/>
        </w:rPr>
        <w:t>de iniciativa y espíritu emprendedor</w:t>
      </w:r>
      <w:r w:rsidR="004322F5" w:rsidRPr="000A709E">
        <w:rPr>
          <w:rFonts w:ascii="Arial" w:hAnsi="Arial" w:cs="Arial"/>
          <w:i/>
          <w:sz w:val="18"/>
          <w:szCs w:val="18"/>
        </w:rPr>
        <w:t xml:space="preserve">. </w:t>
      </w:r>
      <w:r w:rsidRPr="000A709E">
        <w:rPr>
          <w:rFonts w:ascii="Arial" w:hAnsi="Arial" w:cs="Arial"/>
        </w:rPr>
        <w:t xml:space="preserve">Desde el autoconocimiento, la autoestima, la autoconfianza, la autonomía, el interés y el esfuerzo, el estudiante aprenderá a saber elegir, planificar y gestionar diversos conocimientos, destrezas o habilidades y actitudes con criterio propio y con fines concretos. Desarrollará su capacidad para transformar las ideas en actos con iniciativa, creatividad e imaginación, a través de trabajos individuales y en equipo que le exigirán organizar, comunicar, presentar, representar, participar, negociar, gestionar recursos, delegar, tomar decisiones, evaluar, autoevaluar... </w:t>
      </w:r>
    </w:p>
    <w:p w:rsidR="00A63965" w:rsidRPr="000A709E" w:rsidRDefault="00A63965" w:rsidP="00B335A6">
      <w:pPr>
        <w:jc w:val="both"/>
        <w:rPr>
          <w:rFonts w:ascii="Arial" w:hAnsi="Arial" w:cs="Arial"/>
        </w:rPr>
      </w:pPr>
      <w:r w:rsidRPr="000A709E">
        <w:rPr>
          <w:rFonts w:ascii="Arial" w:hAnsi="Arial" w:cs="Arial"/>
          <w:i/>
          <w:sz w:val="18"/>
          <w:szCs w:val="18"/>
          <w:u w:val="single"/>
        </w:rPr>
        <w:t>Competencia de conc</w:t>
      </w:r>
      <w:r w:rsidR="004322F5" w:rsidRPr="000A709E">
        <w:rPr>
          <w:rFonts w:ascii="Arial" w:hAnsi="Arial" w:cs="Arial"/>
          <w:i/>
          <w:sz w:val="18"/>
          <w:szCs w:val="18"/>
          <w:u w:val="single"/>
        </w:rPr>
        <w:t>iencia y expresiones culturales</w:t>
      </w:r>
      <w:r w:rsidR="004322F5" w:rsidRPr="000A709E">
        <w:rPr>
          <w:rFonts w:ascii="Arial" w:hAnsi="Arial" w:cs="Arial"/>
          <w:i/>
          <w:sz w:val="18"/>
          <w:szCs w:val="18"/>
        </w:rPr>
        <w:t xml:space="preserve">. </w:t>
      </w:r>
      <w:r w:rsidRPr="000A709E">
        <w:rPr>
          <w:rFonts w:ascii="Arial" w:hAnsi="Arial" w:cs="Arial"/>
        </w:rPr>
        <w:t>El alumnado conocerá y empleará las principales técnicas, materiales, recursos y convenciones de los diferentes lenguajes artísticos, utilizándolos como medio de expresión y creación personal para comunicar y compartir ideas, experiencias y emociones. Así, desarrollará sus habilidades perceptiva y comunicativa, su sensibilidad y su sentido estético. Es decir, su capacidad para conocer, comprender, apreciar y valorar con espíritu crítico y con actitud abierta y respetuosa autores, obras, géneros y estilos de diversas manifestaciones artístico culturales, relacionándolos con la sociedad en la que se crean, aprendiendo a disfrutarlas, conservarlas y considerarlas parte de la riqueza y patrimonio cultural de los pueblos. Atendiendo a la gran diversidad cultural de nuestra sociedad se aprenderán y desarrollarán. Los principios de la libertad de expresión y el diálogo entre culturas y sociedades presentes en la realización de experiencias artísticas compartidas, en las que se apoyarán y se apreciarán las contribuciones de los demás compañeros. Se experimentará también el placer por la participación en la vida y actividad cultural del propio entorno, desde la responsabilidad que conlleva la implicación de un proyecto común.</w:t>
      </w:r>
    </w:p>
    <w:p w:rsidR="009F75B2" w:rsidRPr="000A709E" w:rsidRDefault="00453B89" w:rsidP="000A709E">
      <w:pPr>
        <w:pStyle w:val="Citadestacada"/>
        <w:outlineLvl w:val="1"/>
        <w:rPr>
          <w:rFonts w:ascii="Arial" w:hAnsi="Arial" w:cs="Arial"/>
        </w:rPr>
      </w:pPr>
      <w:bookmarkStart w:id="17" w:name="_Toc496041620"/>
      <w:r w:rsidRPr="000A709E">
        <w:rPr>
          <w:rFonts w:ascii="Arial" w:hAnsi="Arial" w:cs="Arial"/>
        </w:rPr>
        <w:t>6</w:t>
      </w:r>
      <w:r w:rsidR="00674A3B" w:rsidRPr="000A709E">
        <w:rPr>
          <w:rFonts w:ascii="Arial" w:hAnsi="Arial" w:cs="Arial"/>
        </w:rPr>
        <w:t>. Procedimientos de evaluación</w:t>
      </w:r>
      <w:bookmarkEnd w:id="17"/>
    </w:p>
    <w:p w:rsidR="00674A3B" w:rsidRPr="000A709E" w:rsidRDefault="00674A3B" w:rsidP="00674A3B">
      <w:pPr>
        <w:spacing w:line="240" w:lineRule="auto"/>
        <w:jc w:val="both"/>
        <w:rPr>
          <w:rFonts w:ascii="Arial" w:hAnsi="Arial" w:cs="Arial"/>
        </w:rPr>
      </w:pPr>
      <w:r w:rsidRPr="000A709E">
        <w:rPr>
          <w:rFonts w:ascii="Arial" w:hAnsi="Arial" w:cs="Arial"/>
        </w:rPr>
        <w:t xml:space="preserve">Todos estos criterios deberán valorarse atendiendo a cuatro factores fundamentales que nos indicarán el grado de madurez que el alumno ha alcanzado en la materia: </w:t>
      </w:r>
    </w:p>
    <w:p w:rsidR="00674A3B" w:rsidRPr="000A709E" w:rsidRDefault="00674A3B" w:rsidP="00674A3B">
      <w:pPr>
        <w:pStyle w:val="Prrafodelista"/>
        <w:numPr>
          <w:ilvl w:val="0"/>
          <w:numId w:val="19"/>
        </w:numPr>
        <w:spacing w:line="240" w:lineRule="auto"/>
        <w:jc w:val="both"/>
        <w:rPr>
          <w:rFonts w:ascii="Arial" w:hAnsi="Arial" w:cs="Arial"/>
        </w:rPr>
      </w:pPr>
      <w:r w:rsidRPr="000A709E">
        <w:rPr>
          <w:rFonts w:ascii="Arial" w:hAnsi="Arial" w:cs="Arial"/>
        </w:rPr>
        <w:t>RAZONAMIENTO LÓGICO. Capacidad demostrada por el alumno para el análisis y la síntesis del lenguaje visual.</w:t>
      </w:r>
    </w:p>
    <w:p w:rsidR="00674A3B" w:rsidRPr="000A709E" w:rsidRDefault="00674A3B" w:rsidP="00674A3B">
      <w:pPr>
        <w:pStyle w:val="Prrafodelista"/>
        <w:numPr>
          <w:ilvl w:val="0"/>
          <w:numId w:val="19"/>
        </w:numPr>
        <w:spacing w:line="240" w:lineRule="auto"/>
        <w:jc w:val="both"/>
        <w:rPr>
          <w:rFonts w:ascii="Arial" w:hAnsi="Arial" w:cs="Arial"/>
        </w:rPr>
      </w:pPr>
      <w:r w:rsidRPr="000A709E">
        <w:rPr>
          <w:rFonts w:ascii="Arial" w:hAnsi="Arial" w:cs="Arial"/>
        </w:rPr>
        <w:t>CREATIVIDAD. Capacidad de búsqueda y de solución de problemas con una concepción propia, alejada de los estereotipos.</w:t>
      </w:r>
    </w:p>
    <w:p w:rsidR="00674A3B" w:rsidRPr="000A709E" w:rsidRDefault="00674A3B" w:rsidP="00674A3B">
      <w:pPr>
        <w:pStyle w:val="Prrafodelista"/>
        <w:numPr>
          <w:ilvl w:val="0"/>
          <w:numId w:val="19"/>
        </w:numPr>
        <w:spacing w:line="240" w:lineRule="auto"/>
        <w:jc w:val="both"/>
        <w:rPr>
          <w:rFonts w:ascii="Arial" w:hAnsi="Arial" w:cs="Arial"/>
        </w:rPr>
      </w:pPr>
      <w:r w:rsidRPr="000A709E">
        <w:rPr>
          <w:rFonts w:ascii="Arial" w:hAnsi="Arial" w:cs="Arial"/>
        </w:rPr>
        <w:t>EXPRESION. Capacidad de comunicar utilizando el lenguaje plástico y visual, atendiendo a factores de sensibilidad estética, limpieza, orden, presentación y manejo de materiales, y técnicas.</w:t>
      </w:r>
    </w:p>
    <w:p w:rsidR="00674A3B" w:rsidRPr="000A709E" w:rsidRDefault="00674A3B" w:rsidP="00674A3B">
      <w:pPr>
        <w:pStyle w:val="Prrafodelista"/>
        <w:numPr>
          <w:ilvl w:val="0"/>
          <w:numId w:val="19"/>
        </w:numPr>
        <w:spacing w:line="240" w:lineRule="auto"/>
        <w:jc w:val="both"/>
        <w:rPr>
          <w:rFonts w:ascii="Arial" w:hAnsi="Arial" w:cs="Arial"/>
        </w:rPr>
      </w:pPr>
      <w:r w:rsidRPr="000A709E">
        <w:rPr>
          <w:rFonts w:ascii="Arial" w:hAnsi="Arial" w:cs="Arial"/>
        </w:rPr>
        <w:t>ACTITUD INDIVIDUAL. Valoraremos la capacidad de trabajo, el interés mostrado, el grado de dedicación y participación, el acudir diariamente al aula con el material requerido por el profesor y, si se realizase un trabajo equipo, la actitud de respeto hacia sus compañeros y hacia ideas discrepantes de la propia, en definitiva, la adaptación al grupo de trabajo. En este sentido, la evaluación de la actitud del alumno en clase, entendiendo por actitud no sólo el comportamiento sino la participación activa en los trabajos propuestos, la puntual entrega de ejercicios, y el acudir diariamente a clase con el material requerido, nos parece fundamental como herramienta de presión para conseguir un ambiente de trabajo adecuado en el aula.</w:t>
      </w:r>
    </w:p>
    <w:p w:rsidR="00674A3B" w:rsidRPr="000A709E" w:rsidRDefault="00674A3B" w:rsidP="00674A3B">
      <w:pPr>
        <w:jc w:val="both"/>
        <w:rPr>
          <w:rFonts w:ascii="Arial" w:hAnsi="Arial" w:cs="Arial"/>
        </w:rPr>
      </w:pPr>
      <w:r w:rsidRPr="000A709E">
        <w:rPr>
          <w:rFonts w:ascii="Arial" w:hAnsi="Arial" w:cs="Arial"/>
        </w:rPr>
        <w:t>A lo largo del curso académico se realizarán tres tipos de evaluación:</w:t>
      </w:r>
    </w:p>
    <w:p w:rsidR="00674A3B" w:rsidRPr="000A709E" w:rsidRDefault="00674A3B" w:rsidP="00674A3B">
      <w:pPr>
        <w:ind w:left="709"/>
        <w:jc w:val="both"/>
        <w:rPr>
          <w:rFonts w:ascii="Arial" w:hAnsi="Arial" w:cs="Arial"/>
        </w:rPr>
      </w:pPr>
      <w:r w:rsidRPr="000A709E">
        <w:rPr>
          <w:rFonts w:ascii="Arial" w:hAnsi="Arial" w:cs="Arial"/>
        </w:rPr>
        <w:t>I. Evaluación inicial. Resulta imprescindible conocer las capacidades desarrolladas por el alumno en su etapa anterior.</w:t>
      </w:r>
    </w:p>
    <w:p w:rsidR="00674A3B" w:rsidRPr="000A709E" w:rsidRDefault="00674A3B" w:rsidP="00674A3B">
      <w:pPr>
        <w:ind w:left="709"/>
        <w:jc w:val="both"/>
        <w:rPr>
          <w:rFonts w:ascii="Arial" w:hAnsi="Arial" w:cs="Arial"/>
        </w:rPr>
      </w:pPr>
      <w:r w:rsidRPr="000A709E">
        <w:rPr>
          <w:rFonts w:ascii="Arial" w:hAnsi="Arial" w:cs="Arial"/>
        </w:rPr>
        <w:t>II. Evaluación formativa. Se realizará una observación continuada del nivel de consecución de objetivos, durante el proceso de aprendizaje.</w:t>
      </w:r>
    </w:p>
    <w:p w:rsidR="00674A3B" w:rsidRPr="000A709E" w:rsidRDefault="00674A3B" w:rsidP="00674A3B">
      <w:pPr>
        <w:ind w:left="709"/>
        <w:jc w:val="both"/>
        <w:rPr>
          <w:rFonts w:ascii="Arial" w:hAnsi="Arial" w:cs="Arial"/>
        </w:rPr>
      </w:pPr>
      <w:r w:rsidRPr="000A709E">
        <w:rPr>
          <w:rFonts w:ascii="Arial" w:hAnsi="Arial" w:cs="Arial"/>
        </w:rPr>
        <w:lastRenderedPageBreak/>
        <w:t xml:space="preserve">III. Evaluación </w:t>
      </w:r>
      <w:proofErr w:type="spellStart"/>
      <w:r w:rsidRPr="000A709E">
        <w:rPr>
          <w:rFonts w:ascii="Arial" w:hAnsi="Arial" w:cs="Arial"/>
        </w:rPr>
        <w:t>sumativa</w:t>
      </w:r>
      <w:proofErr w:type="spellEnd"/>
      <w:r w:rsidRPr="000A709E">
        <w:rPr>
          <w:rFonts w:ascii="Arial" w:hAnsi="Arial" w:cs="Arial"/>
        </w:rPr>
        <w:t>. Es la realizada al término de cada fase de aprendizaje al comprobar el grado de consecución de los objetivos propuestos para la misma. Se observarán las respuestas y los comportamientos adquiridos por el alumno. Si un porcentaje alto de alumnos no consigue los objetivos fijados, habría que revisar la validez de la actividad empleada.</w:t>
      </w:r>
    </w:p>
    <w:p w:rsidR="009F75B2" w:rsidRPr="000A709E" w:rsidRDefault="009F75B2" w:rsidP="00B335A6">
      <w:pPr>
        <w:jc w:val="both"/>
        <w:rPr>
          <w:rFonts w:ascii="Arial" w:hAnsi="Arial" w:cs="Arial"/>
          <w:b/>
        </w:rPr>
      </w:pPr>
    </w:p>
    <w:p w:rsidR="009F75B2" w:rsidRPr="000A709E" w:rsidRDefault="009F75B2" w:rsidP="00B335A6">
      <w:pPr>
        <w:jc w:val="both"/>
        <w:rPr>
          <w:rFonts w:ascii="Arial" w:hAnsi="Arial" w:cs="Arial"/>
          <w:b/>
        </w:rPr>
      </w:pPr>
    </w:p>
    <w:p w:rsidR="006A6817" w:rsidRPr="000A709E" w:rsidRDefault="006A6817" w:rsidP="00B335A6">
      <w:pPr>
        <w:jc w:val="both"/>
        <w:rPr>
          <w:rFonts w:ascii="Arial" w:hAnsi="Arial" w:cs="Arial"/>
          <w:b/>
        </w:rPr>
      </w:pPr>
    </w:p>
    <w:p w:rsidR="006A6817" w:rsidRPr="000A709E" w:rsidRDefault="006A6817" w:rsidP="00B335A6">
      <w:pPr>
        <w:jc w:val="both"/>
        <w:rPr>
          <w:rFonts w:ascii="Arial" w:hAnsi="Arial" w:cs="Arial"/>
          <w:b/>
        </w:rPr>
      </w:pPr>
    </w:p>
    <w:p w:rsidR="006A6817" w:rsidRPr="000A709E" w:rsidRDefault="006A6817" w:rsidP="00B335A6">
      <w:pPr>
        <w:jc w:val="both"/>
        <w:rPr>
          <w:rFonts w:ascii="Arial" w:hAnsi="Arial" w:cs="Arial"/>
          <w:b/>
        </w:rPr>
      </w:pPr>
    </w:p>
    <w:p w:rsidR="006A6817" w:rsidRPr="000A709E" w:rsidRDefault="006A6817" w:rsidP="00B335A6">
      <w:pPr>
        <w:jc w:val="both"/>
        <w:rPr>
          <w:rFonts w:ascii="Arial" w:hAnsi="Arial" w:cs="Arial"/>
          <w:b/>
        </w:rPr>
      </w:pPr>
    </w:p>
    <w:p w:rsidR="006A6817" w:rsidRPr="000A709E" w:rsidRDefault="006A6817" w:rsidP="00B335A6">
      <w:pPr>
        <w:jc w:val="both"/>
        <w:rPr>
          <w:rFonts w:ascii="Arial" w:hAnsi="Arial" w:cs="Arial"/>
          <w:b/>
        </w:rPr>
      </w:pPr>
    </w:p>
    <w:p w:rsidR="006A6817" w:rsidRPr="000A709E" w:rsidRDefault="006A6817" w:rsidP="00B335A6">
      <w:pPr>
        <w:jc w:val="both"/>
        <w:rPr>
          <w:rFonts w:ascii="Arial" w:hAnsi="Arial" w:cs="Arial"/>
          <w:b/>
        </w:rPr>
      </w:pPr>
    </w:p>
    <w:p w:rsidR="006A6817" w:rsidRPr="000A709E" w:rsidRDefault="006A6817" w:rsidP="00B335A6">
      <w:pPr>
        <w:jc w:val="both"/>
        <w:rPr>
          <w:rFonts w:ascii="Arial" w:hAnsi="Arial" w:cs="Arial"/>
          <w:b/>
        </w:rPr>
      </w:pPr>
    </w:p>
    <w:p w:rsidR="006A6817" w:rsidRPr="000A709E" w:rsidRDefault="006A6817" w:rsidP="00B335A6">
      <w:pPr>
        <w:jc w:val="both"/>
        <w:rPr>
          <w:rFonts w:ascii="Arial" w:hAnsi="Arial" w:cs="Arial"/>
          <w:b/>
        </w:rPr>
      </w:pPr>
    </w:p>
    <w:p w:rsidR="000A709E" w:rsidRPr="000A709E" w:rsidRDefault="000A709E" w:rsidP="00B335A6">
      <w:pPr>
        <w:jc w:val="both"/>
        <w:rPr>
          <w:rFonts w:ascii="Arial" w:hAnsi="Arial" w:cs="Arial"/>
          <w:b/>
        </w:rPr>
      </w:pPr>
    </w:p>
    <w:p w:rsidR="009B1755" w:rsidRPr="000A709E" w:rsidRDefault="009B1755" w:rsidP="009B1755">
      <w:pPr>
        <w:rPr>
          <w:rFonts w:ascii="Arial" w:hAnsi="Arial" w:cs="Arial"/>
        </w:rPr>
      </w:pPr>
    </w:p>
    <w:p w:rsidR="009F75B2" w:rsidRPr="000A709E" w:rsidRDefault="00453B89" w:rsidP="000A709E">
      <w:pPr>
        <w:pStyle w:val="Citadestacada"/>
        <w:outlineLvl w:val="1"/>
        <w:rPr>
          <w:rFonts w:ascii="Arial" w:hAnsi="Arial" w:cs="Arial"/>
        </w:rPr>
      </w:pPr>
      <w:bookmarkStart w:id="18" w:name="_Toc496041621"/>
      <w:r w:rsidRPr="000A709E">
        <w:rPr>
          <w:rFonts w:ascii="Arial" w:hAnsi="Arial" w:cs="Arial"/>
        </w:rPr>
        <w:t>7</w:t>
      </w:r>
      <w:r w:rsidR="009F75B2" w:rsidRPr="000A709E">
        <w:rPr>
          <w:rFonts w:ascii="Arial" w:hAnsi="Arial" w:cs="Arial"/>
        </w:rPr>
        <w:t>. Criterios de calificación.</w:t>
      </w:r>
      <w:bookmarkEnd w:id="18"/>
    </w:p>
    <w:p w:rsidR="003E5649" w:rsidRPr="000A709E" w:rsidRDefault="00F05049" w:rsidP="00B335A6">
      <w:pPr>
        <w:jc w:val="both"/>
        <w:rPr>
          <w:rFonts w:ascii="Arial" w:hAnsi="Arial" w:cs="Arial"/>
          <w:color w:val="2C2B2B"/>
          <w:sz w:val="18"/>
          <w:szCs w:val="18"/>
          <w:shd w:val="clear" w:color="auto" w:fill="FFFFFF"/>
        </w:rPr>
      </w:pPr>
      <w:r w:rsidRPr="000A709E">
        <w:rPr>
          <w:rFonts w:ascii="Arial" w:hAnsi="Arial" w:cs="Arial"/>
          <w:shd w:val="clear" w:color="auto" w:fill="FFFFFF"/>
        </w:rPr>
        <w:t xml:space="preserve">Para la evaluación del proceso de aprendizaje del alumno </w:t>
      </w:r>
      <w:r w:rsidR="008318B7" w:rsidRPr="000A709E">
        <w:rPr>
          <w:rFonts w:ascii="Arial" w:hAnsi="Arial" w:cs="Arial"/>
          <w:shd w:val="clear" w:color="auto" w:fill="FFFFFF"/>
        </w:rPr>
        <w:t>se muestra</w:t>
      </w:r>
      <w:r w:rsidR="00522A29" w:rsidRPr="000A709E">
        <w:rPr>
          <w:rFonts w:ascii="Arial" w:hAnsi="Arial" w:cs="Arial"/>
          <w:shd w:val="clear" w:color="auto" w:fill="FFFFFF"/>
        </w:rPr>
        <w:t xml:space="preserve"> ejemplos de los indicador</w:t>
      </w:r>
      <w:r w:rsidR="009B1755" w:rsidRPr="000A709E">
        <w:rPr>
          <w:rFonts w:ascii="Arial" w:hAnsi="Arial" w:cs="Arial"/>
          <w:shd w:val="clear" w:color="auto" w:fill="FFFFFF"/>
        </w:rPr>
        <w:t xml:space="preserve">es que </w:t>
      </w:r>
      <w:r w:rsidR="00FA367D" w:rsidRPr="000A709E">
        <w:rPr>
          <w:rFonts w:ascii="Arial" w:hAnsi="Arial" w:cs="Arial"/>
          <w:shd w:val="clear" w:color="auto" w:fill="FFFFFF"/>
        </w:rPr>
        <w:t>se utilizarán aplicando diferentes grados de consecución.</w:t>
      </w:r>
      <w:r w:rsidR="009B1755" w:rsidRPr="000A709E">
        <w:rPr>
          <w:rFonts w:ascii="Arial" w:hAnsi="Arial" w:cs="Arial"/>
          <w:shd w:val="clear" w:color="auto" w:fill="FFFFFF"/>
        </w:rPr>
        <w:t xml:space="preserve"> E</w:t>
      </w:r>
      <w:r w:rsidR="00522A29" w:rsidRPr="000A709E">
        <w:rPr>
          <w:rFonts w:ascii="Arial" w:hAnsi="Arial" w:cs="Arial"/>
          <w:shd w:val="clear" w:color="auto" w:fill="FFFFFF"/>
        </w:rPr>
        <w:t>jemplos que se adecuar</w:t>
      </w:r>
      <w:r w:rsidR="009B1755" w:rsidRPr="000A709E">
        <w:rPr>
          <w:rFonts w:ascii="Arial" w:hAnsi="Arial" w:cs="Arial"/>
          <w:shd w:val="clear" w:color="auto" w:fill="FFFFFF"/>
        </w:rPr>
        <w:t>án a las diferentes actividades</w:t>
      </w:r>
      <w:r w:rsidR="00827692" w:rsidRPr="000A709E">
        <w:rPr>
          <w:rFonts w:ascii="Arial" w:hAnsi="Arial" w:cs="Arial"/>
          <w:shd w:val="clear" w:color="auto" w:fill="FFFFFF"/>
        </w:rPr>
        <w:t xml:space="preserve"> y </w:t>
      </w:r>
      <w:r w:rsidR="009B1755" w:rsidRPr="000A709E">
        <w:rPr>
          <w:rFonts w:ascii="Arial" w:hAnsi="Arial" w:cs="Arial"/>
          <w:shd w:val="clear" w:color="auto" w:fill="FFFFFF"/>
        </w:rPr>
        <w:t xml:space="preserve">que tendrán </w:t>
      </w:r>
      <w:r w:rsidR="00827692" w:rsidRPr="000A709E">
        <w:rPr>
          <w:rFonts w:ascii="Arial" w:hAnsi="Arial" w:cs="Arial"/>
          <w:shd w:val="clear" w:color="auto" w:fill="FFFFFF"/>
        </w:rPr>
        <w:t xml:space="preserve"> el objetivo de clarificar </w:t>
      </w:r>
      <w:r w:rsidR="00522A29" w:rsidRPr="000A709E">
        <w:rPr>
          <w:rFonts w:ascii="Arial" w:hAnsi="Arial" w:cs="Arial"/>
          <w:shd w:val="clear" w:color="auto" w:fill="FFFFFF"/>
        </w:rPr>
        <w:t>al alumno lo que se espera de su trabajo, valorar su</w:t>
      </w:r>
      <w:r w:rsidR="00827692" w:rsidRPr="000A709E">
        <w:rPr>
          <w:rFonts w:ascii="Arial" w:hAnsi="Arial" w:cs="Arial"/>
          <w:shd w:val="clear" w:color="auto" w:fill="FFFFFF"/>
        </w:rPr>
        <w:t xml:space="preserve"> ejecución y facilitar</w:t>
      </w:r>
      <w:r w:rsidR="00522A29" w:rsidRPr="000A709E">
        <w:rPr>
          <w:rFonts w:ascii="Arial" w:hAnsi="Arial" w:cs="Arial"/>
          <w:shd w:val="clear" w:color="auto" w:fill="FFFFFF"/>
        </w:rPr>
        <w:t xml:space="preserve">le la </w:t>
      </w:r>
      <w:r w:rsidR="003E5649" w:rsidRPr="000A709E">
        <w:rPr>
          <w:rFonts w:ascii="Arial" w:hAnsi="Arial" w:cs="Arial"/>
          <w:shd w:val="clear" w:color="auto" w:fill="FFFFFF"/>
        </w:rPr>
        <w:t xml:space="preserve"> autoevaluación</w:t>
      </w:r>
      <w:r w:rsidR="003E5649" w:rsidRPr="000A709E">
        <w:rPr>
          <w:rFonts w:ascii="Arial" w:hAnsi="Arial" w:cs="Arial"/>
          <w:color w:val="2C2B2B"/>
          <w:sz w:val="18"/>
          <w:szCs w:val="18"/>
          <w:shd w:val="clear" w:color="auto" w:fill="FFFFFF"/>
        </w:rPr>
        <w:t>.</w:t>
      </w:r>
    </w:p>
    <w:tbl>
      <w:tblPr>
        <w:tblStyle w:val="Tablaconcuadrcula"/>
        <w:tblW w:w="0" w:type="auto"/>
        <w:tblLook w:val="04A0" w:firstRow="1" w:lastRow="0" w:firstColumn="1" w:lastColumn="0" w:noHBand="0" w:noVBand="1"/>
      </w:tblPr>
      <w:tblGrid>
        <w:gridCol w:w="10192"/>
      </w:tblGrid>
      <w:tr w:rsidR="00674A3B" w:rsidRPr="000A709E" w:rsidTr="00674A3B">
        <w:tc>
          <w:tcPr>
            <w:tcW w:w="10192" w:type="dxa"/>
          </w:tcPr>
          <w:p w:rsidR="00674A3B" w:rsidRPr="000A709E" w:rsidRDefault="00674A3B" w:rsidP="00B335A6">
            <w:pPr>
              <w:jc w:val="both"/>
              <w:rPr>
                <w:rFonts w:ascii="Arial" w:hAnsi="Arial" w:cs="Arial"/>
                <w:color w:val="2C2B2B"/>
                <w:sz w:val="18"/>
                <w:szCs w:val="18"/>
                <w:shd w:val="clear" w:color="auto" w:fill="FFFFFF"/>
              </w:rPr>
            </w:pPr>
            <w:r w:rsidRPr="000A709E">
              <w:rPr>
                <w:rFonts w:ascii="Arial" w:hAnsi="Arial" w:cs="Arial"/>
                <w:color w:val="2C2B2B"/>
                <w:sz w:val="18"/>
                <w:szCs w:val="18"/>
                <w:shd w:val="clear" w:color="auto" w:fill="FFFFFF"/>
              </w:rPr>
              <w:t>Para evaluar el proceso creativo a nivel individual</w:t>
            </w:r>
          </w:p>
        </w:tc>
      </w:tr>
      <w:tr w:rsidR="00674A3B" w:rsidRPr="000A709E" w:rsidTr="00674A3B">
        <w:tc>
          <w:tcPr>
            <w:tcW w:w="10192" w:type="dxa"/>
          </w:tcPr>
          <w:p w:rsidR="00674A3B" w:rsidRPr="000A709E" w:rsidRDefault="00674A3B" w:rsidP="00674A3B">
            <w:pPr>
              <w:pStyle w:val="Prrafodelista"/>
              <w:numPr>
                <w:ilvl w:val="0"/>
                <w:numId w:val="29"/>
              </w:numPr>
              <w:jc w:val="both"/>
              <w:rPr>
                <w:rFonts w:ascii="Arial" w:hAnsi="Arial" w:cs="Arial"/>
                <w:color w:val="2C2B2B"/>
                <w:sz w:val="18"/>
                <w:szCs w:val="18"/>
                <w:shd w:val="clear" w:color="auto" w:fill="FFFFFF"/>
              </w:rPr>
            </w:pPr>
            <w:r w:rsidRPr="000A709E">
              <w:rPr>
                <w:rFonts w:ascii="Arial" w:hAnsi="Arial" w:cs="Arial"/>
                <w:color w:val="2C2B2B"/>
                <w:sz w:val="18"/>
                <w:szCs w:val="18"/>
                <w:shd w:val="clear" w:color="auto" w:fill="FFFFFF"/>
              </w:rPr>
              <w:t>La capacidad de trabajo y esfuerzo.</w:t>
            </w:r>
          </w:p>
          <w:p w:rsidR="00674A3B" w:rsidRPr="000A709E" w:rsidRDefault="00674A3B" w:rsidP="00674A3B">
            <w:pPr>
              <w:pStyle w:val="Prrafodelista"/>
              <w:numPr>
                <w:ilvl w:val="0"/>
                <w:numId w:val="29"/>
              </w:numPr>
              <w:jc w:val="both"/>
              <w:rPr>
                <w:rFonts w:ascii="Arial" w:hAnsi="Arial" w:cs="Arial"/>
                <w:sz w:val="18"/>
                <w:szCs w:val="18"/>
              </w:rPr>
            </w:pPr>
            <w:r w:rsidRPr="000A709E">
              <w:rPr>
                <w:rFonts w:ascii="Arial" w:hAnsi="Arial" w:cs="Arial"/>
                <w:sz w:val="18"/>
                <w:szCs w:val="18"/>
              </w:rPr>
              <w:t>Organización y planificación del trabajo</w:t>
            </w:r>
          </w:p>
          <w:p w:rsidR="00674A3B" w:rsidRPr="000A709E" w:rsidRDefault="00674A3B" w:rsidP="00674A3B">
            <w:pPr>
              <w:pStyle w:val="Prrafodelista"/>
              <w:numPr>
                <w:ilvl w:val="0"/>
                <w:numId w:val="29"/>
              </w:numPr>
              <w:jc w:val="both"/>
              <w:rPr>
                <w:rFonts w:ascii="Arial" w:hAnsi="Arial" w:cs="Arial"/>
                <w:color w:val="2C2B2B"/>
                <w:sz w:val="18"/>
                <w:szCs w:val="18"/>
                <w:shd w:val="clear" w:color="auto" w:fill="FFFFFF"/>
              </w:rPr>
            </w:pPr>
            <w:r w:rsidRPr="000A709E">
              <w:rPr>
                <w:rFonts w:ascii="Arial" w:hAnsi="Arial" w:cs="Arial"/>
                <w:sz w:val="18"/>
                <w:szCs w:val="18"/>
              </w:rPr>
              <w:t>Su actitud ante la asignatura y como miembro de la Comunidad Educativa.</w:t>
            </w:r>
          </w:p>
        </w:tc>
      </w:tr>
      <w:tr w:rsidR="00674A3B" w:rsidRPr="000A709E" w:rsidTr="00674A3B">
        <w:tc>
          <w:tcPr>
            <w:tcW w:w="10192" w:type="dxa"/>
          </w:tcPr>
          <w:p w:rsidR="00674A3B" w:rsidRPr="000A709E" w:rsidRDefault="00674A3B" w:rsidP="00674A3B">
            <w:pPr>
              <w:jc w:val="both"/>
              <w:rPr>
                <w:rFonts w:ascii="Arial" w:hAnsi="Arial" w:cs="Arial"/>
                <w:color w:val="2C2B2B"/>
                <w:sz w:val="18"/>
                <w:szCs w:val="18"/>
                <w:shd w:val="clear" w:color="auto" w:fill="FFFFFF"/>
              </w:rPr>
            </w:pPr>
            <w:r w:rsidRPr="000A709E">
              <w:rPr>
                <w:rFonts w:ascii="Arial" w:hAnsi="Arial" w:cs="Arial"/>
                <w:color w:val="2C2B2B"/>
                <w:sz w:val="18"/>
                <w:szCs w:val="18"/>
                <w:shd w:val="clear" w:color="auto" w:fill="FFFFFF"/>
              </w:rPr>
              <w:t>Para evaluar el proceso creativo a nivel grupal:</w:t>
            </w:r>
          </w:p>
        </w:tc>
      </w:tr>
      <w:tr w:rsidR="00674A3B" w:rsidRPr="000A709E" w:rsidTr="00674A3B">
        <w:tc>
          <w:tcPr>
            <w:tcW w:w="10192" w:type="dxa"/>
            <w:vAlign w:val="center"/>
          </w:tcPr>
          <w:p w:rsidR="00674A3B" w:rsidRPr="000A709E" w:rsidRDefault="00674A3B" w:rsidP="00FA367D">
            <w:pPr>
              <w:pStyle w:val="Prrafodelista"/>
              <w:numPr>
                <w:ilvl w:val="0"/>
                <w:numId w:val="30"/>
              </w:numPr>
              <w:rPr>
                <w:rFonts w:ascii="Arial" w:hAnsi="Arial" w:cs="Arial"/>
                <w:sz w:val="18"/>
                <w:szCs w:val="18"/>
              </w:rPr>
            </w:pPr>
            <w:r w:rsidRPr="000A709E">
              <w:rPr>
                <w:rFonts w:ascii="Arial" w:hAnsi="Arial" w:cs="Arial"/>
                <w:sz w:val="18"/>
                <w:szCs w:val="18"/>
              </w:rPr>
              <w:t>Nivel de participación</w:t>
            </w:r>
          </w:p>
          <w:p w:rsidR="00674A3B" w:rsidRPr="000A709E" w:rsidRDefault="00674A3B" w:rsidP="00FA367D">
            <w:pPr>
              <w:pStyle w:val="Prrafodelista"/>
              <w:numPr>
                <w:ilvl w:val="0"/>
                <w:numId w:val="30"/>
              </w:numPr>
              <w:rPr>
                <w:rFonts w:ascii="Arial" w:hAnsi="Arial" w:cs="Arial"/>
                <w:sz w:val="18"/>
                <w:szCs w:val="18"/>
              </w:rPr>
            </w:pPr>
            <w:r w:rsidRPr="000A709E">
              <w:rPr>
                <w:rFonts w:ascii="Arial" w:hAnsi="Arial" w:cs="Arial"/>
                <w:sz w:val="18"/>
                <w:szCs w:val="18"/>
              </w:rPr>
              <w:t>Responsabilidad individual</w:t>
            </w:r>
          </w:p>
          <w:p w:rsidR="00674A3B" w:rsidRPr="000A709E" w:rsidRDefault="00674A3B" w:rsidP="00FA367D">
            <w:pPr>
              <w:pStyle w:val="Prrafodelista"/>
              <w:numPr>
                <w:ilvl w:val="0"/>
                <w:numId w:val="30"/>
              </w:numPr>
              <w:rPr>
                <w:rFonts w:ascii="Arial" w:hAnsi="Arial" w:cs="Arial"/>
                <w:sz w:val="18"/>
                <w:szCs w:val="18"/>
              </w:rPr>
            </w:pPr>
            <w:r w:rsidRPr="000A709E">
              <w:rPr>
                <w:rFonts w:ascii="Arial" w:hAnsi="Arial" w:cs="Arial"/>
                <w:sz w:val="18"/>
                <w:szCs w:val="18"/>
              </w:rPr>
              <w:t>Capacidad p</w:t>
            </w:r>
            <w:r w:rsidR="00FA367D" w:rsidRPr="000A709E">
              <w:rPr>
                <w:rFonts w:ascii="Arial" w:hAnsi="Arial" w:cs="Arial"/>
                <w:sz w:val="18"/>
                <w:szCs w:val="18"/>
              </w:rPr>
              <w:t>ara la resolución de conflictos</w:t>
            </w:r>
          </w:p>
          <w:p w:rsidR="00FA367D" w:rsidRPr="000A709E" w:rsidRDefault="00FA367D" w:rsidP="00FA367D">
            <w:pPr>
              <w:pStyle w:val="Prrafodelista"/>
              <w:numPr>
                <w:ilvl w:val="0"/>
                <w:numId w:val="30"/>
              </w:numPr>
              <w:rPr>
                <w:rFonts w:ascii="Arial" w:hAnsi="Arial" w:cs="Arial"/>
                <w:color w:val="2C2B2B"/>
                <w:sz w:val="18"/>
                <w:szCs w:val="18"/>
                <w:shd w:val="clear" w:color="auto" w:fill="FFFFFF"/>
              </w:rPr>
            </w:pPr>
            <w:r w:rsidRPr="000A709E">
              <w:rPr>
                <w:rFonts w:ascii="Arial" w:hAnsi="Arial" w:cs="Arial"/>
                <w:sz w:val="18"/>
                <w:szCs w:val="18"/>
              </w:rPr>
              <w:t>Su actitud ante la asignatura y como miembro de la Comunidad Educativa.</w:t>
            </w:r>
          </w:p>
        </w:tc>
      </w:tr>
      <w:tr w:rsidR="00FA367D" w:rsidRPr="000A709E" w:rsidTr="00674A3B">
        <w:tc>
          <w:tcPr>
            <w:tcW w:w="10192" w:type="dxa"/>
            <w:vAlign w:val="center"/>
          </w:tcPr>
          <w:p w:rsidR="00FA367D" w:rsidRPr="000A709E" w:rsidRDefault="00FA367D" w:rsidP="00FA367D">
            <w:pPr>
              <w:jc w:val="both"/>
              <w:rPr>
                <w:rFonts w:ascii="Arial" w:hAnsi="Arial" w:cs="Arial"/>
                <w:sz w:val="18"/>
                <w:szCs w:val="18"/>
              </w:rPr>
            </w:pPr>
            <w:r w:rsidRPr="000A709E">
              <w:rPr>
                <w:rFonts w:ascii="Arial" w:hAnsi="Arial" w:cs="Arial"/>
                <w:color w:val="2C2B2B"/>
                <w:sz w:val="18"/>
                <w:szCs w:val="18"/>
                <w:shd w:val="clear" w:color="auto" w:fill="FFFFFF"/>
              </w:rPr>
              <w:t>Para evaluar el resultado final de la actividad:</w:t>
            </w:r>
          </w:p>
        </w:tc>
      </w:tr>
      <w:tr w:rsidR="00FA367D" w:rsidRPr="000A709E" w:rsidTr="00674A3B">
        <w:tc>
          <w:tcPr>
            <w:tcW w:w="10192" w:type="dxa"/>
            <w:vAlign w:val="center"/>
          </w:tcPr>
          <w:p w:rsidR="00FA367D" w:rsidRPr="000A709E" w:rsidRDefault="00FA367D" w:rsidP="00FA367D">
            <w:pPr>
              <w:pStyle w:val="Prrafodelista"/>
              <w:numPr>
                <w:ilvl w:val="0"/>
                <w:numId w:val="31"/>
              </w:numPr>
              <w:jc w:val="both"/>
              <w:rPr>
                <w:rFonts w:ascii="Arial" w:hAnsi="Arial" w:cs="Arial"/>
                <w:sz w:val="18"/>
                <w:szCs w:val="18"/>
              </w:rPr>
            </w:pPr>
            <w:r w:rsidRPr="000A709E">
              <w:rPr>
                <w:rFonts w:ascii="Arial" w:hAnsi="Arial" w:cs="Arial"/>
                <w:sz w:val="18"/>
                <w:szCs w:val="18"/>
              </w:rPr>
              <w:t>Planificación, orden y limpieza</w:t>
            </w:r>
          </w:p>
          <w:p w:rsidR="00FA367D" w:rsidRPr="000A709E" w:rsidRDefault="00FA367D" w:rsidP="00FA367D">
            <w:pPr>
              <w:pStyle w:val="Prrafodelista"/>
              <w:numPr>
                <w:ilvl w:val="0"/>
                <w:numId w:val="31"/>
              </w:numPr>
              <w:jc w:val="both"/>
              <w:rPr>
                <w:rFonts w:ascii="Arial" w:hAnsi="Arial" w:cs="Arial"/>
                <w:sz w:val="18"/>
                <w:szCs w:val="18"/>
              </w:rPr>
            </w:pPr>
            <w:r w:rsidRPr="000A709E">
              <w:rPr>
                <w:rFonts w:ascii="Arial" w:hAnsi="Arial" w:cs="Arial"/>
                <w:sz w:val="18"/>
                <w:szCs w:val="18"/>
              </w:rPr>
              <w:t>La creatividad en la distintas soluciones o bocetos</w:t>
            </w:r>
          </w:p>
          <w:p w:rsidR="00FA367D" w:rsidRPr="000A709E" w:rsidRDefault="00FA367D" w:rsidP="00FA367D">
            <w:pPr>
              <w:pStyle w:val="Prrafodelista"/>
              <w:numPr>
                <w:ilvl w:val="0"/>
                <w:numId w:val="31"/>
              </w:numPr>
              <w:jc w:val="both"/>
              <w:rPr>
                <w:rFonts w:ascii="Arial" w:hAnsi="Arial" w:cs="Arial"/>
                <w:sz w:val="18"/>
                <w:szCs w:val="18"/>
              </w:rPr>
            </w:pPr>
            <w:r w:rsidRPr="000A709E">
              <w:rPr>
                <w:rFonts w:ascii="Arial" w:hAnsi="Arial" w:cs="Arial"/>
                <w:sz w:val="18"/>
                <w:szCs w:val="18"/>
              </w:rPr>
              <w:t>Manejo  de instrumentos, técnicas  procedimientos</w:t>
            </w:r>
          </w:p>
          <w:p w:rsidR="00FA367D" w:rsidRPr="000A709E" w:rsidRDefault="00FA367D" w:rsidP="00FA367D">
            <w:pPr>
              <w:pStyle w:val="Prrafodelista"/>
              <w:numPr>
                <w:ilvl w:val="0"/>
                <w:numId w:val="31"/>
              </w:numPr>
              <w:jc w:val="both"/>
              <w:rPr>
                <w:rFonts w:ascii="Arial" w:hAnsi="Arial" w:cs="Arial"/>
                <w:sz w:val="18"/>
                <w:szCs w:val="18"/>
              </w:rPr>
            </w:pPr>
            <w:r w:rsidRPr="000A709E">
              <w:rPr>
                <w:rFonts w:ascii="Arial" w:hAnsi="Arial" w:cs="Arial"/>
                <w:sz w:val="18"/>
                <w:szCs w:val="18"/>
              </w:rPr>
              <w:t>Nivel de aplicación de los contenidos explicados</w:t>
            </w:r>
          </w:p>
          <w:p w:rsidR="00FA367D" w:rsidRPr="000A709E" w:rsidRDefault="00FA367D" w:rsidP="00FA367D">
            <w:pPr>
              <w:pStyle w:val="Prrafodelista"/>
              <w:numPr>
                <w:ilvl w:val="0"/>
                <w:numId w:val="31"/>
              </w:numPr>
              <w:jc w:val="both"/>
              <w:rPr>
                <w:rFonts w:ascii="Arial" w:hAnsi="Arial" w:cs="Arial"/>
                <w:color w:val="2C2B2B"/>
                <w:sz w:val="18"/>
                <w:szCs w:val="18"/>
                <w:shd w:val="clear" w:color="auto" w:fill="FFFFFF"/>
              </w:rPr>
            </w:pPr>
            <w:r w:rsidRPr="000A709E">
              <w:rPr>
                <w:rFonts w:ascii="Arial" w:hAnsi="Arial" w:cs="Arial"/>
                <w:sz w:val="18"/>
                <w:szCs w:val="18"/>
              </w:rPr>
              <w:t>Actitudes y valores en el proceso creativo</w:t>
            </w:r>
          </w:p>
        </w:tc>
      </w:tr>
    </w:tbl>
    <w:p w:rsidR="00674A3B" w:rsidRPr="000A709E" w:rsidRDefault="00674A3B" w:rsidP="00B335A6">
      <w:pPr>
        <w:jc w:val="both"/>
        <w:rPr>
          <w:rFonts w:ascii="Arial" w:hAnsi="Arial" w:cs="Arial"/>
          <w:color w:val="2C2B2B"/>
          <w:sz w:val="18"/>
          <w:szCs w:val="18"/>
          <w:shd w:val="clear" w:color="auto" w:fill="FFFFFF"/>
        </w:rPr>
      </w:pPr>
    </w:p>
    <w:p w:rsidR="003E5649" w:rsidRPr="000A709E" w:rsidRDefault="003E5649" w:rsidP="00B335A6">
      <w:pPr>
        <w:jc w:val="both"/>
        <w:rPr>
          <w:rFonts w:ascii="Arial" w:hAnsi="Arial" w:cs="Arial"/>
        </w:rPr>
      </w:pPr>
      <w:r w:rsidRPr="000A709E">
        <w:rPr>
          <w:rFonts w:ascii="Arial" w:hAnsi="Arial" w:cs="Arial"/>
          <w:color w:val="2C2B2B"/>
          <w:shd w:val="clear" w:color="auto" w:fill="FFFFFF"/>
        </w:rPr>
        <w:t xml:space="preserve">A </w:t>
      </w:r>
      <w:r w:rsidR="0079391C" w:rsidRPr="000A709E">
        <w:rPr>
          <w:rFonts w:ascii="Arial" w:hAnsi="Arial" w:cs="Arial"/>
        </w:rPr>
        <w:t xml:space="preserve">continuación se enumeran los 10 objetivos mínimos </w:t>
      </w:r>
      <w:r w:rsidR="00F726F0" w:rsidRPr="000A709E">
        <w:rPr>
          <w:rFonts w:ascii="Arial" w:hAnsi="Arial" w:cs="Arial"/>
        </w:rPr>
        <w:t xml:space="preserve">que el alumno debe superar para </w:t>
      </w:r>
      <w:r w:rsidR="0079391C" w:rsidRPr="000A709E">
        <w:rPr>
          <w:rFonts w:ascii="Arial" w:hAnsi="Arial" w:cs="Arial"/>
        </w:rPr>
        <w:t>promocionar. En caso contrario suspendería esta asignatura y le quedaría pendiente de recuperar.</w:t>
      </w:r>
      <w:r w:rsidR="00F05049" w:rsidRPr="000A709E">
        <w:rPr>
          <w:rFonts w:ascii="Arial" w:hAnsi="Arial" w:cs="Arial"/>
        </w:rPr>
        <w:t xml:space="preserve"> </w:t>
      </w:r>
    </w:p>
    <w:p w:rsidR="003E5649" w:rsidRPr="000A709E" w:rsidRDefault="0079391C" w:rsidP="003E5649">
      <w:pPr>
        <w:pStyle w:val="Prrafodelista"/>
        <w:numPr>
          <w:ilvl w:val="0"/>
          <w:numId w:val="22"/>
        </w:numPr>
        <w:jc w:val="both"/>
        <w:rPr>
          <w:rFonts w:ascii="Arial" w:hAnsi="Arial" w:cs="Arial"/>
        </w:rPr>
      </w:pPr>
      <w:r w:rsidRPr="000A709E">
        <w:rPr>
          <w:rFonts w:ascii="Arial" w:hAnsi="Arial" w:cs="Arial"/>
        </w:rPr>
        <w:t>Utilizar los elementos básicos de la plástica con determi</w:t>
      </w:r>
      <w:r w:rsidR="003E5649" w:rsidRPr="000A709E">
        <w:rPr>
          <w:rFonts w:ascii="Arial" w:hAnsi="Arial" w:cs="Arial"/>
        </w:rPr>
        <w:t>nadas intenciones compositivas.</w:t>
      </w:r>
    </w:p>
    <w:p w:rsidR="003E5649" w:rsidRPr="000A709E" w:rsidRDefault="0079391C" w:rsidP="00B335A6">
      <w:pPr>
        <w:pStyle w:val="Prrafodelista"/>
        <w:numPr>
          <w:ilvl w:val="0"/>
          <w:numId w:val="22"/>
        </w:numPr>
        <w:jc w:val="both"/>
        <w:rPr>
          <w:rFonts w:ascii="Arial" w:hAnsi="Arial" w:cs="Arial"/>
        </w:rPr>
      </w:pPr>
      <w:r w:rsidRPr="000A709E">
        <w:rPr>
          <w:rFonts w:ascii="Arial" w:hAnsi="Arial" w:cs="Arial"/>
        </w:rPr>
        <w:t>Conocer los colores primarios y ser capaz de obte</w:t>
      </w:r>
      <w:r w:rsidR="003E5649" w:rsidRPr="000A709E">
        <w:rPr>
          <w:rFonts w:ascii="Arial" w:hAnsi="Arial" w:cs="Arial"/>
        </w:rPr>
        <w:t xml:space="preserve">ner todos los demás a partir de </w:t>
      </w:r>
      <w:r w:rsidRPr="000A709E">
        <w:rPr>
          <w:rFonts w:ascii="Arial" w:hAnsi="Arial" w:cs="Arial"/>
        </w:rPr>
        <w:t>ellos.</w:t>
      </w:r>
    </w:p>
    <w:p w:rsidR="003E5649" w:rsidRPr="000A709E" w:rsidRDefault="0079391C" w:rsidP="00B335A6">
      <w:pPr>
        <w:pStyle w:val="Prrafodelista"/>
        <w:numPr>
          <w:ilvl w:val="0"/>
          <w:numId w:val="22"/>
        </w:numPr>
        <w:jc w:val="both"/>
        <w:rPr>
          <w:rFonts w:ascii="Arial" w:hAnsi="Arial" w:cs="Arial"/>
        </w:rPr>
      </w:pPr>
      <w:r w:rsidRPr="000A709E">
        <w:rPr>
          <w:rFonts w:ascii="Arial" w:hAnsi="Arial" w:cs="Arial"/>
        </w:rPr>
        <w:t>Desarrollar esquemas de color utilizando diversas combinaciones.</w:t>
      </w:r>
    </w:p>
    <w:p w:rsidR="003E5649" w:rsidRPr="000A709E" w:rsidRDefault="0079391C" w:rsidP="00B335A6">
      <w:pPr>
        <w:pStyle w:val="Prrafodelista"/>
        <w:numPr>
          <w:ilvl w:val="0"/>
          <w:numId w:val="22"/>
        </w:numPr>
        <w:jc w:val="both"/>
        <w:rPr>
          <w:rFonts w:ascii="Arial" w:hAnsi="Arial" w:cs="Arial"/>
        </w:rPr>
      </w:pPr>
      <w:r w:rsidRPr="000A709E">
        <w:rPr>
          <w:rFonts w:ascii="Arial" w:hAnsi="Arial" w:cs="Arial"/>
        </w:rPr>
        <w:lastRenderedPageBreak/>
        <w:t>Conocer diferentes técnicas de expresión artística.</w:t>
      </w:r>
    </w:p>
    <w:p w:rsidR="003E5649" w:rsidRPr="000A709E" w:rsidRDefault="0079391C" w:rsidP="00B335A6">
      <w:pPr>
        <w:pStyle w:val="Prrafodelista"/>
        <w:numPr>
          <w:ilvl w:val="0"/>
          <w:numId w:val="22"/>
        </w:numPr>
        <w:jc w:val="both"/>
        <w:rPr>
          <w:rFonts w:ascii="Arial" w:hAnsi="Arial" w:cs="Arial"/>
        </w:rPr>
      </w:pPr>
      <w:r w:rsidRPr="000A709E">
        <w:rPr>
          <w:rFonts w:ascii="Arial" w:hAnsi="Arial" w:cs="Arial"/>
        </w:rPr>
        <w:t>Realizar construcciones geométricas básicas.</w:t>
      </w:r>
    </w:p>
    <w:p w:rsidR="003E5649" w:rsidRPr="000A709E" w:rsidRDefault="0079391C" w:rsidP="00B335A6">
      <w:pPr>
        <w:pStyle w:val="Prrafodelista"/>
        <w:numPr>
          <w:ilvl w:val="0"/>
          <w:numId w:val="22"/>
        </w:numPr>
        <w:jc w:val="both"/>
        <w:rPr>
          <w:rFonts w:ascii="Arial" w:hAnsi="Arial" w:cs="Arial"/>
        </w:rPr>
      </w:pPr>
      <w:r w:rsidRPr="000A709E">
        <w:rPr>
          <w:rFonts w:ascii="Arial" w:hAnsi="Arial" w:cs="Arial"/>
        </w:rPr>
        <w:t>Utilizar correctamente los utensilios de dibujo.</w:t>
      </w:r>
    </w:p>
    <w:p w:rsidR="003E5649" w:rsidRPr="000A709E" w:rsidRDefault="0079391C" w:rsidP="00B335A6">
      <w:pPr>
        <w:pStyle w:val="Prrafodelista"/>
        <w:numPr>
          <w:ilvl w:val="0"/>
          <w:numId w:val="22"/>
        </w:numPr>
        <w:jc w:val="both"/>
        <w:rPr>
          <w:rFonts w:ascii="Arial" w:hAnsi="Arial" w:cs="Arial"/>
        </w:rPr>
      </w:pPr>
      <w:r w:rsidRPr="000A709E">
        <w:rPr>
          <w:rFonts w:ascii="Arial" w:hAnsi="Arial" w:cs="Arial"/>
        </w:rPr>
        <w:t>Ser capaz de expresarse de forma creativa.</w:t>
      </w:r>
    </w:p>
    <w:p w:rsidR="003E5649" w:rsidRPr="000A709E" w:rsidRDefault="0079391C" w:rsidP="00B335A6">
      <w:pPr>
        <w:pStyle w:val="Prrafodelista"/>
        <w:numPr>
          <w:ilvl w:val="0"/>
          <w:numId w:val="22"/>
        </w:numPr>
        <w:jc w:val="both"/>
        <w:rPr>
          <w:rFonts w:ascii="Arial" w:hAnsi="Arial" w:cs="Arial"/>
        </w:rPr>
      </w:pPr>
      <w:r w:rsidRPr="000A709E">
        <w:rPr>
          <w:rFonts w:ascii="Arial" w:hAnsi="Arial" w:cs="Arial"/>
        </w:rPr>
        <w:t>Mostrar una actitud de trabajo activa, constante y participativa.</w:t>
      </w:r>
    </w:p>
    <w:p w:rsidR="003E5649" w:rsidRPr="000A709E" w:rsidRDefault="0079391C" w:rsidP="00B335A6">
      <w:pPr>
        <w:pStyle w:val="Prrafodelista"/>
        <w:numPr>
          <w:ilvl w:val="0"/>
          <w:numId w:val="22"/>
        </w:numPr>
        <w:jc w:val="both"/>
        <w:rPr>
          <w:rFonts w:ascii="Arial" w:hAnsi="Arial" w:cs="Arial"/>
        </w:rPr>
      </w:pPr>
      <w:r w:rsidRPr="000A709E">
        <w:rPr>
          <w:rFonts w:ascii="Arial" w:hAnsi="Arial" w:cs="Arial"/>
        </w:rPr>
        <w:t xml:space="preserve">Entregar </w:t>
      </w:r>
      <w:r w:rsidR="00C14DD1" w:rsidRPr="000A709E">
        <w:rPr>
          <w:rFonts w:ascii="Arial" w:hAnsi="Arial" w:cs="Arial"/>
        </w:rPr>
        <w:t xml:space="preserve">todos </w:t>
      </w:r>
      <w:r w:rsidRPr="000A709E">
        <w:rPr>
          <w:rFonts w:ascii="Arial" w:hAnsi="Arial" w:cs="Arial"/>
        </w:rPr>
        <w:t>los ejercicios propuestos.</w:t>
      </w:r>
    </w:p>
    <w:p w:rsidR="0079391C" w:rsidRPr="000A709E" w:rsidRDefault="0079391C" w:rsidP="00B335A6">
      <w:pPr>
        <w:pStyle w:val="Prrafodelista"/>
        <w:numPr>
          <w:ilvl w:val="0"/>
          <w:numId w:val="22"/>
        </w:numPr>
        <w:jc w:val="both"/>
        <w:rPr>
          <w:rFonts w:ascii="Arial" w:hAnsi="Arial" w:cs="Arial"/>
        </w:rPr>
      </w:pPr>
      <w:r w:rsidRPr="000A709E">
        <w:rPr>
          <w:rFonts w:ascii="Arial" w:hAnsi="Arial" w:cs="Arial"/>
        </w:rPr>
        <w:t>Mantener un comportamiento que permita el buen desarrollo de las clases.</w:t>
      </w:r>
    </w:p>
    <w:p w:rsidR="009F75B2" w:rsidRPr="000A709E" w:rsidRDefault="009F75B2" w:rsidP="00B335A6">
      <w:pPr>
        <w:jc w:val="both"/>
        <w:rPr>
          <w:rFonts w:ascii="Arial" w:hAnsi="Arial" w:cs="Arial"/>
          <w:b/>
        </w:rPr>
      </w:pPr>
    </w:p>
    <w:p w:rsidR="009F75B2" w:rsidRPr="000A709E" w:rsidRDefault="009F75B2" w:rsidP="00B335A6">
      <w:pPr>
        <w:jc w:val="both"/>
        <w:rPr>
          <w:rFonts w:ascii="Arial" w:hAnsi="Arial" w:cs="Arial"/>
          <w:b/>
        </w:rPr>
      </w:pPr>
    </w:p>
    <w:p w:rsidR="009F75B2" w:rsidRPr="000A709E" w:rsidRDefault="009F75B2" w:rsidP="00B335A6">
      <w:pPr>
        <w:jc w:val="both"/>
        <w:rPr>
          <w:rFonts w:ascii="Arial" w:hAnsi="Arial" w:cs="Arial"/>
          <w:b/>
        </w:rPr>
      </w:pPr>
    </w:p>
    <w:p w:rsidR="009F75B2" w:rsidRPr="000A709E" w:rsidRDefault="009F75B2" w:rsidP="00B335A6">
      <w:pPr>
        <w:jc w:val="both"/>
        <w:rPr>
          <w:rFonts w:ascii="Arial" w:hAnsi="Arial" w:cs="Arial"/>
          <w:b/>
        </w:rPr>
      </w:pPr>
    </w:p>
    <w:p w:rsidR="009F75B2" w:rsidRPr="000A709E" w:rsidRDefault="009F75B2" w:rsidP="00B335A6">
      <w:pPr>
        <w:jc w:val="both"/>
        <w:rPr>
          <w:rFonts w:ascii="Arial" w:hAnsi="Arial" w:cs="Arial"/>
          <w:b/>
        </w:rPr>
      </w:pPr>
    </w:p>
    <w:p w:rsidR="009F75B2" w:rsidRPr="000A709E" w:rsidRDefault="009F75B2" w:rsidP="00B335A6">
      <w:pPr>
        <w:jc w:val="both"/>
        <w:rPr>
          <w:rFonts w:ascii="Arial" w:hAnsi="Arial" w:cs="Arial"/>
          <w:b/>
        </w:rPr>
      </w:pPr>
    </w:p>
    <w:p w:rsidR="009F75B2" w:rsidRPr="000A709E" w:rsidRDefault="009F75B2" w:rsidP="00B335A6">
      <w:pPr>
        <w:jc w:val="both"/>
        <w:rPr>
          <w:rFonts w:ascii="Arial" w:hAnsi="Arial" w:cs="Arial"/>
          <w:b/>
        </w:rPr>
      </w:pPr>
    </w:p>
    <w:p w:rsidR="009F75B2" w:rsidRPr="000A709E" w:rsidRDefault="009F75B2" w:rsidP="00B335A6">
      <w:pPr>
        <w:jc w:val="both"/>
        <w:rPr>
          <w:rFonts w:ascii="Arial" w:hAnsi="Arial" w:cs="Arial"/>
          <w:b/>
        </w:rPr>
      </w:pPr>
    </w:p>
    <w:p w:rsidR="009F75B2" w:rsidRPr="000A709E" w:rsidRDefault="009F75B2" w:rsidP="00B335A6">
      <w:pPr>
        <w:jc w:val="both"/>
        <w:rPr>
          <w:rFonts w:ascii="Arial" w:hAnsi="Arial" w:cs="Arial"/>
          <w:b/>
        </w:rPr>
      </w:pPr>
    </w:p>
    <w:p w:rsidR="009F75B2" w:rsidRPr="000A709E" w:rsidRDefault="009F75B2" w:rsidP="00B335A6">
      <w:pPr>
        <w:jc w:val="both"/>
        <w:rPr>
          <w:rFonts w:ascii="Arial" w:hAnsi="Arial" w:cs="Arial"/>
          <w:b/>
        </w:rPr>
      </w:pPr>
    </w:p>
    <w:p w:rsidR="009F75B2" w:rsidRPr="000A709E" w:rsidRDefault="00453B89" w:rsidP="000A709E">
      <w:pPr>
        <w:pStyle w:val="Citadestacada"/>
        <w:outlineLvl w:val="1"/>
        <w:rPr>
          <w:rFonts w:ascii="Arial" w:hAnsi="Arial" w:cs="Arial"/>
        </w:rPr>
      </w:pPr>
      <w:bookmarkStart w:id="19" w:name="_Toc496041622"/>
      <w:r w:rsidRPr="000A709E">
        <w:rPr>
          <w:rFonts w:ascii="Arial" w:hAnsi="Arial" w:cs="Arial"/>
        </w:rPr>
        <w:t>8</w:t>
      </w:r>
      <w:r w:rsidR="009F75B2" w:rsidRPr="000A709E">
        <w:rPr>
          <w:rFonts w:ascii="Arial" w:hAnsi="Arial" w:cs="Arial"/>
        </w:rPr>
        <w:t>. Procedimiento de recupera</w:t>
      </w:r>
      <w:r w:rsidR="005F2A02" w:rsidRPr="000A709E">
        <w:rPr>
          <w:rFonts w:ascii="Arial" w:hAnsi="Arial" w:cs="Arial"/>
        </w:rPr>
        <w:t>ción de evaluaciones p</w:t>
      </w:r>
      <w:r w:rsidR="008318B7" w:rsidRPr="000A709E">
        <w:rPr>
          <w:rFonts w:ascii="Arial" w:hAnsi="Arial" w:cs="Arial"/>
        </w:rPr>
        <w:t>endientes y examen de la convocatoria extraordinaria de junio</w:t>
      </w:r>
      <w:r w:rsidR="005F2A02" w:rsidRPr="000A709E">
        <w:rPr>
          <w:rFonts w:ascii="Arial" w:hAnsi="Arial" w:cs="Arial"/>
        </w:rPr>
        <w:t>.</w:t>
      </w:r>
      <w:bookmarkEnd w:id="19"/>
    </w:p>
    <w:p w:rsidR="003E5649" w:rsidRPr="000A709E" w:rsidRDefault="003E5649" w:rsidP="003E5649">
      <w:pPr>
        <w:jc w:val="both"/>
        <w:rPr>
          <w:rFonts w:ascii="Arial" w:hAnsi="Arial" w:cs="Arial"/>
        </w:rPr>
      </w:pPr>
      <w:r w:rsidRPr="000A709E">
        <w:rPr>
          <w:rFonts w:ascii="Arial" w:hAnsi="Arial" w:cs="Arial"/>
        </w:rPr>
        <w:t>Aquellos alumnos que por motivos justificados durante la evaluación no hayan entregado una o dos láminas o las hayan suspendido, tendrán una segunda oportunidad de entregar el trabajo o examen al final de dicha evaluación, siempre que no tengan una actitud negativa durante ésta.</w:t>
      </w:r>
    </w:p>
    <w:p w:rsidR="005F2A02" w:rsidRPr="000A709E" w:rsidRDefault="005F2A02" w:rsidP="00B335A6">
      <w:pPr>
        <w:jc w:val="both"/>
        <w:rPr>
          <w:rFonts w:ascii="Arial" w:hAnsi="Arial" w:cs="Arial"/>
        </w:rPr>
      </w:pPr>
      <w:r w:rsidRPr="000A709E">
        <w:rPr>
          <w:rFonts w:ascii="Arial" w:hAnsi="Arial" w:cs="Arial"/>
        </w:rPr>
        <w:t>Será imprescindible entregar todos los ejercicios y ob</w:t>
      </w:r>
      <w:r w:rsidR="003E5649" w:rsidRPr="000A709E">
        <w:rPr>
          <w:rFonts w:ascii="Arial" w:hAnsi="Arial" w:cs="Arial"/>
        </w:rPr>
        <w:t>tener una valoración de 5 sobre</w:t>
      </w:r>
      <w:r w:rsidRPr="000A709E">
        <w:rPr>
          <w:rFonts w:ascii="Arial" w:hAnsi="Arial" w:cs="Arial"/>
        </w:rPr>
        <w:t>10. .</w:t>
      </w:r>
    </w:p>
    <w:p w:rsidR="006873DB" w:rsidRPr="000A709E" w:rsidRDefault="00DD4484" w:rsidP="00B335A6">
      <w:pPr>
        <w:jc w:val="both"/>
        <w:rPr>
          <w:rFonts w:ascii="Arial" w:hAnsi="Arial" w:cs="Arial"/>
        </w:rPr>
      </w:pPr>
      <w:r w:rsidRPr="000A709E">
        <w:rPr>
          <w:rFonts w:ascii="Arial" w:hAnsi="Arial" w:cs="Arial"/>
        </w:rPr>
        <w:t>Si el alumno ha suspendido dos evaluaciones o una con menos de 4 tendrá que realizar un examen final</w:t>
      </w:r>
      <w:r w:rsidR="006873DB" w:rsidRPr="000A709E">
        <w:rPr>
          <w:rFonts w:ascii="Arial" w:hAnsi="Arial" w:cs="Arial"/>
        </w:rPr>
        <w:t xml:space="preserve"> en junio </w:t>
      </w:r>
      <w:r w:rsidRPr="000A709E">
        <w:rPr>
          <w:rFonts w:ascii="Arial" w:hAnsi="Arial" w:cs="Arial"/>
        </w:rPr>
        <w:t>co</w:t>
      </w:r>
      <w:r w:rsidR="006873DB" w:rsidRPr="000A709E">
        <w:rPr>
          <w:rFonts w:ascii="Arial" w:hAnsi="Arial" w:cs="Arial"/>
        </w:rPr>
        <w:t>n todos los contenidos</w:t>
      </w:r>
      <w:r w:rsidR="00FA6F36" w:rsidRPr="000A709E">
        <w:rPr>
          <w:rFonts w:ascii="Arial" w:hAnsi="Arial" w:cs="Arial"/>
        </w:rPr>
        <w:t xml:space="preserve"> de la programación impartidos </w:t>
      </w:r>
      <w:r w:rsidR="006873DB" w:rsidRPr="000A709E">
        <w:rPr>
          <w:rFonts w:ascii="Arial" w:hAnsi="Arial" w:cs="Arial"/>
        </w:rPr>
        <w:t xml:space="preserve"> y entregar todas las actividades no presentadas o no aprobadas a lo largo de todas las evaluaciones</w:t>
      </w:r>
      <w:r w:rsidRPr="000A709E">
        <w:rPr>
          <w:rFonts w:ascii="Arial" w:hAnsi="Arial" w:cs="Arial"/>
        </w:rPr>
        <w:t xml:space="preserve">. </w:t>
      </w:r>
    </w:p>
    <w:p w:rsidR="009F75B2" w:rsidRPr="000A709E" w:rsidRDefault="006873DB" w:rsidP="00B335A6">
      <w:pPr>
        <w:jc w:val="both"/>
        <w:rPr>
          <w:rFonts w:ascii="Arial" w:hAnsi="Arial" w:cs="Arial"/>
          <w:b/>
        </w:rPr>
      </w:pPr>
      <w:r w:rsidRPr="000A709E">
        <w:rPr>
          <w:rFonts w:ascii="Arial" w:hAnsi="Arial" w:cs="Arial"/>
        </w:rPr>
        <w:t>Si el alumno no supera positivamente las anteriores evaluaciones, se podrá presentar a una prueba extraordinaria a lo largo de mes de junio, de las mismas características que el examen final del párrafo anterior,  que se considerará aprobada con un nota igual o superior a 5 y suspensa si es inferior. Además de entregar aquellas actividades de recuperación propuestas por el profesor/a que tendrá que entregar el mismo día de la prueba.</w:t>
      </w:r>
      <w:r w:rsidRPr="000A709E">
        <w:rPr>
          <w:rFonts w:ascii="Arial" w:hAnsi="Arial" w:cs="Arial"/>
          <w:b/>
        </w:rPr>
        <w:t xml:space="preserve"> </w:t>
      </w:r>
    </w:p>
    <w:p w:rsidR="00FA6F36" w:rsidRPr="000A709E" w:rsidRDefault="00FA6F36" w:rsidP="00B335A6">
      <w:pPr>
        <w:jc w:val="both"/>
        <w:rPr>
          <w:rFonts w:ascii="Arial" w:hAnsi="Arial" w:cs="Arial"/>
          <w:b/>
        </w:rPr>
      </w:pPr>
    </w:p>
    <w:p w:rsidR="009F75B2" w:rsidRPr="000A709E" w:rsidRDefault="00453B89" w:rsidP="000A709E">
      <w:pPr>
        <w:pStyle w:val="Citadestacada"/>
        <w:outlineLvl w:val="1"/>
        <w:rPr>
          <w:rFonts w:ascii="Arial" w:hAnsi="Arial" w:cs="Arial"/>
        </w:rPr>
      </w:pPr>
      <w:bookmarkStart w:id="20" w:name="_Toc496041623"/>
      <w:r w:rsidRPr="000A709E">
        <w:rPr>
          <w:rFonts w:ascii="Arial" w:hAnsi="Arial" w:cs="Arial"/>
        </w:rPr>
        <w:t>9</w:t>
      </w:r>
      <w:r w:rsidR="009F75B2" w:rsidRPr="000A709E">
        <w:rPr>
          <w:rFonts w:ascii="Arial" w:hAnsi="Arial" w:cs="Arial"/>
        </w:rPr>
        <w:t>. Procedimientos y actividades de recuperación para los alumnos con materias pendientes.</w:t>
      </w:r>
      <w:bookmarkEnd w:id="20"/>
    </w:p>
    <w:p w:rsidR="005F2A02" w:rsidRPr="000A709E" w:rsidRDefault="005F2A02" w:rsidP="00B335A6">
      <w:pPr>
        <w:jc w:val="both"/>
        <w:rPr>
          <w:rFonts w:ascii="Arial" w:hAnsi="Arial" w:cs="Arial"/>
        </w:rPr>
      </w:pPr>
      <w:r w:rsidRPr="000A709E">
        <w:rPr>
          <w:rFonts w:ascii="Arial" w:hAnsi="Arial" w:cs="Arial"/>
        </w:rPr>
        <w:t xml:space="preserve">A los alumnos con materias pendientes del departamento se les entregará un conjunto de láminas que tendrán que  realizar y entregar a lo largo de los dos primeros trimestres del  curso. </w:t>
      </w:r>
    </w:p>
    <w:p w:rsidR="00794AF2" w:rsidRPr="000A709E" w:rsidRDefault="00794AF2" w:rsidP="00B335A6">
      <w:pPr>
        <w:jc w:val="both"/>
        <w:rPr>
          <w:rFonts w:ascii="Arial" w:hAnsi="Arial" w:cs="Arial"/>
        </w:rPr>
      </w:pPr>
      <w:r w:rsidRPr="000A709E">
        <w:rPr>
          <w:rFonts w:ascii="Arial" w:hAnsi="Arial" w:cs="Arial"/>
        </w:rPr>
        <w:lastRenderedPageBreak/>
        <w:t xml:space="preserve">Aquellos alumnos que cursen la asignatura en el  segundo curso y tengan pendiente la del primer curso podrán de manera excepcional recuperar la </w:t>
      </w:r>
      <w:r w:rsidR="00FA6F36" w:rsidRPr="000A709E">
        <w:rPr>
          <w:rFonts w:ascii="Arial" w:hAnsi="Arial" w:cs="Arial"/>
        </w:rPr>
        <w:t>materia si consiguen aprobar la</w:t>
      </w:r>
      <w:r w:rsidRPr="000A709E">
        <w:rPr>
          <w:rFonts w:ascii="Arial" w:hAnsi="Arial" w:cs="Arial"/>
        </w:rPr>
        <w:t xml:space="preserve"> primera y segunda evaluación de segundo.</w:t>
      </w:r>
    </w:p>
    <w:p w:rsidR="005F2A02" w:rsidRPr="000A709E" w:rsidRDefault="005F2A02" w:rsidP="00B335A6">
      <w:pPr>
        <w:jc w:val="both"/>
        <w:rPr>
          <w:rFonts w:ascii="Arial" w:hAnsi="Arial" w:cs="Arial"/>
        </w:rPr>
      </w:pPr>
    </w:p>
    <w:p w:rsidR="00014D87" w:rsidRPr="000A709E" w:rsidRDefault="00014D87" w:rsidP="00B335A6">
      <w:pPr>
        <w:jc w:val="both"/>
        <w:rPr>
          <w:rFonts w:ascii="Arial" w:hAnsi="Arial" w:cs="Arial"/>
          <w:b/>
        </w:rPr>
      </w:pPr>
    </w:p>
    <w:p w:rsidR="009F75B2" w:rsidRPr="000A709E" w:rsidRDefault="00453B89" w:rsidP="000A709E">
      <w:pPr>
        <w:pStyle w:val="Citadestacada"/>
        <w:outlineLvl w:val="1"/>
        <w:rPr>
          <w:rFonts w:ascii="Arial" w:hAnsi="Arial" w:cs="Arial"/>
        </w:rPr>
      </w:pPr>
      <w:bookmarkStart w:id="21" w:name="_Toc496041624"/>
      <w:r w:rsidRPr="000A709E">
        <w:rPr>
          <w:rFonts w:ascii="Arial" w:hAnsi="Arial" w:cs="Arial"/>
        </w:rPr>
        <w:t>10</w:t>
      </w:r>
      <w:r w:rsidR="009F75B2" w:rsidRPr="000A709E">
        <w:rPr>
          <w:rFonts w:ascii="Arial" w:hAnsi="Arial" w:cs="Arial"/>
        </w:rPr>
        <w:t>. Procedimiento para que el alumno y sus familias conozcan los objetivos, los contenidos y los criterios de evaluación, calificación y recuperación.</w:t>
      </w:r>
      <w:bookmarkEnd w:id="21"/>
    </w:p>
    <w:p w:rsidR="009F75B2" w:rsidRPr="000A709E" w:rsidRDefault="009F75B2" w:rsidP="00B335A6">
      <w:pPr>
        <w:jc w:val="both"/>
        <w:rPr>
          <w:rFonts w:ascii="Arial" w:hAnsi="Arial" w:cs="Arial"/>
        </w:rPr>
      </w:pPr>
      <w:r w:rsidRPr="000A709E">
        <w:rPr>
          <w:rFonts w:ascii="Arial" w:hAnsi="Arial" w:cs="Arial"/>
        </w:rPr>
        <w:t>La programación de todas las asignaturas del Departamento se hará pública en la página web del centro donde todos los alumnos y sus padres</w:t>
      </w:r>
      <w:r w:rsidR="00014D87" w:rsidRPr="000A709E">
        <w:rPr>
          <w:rFonts w:ascii="Arial" w:hAnsi="Arial" w:cs="Arial"/>
        </w:rPr>
        <w:t xml:space="preserve"> o tutores</w:t>
      </w:r>
      <w:r w:rsidRPr="000A709E">
        <w:rPr>
          <w:rFonts w:ascii="Arial" w:hAnsi="Arial" w:cs="Arial"/>
        </w:rPr>
        <w:t xml:space="preserve"> podrán acceder con comodidad.</w:t>
      </w:r>
      <w:r w:rsidR="00014D87" w:rsidRPr="000A709E">
        <w:rPr>
          <w:rFonts w:ascii="Arial" w:hAnsi="Arial" w:cs="Arial"/>
        </w:rPr>
        <w:t xml:space="preserve"> </w:t>
      </w:r>
    </w:p>
    <w:p w:rsidR="00014D87" w:rsidRPr="000A709E" w:rsidRDefault="00014D87" w:rsidP="00B335A6">
      <w:pPr>
        <w:jc w:val="both"/>
        <w:rPr>
          <w:rFonts w:ascii="Arial" w:hAnsi="Arial" w:cs="Arial"/>
        </w:rPr>
      </w:pPr>
      <w:r w:rsidRPr="000A709E">
        <w:rPr>
          <w:rFonts w:ascii="Arial" w:hAnsi="Arial" w:cs="Arial"/>
        </w:rPr>
        <w:t>Se explicará y entregará a todos lo</w:t>
      </w:r>
      <w:r w:rsidR="007D326E" w:rsidRPr="000A709E">
        <w:rPr>
          <w:rFonts w:ascii="Arial" w:hAnsi="Arial" w:cs="Arial"/>
        </w:rPr>
        <w:t>s alumnos el ANEXO I que resume</w:t>
      </w:r>
      <w:r w:rsidRPr="000A709E">
        <w:rPr>
          <w:rFonts w:ascii="Arial" w:hAnsi="Arial" w:cs="Arial"/>
        </w:rPr>
        <w:t xml:space="preserve"> tanto la metodología como los criterios de calificación. Todos los alumnos tendrán que incluir dicha información a su carpeta de E.P.V.A.</w:t>
      </w:r>
    </w:p>
    <w:p w:rsidR="007D326E" w:rsidRPr="000A709E" w:rsidRDefault="007D326E" w:rsidP="00B335A6">
      <w:pPr>
        <w:jc w:val="both"/>
        <w:rPr>
          <w:rFonts w:ascii="Arial" w:hAnsi="Arial" w:cs="Arial"/>
        </w:rPr>
      </w:pPr>
      <w:r w:rsidRPr="000A709E">
        <w:rPr>
          <w:rFonts w:ascii="Arial" w:hAnsi="Arial" w:cs="Arial"/>
        </w:rPr>
        <w:t xml:space="preserve">Se utilizará la Aplicación de Ayuda al Docente para envío de SMS a los padres o tutores e informa de cualquier incidencia del día. </w:t>
      </w:r>
    </w:p>
    <w:p w:rsidR="007D326E" w:rsidRPr="000A709E" w:rsidRDefault="007D326E" w:rsidP="00B335A6">
      <w:pPr>
        <w:jc w:val="both"/>
        <w:rPr>
          <w:rFonts w:ascii="Arial" w:hAnsi="Arial" w:cs="Arial"/>
          <w:b/>
        </w:rPr>
      </w:pPr>
    </w:p>
    <w:p w:rsidR="007D326E" w:rsidRPr="000A709E" w:rsidRDefault="007D326E" w:rsidP="00B335A6">
      <w:pPr>
        <w:jc w:val="both"/>
        <w:rPr>
          <w:rFonts w:ascii="Arial" w:hAnsi="Arial" w:cs="Arial"/>
          <w:b/>
        </w:rPr>
      </w:pPr>
    </w:p>
    <w:p w:rsidR="007D326E" w:rsidRPr="000A709E" w:rsidRDefault="007D326E" w:rsidP="00B335A6">
      <w:pPr>
        <w:jc w:val="both"/>
        <w:rPr>
          <w:rFonts w:ascii="Arial" w:hAnsi="Arial" w:cs="Arial"/>
          <w:b/>
        </w:rPr>
      </w:pPr>
    </w:p>
    <w:p w:rsidR="007D326E" w:rsidRPr="000A709E" w:rsidRDefault="007D326E" w:rsidP="00B335A6">
      <w:pPr>
        <w:jc w:val="both"/>
        <w:rPr>
          <w:rFonts w:ascii="Arial" w:hAnsi="Arial" w:cs="Arial"/>
          <w:b/>
        </w:rPr>
      </w:pPr>
    </w:p>
    <w:p w:rsidR="009F75B2" w:rsidRPr="000A709E" w:rsidRDefault="00453B89" w:rsidP="000A709E">
      <w:pPr>
        <w:pStyle w:val="Citadestacada"/>
        <w:outlineLvl w:val="1"/>
        <w:rPr>
          <w:rFonts w:ascii="Arial" w:hAnsi="Arial" w:cs="Arial"/>
        </w:rPr>
      </w:pPr>
      <w:bookmarkStart w:id="22" w:name="_Toc496041625"/>
      <w:r w:rsidRPr="000A709E">
        <w:rPr>
          <w:rFonts w:ascii="Arial" w:hAnsi="Arial" w:cs="Arial"/>
        </w:rPr>
        <w:t>11</w:t>
      </w:r>
      <w:r w:rsidR="009F75B2" w:rsidRPr="000A709E">
        <w:rPr>
          <w:rFonts w:ascii="Arial" w:hAnsi="Arial" w:cs="Arial"/>
        </w:rPr>
        <w:t>. Medidas ordinarias de Atención a la Diversidad.</w:t>
      </w:r>
      <w:bookmarkEnd w:id="22"/>
    </w:p>
    <w:p w:rsidR="009F75B2" w:rsidRPr="000A709E" w:rsidRDefault="009F75B2" w:rsidP="00B335A6">
      <w:pPr>
        <w:jc w:val="both"/>
        <w:rPr>
          <w:rFonts w:ascii="Arial" w:hAnsi="Arial" w:cs="Arial"/>
        </w:rPr>
      </w:pPr>
      <w:r w:rsidRPr="000A709E">
        <w:rPr>
          <w:rFonts w:ascii="Arial" w:hAnsi="Arial" w:cs="Arial"/>
        </w:rPr>
        <w:t xml:space="preserve">El profesor debe favorecer la socialización y la </w:t>
      </w:r>
      <w:r w:rsidR="00014D87" w:rsidRPr="000A709E">
        <w:rPr>
          <w:rFonts w:ascii="Arial" w:hAnsi="Arial" w:cs="Arial"/>
        </w:rPr>
        <w:t xml:space="preserve">convivencia partiendo del hecho </w:t>
      </w:r>
      <w:r w:rsidRPr="000A709E">
        <w:rPr>
          <w:rFonts w:ascii="Arial" w:hAnsi="Arial" w:cs="Arial"/>
        </w:rPr>
        <w:t>aceptado de la diversidad. Diversas estrategias, ligadas tanto a</w:t>
      </w:r>
      <w:r w:rsidR="00014D87" w:rsidRPr="000A709E">
        <w:rPr>
          <w:rFonts w:ascii="Arial" w:hAnsi="Arial" w:cs="Arial"/>
        </w:rPr>
        <w:t xml:space="preserve">l método de enseñanza como a la </w:t>
      </w:r>
      <w:r w:rsidRPr="000A709E">
        <w:rPr>
          <w:rFonts w:ascii="Arial" w:hAnsi="Arial" w:cs="Arial"/>
        </w:rPr>
        <w:t>organización interna del grupo-aula, tratarán de favorecer la atención a la diversidad:</w:t>
      </w:r>
    </w:p>
    <w:p w:rsidR="009F75B2" w:rsidRPr="000A709E" w:rsidRDefault="009F75B2" w:rsidP="00014D87">
      <w:pPr>
        <w:pStyle w:val="Prrafodelista"/>
        <w:numPr>
          <w:ilvl w:val="0"/>
          <w:numId w:val="23"/>
        </w:numPr>
        <w:jc w:val="both"/>
        <w:rPr>
          <w:rFonts w:ascii="Arial" w:hAnsi="Arial" w:cs="Arial"/>
        </w:rPr>
      </w:pPr>
      <w:r w:rsidRPr="000A709E">
        <w:rPr>
          <w:rFonts w:ascii="Arial" w:hAnsi="Arial" w:cs="Arial"/>
        </w:rPr>
        <w:t>Actividades de aprendizaje variadas, en el sentido de que permitan distintas modalidades</w:t>
      </w:r>
      <w:r w:rsidR="00014D87" w:rsidRPr="000A709E">
        <w:rPr>
          <w:rFonts w:ascii="Arial" w:hAnsi="Arial" w:cs="Arial"/>
        </w:rPr>
        <w:t xml:space="preserve"> </w:t>
      </w:r>
      <w:r w:rsidRPr="000A709E">
        <w:rPr>
          <w:rFonts w:ascii="Arial" w:hAnsi="Arial" w:cs="Arial"/>
        </w:rPr>
        <w:t>o vías de aprendizaje, posibilidad de elección de un</w:t>
      </w:r>
      <w:r w:rsidR="00014D87" w:rsidRPr="000A709E">
        <w:rPr>
          <w:rFonts w:ascii="Arial" w:hAnsi="Arial" w:cs="Arial"/>
        </w:rPr>
        <w:t xml:space="preserve">as frente a otras, así como que </w:t>
      </w:r>
      <w:r w:rsidRPr="000A709E">
        <w:rPr>
          <w:rFonts w:ascii="Arial" w:hAnsi="Arial" w:cs="Arial"/>
        </w:rPr>
        <w:t>presenten distintos grados de dificultad.</w:t>
      </w:r>
    </w:p>
    <w:p w:rsidR="009F75B2" w:rsidRPr="000A709E" w:rsidRDefault="009F75B2" w:rsidP="00014D87">
      <w:pPr>
        <w:pStyle w:val="Prrafodelista"/>
        <w:numPr>
          <w:ilvl w:val="0"/>
          <w:numId w:val="23"/>
        </w:numPr>
        <w:jc w:val="both"/>
        <w:rPr>
          <w:rFonts w:ascii="Arial" w:hAnsi="Arial" w:cs="Arial"/>
        </w:rPr>
      </w:pPr>
      <w:r w:rsidRPr="000A709E">
        <w:rPr>
          <w:rFonts w:ascii="Arial" w:hAnsi="Arial" w:cs="Arial"/>
        </w:rPr>
        <w:t>Materiales didácticos diversos: más o menos co</w:t>
      </w:r>
      <w:r w:rsidR="00014D87" w:rsidRPr="000A709E">
        <w:rPr>
          <w:rFonts w:ascii="Arial" w:hAnsi="Arial" w:cs="Arial"/>
        </w:rPr>
        <w:t xml:space="preserve">mplejos o centrados en aspectos </w:t>
      </w:r>
      <w:r w:rsidRPr="000A709E">
        <w:rPr>
          <w:rFonts w:ascii="Arial" w:hAnsi="Arial" w:cs="Arial"/>
        </w:rPr>
        <w:t>prácticos ligados a los contenidos, etc.</w:t>
      </w:r>
    </w:p>
    <w:p w:rsidR="009F75B2" w:rsidRPr="000A709E" w:rsidRDefault="009F75B2" w:rsidP="00014D87">
      <w:pPr>
        <w:pStyle w:val="Prrafodelista"/>
        <w:numPr>
          <w:ilvl w:val="0"/>
          <w:numId w:val="23"/>
        </w:numPr>
        <w:jc w:val="both"/>
        <w:rPr>
          <w:rFonts w:ascii="Arial" w:hAnsi="Arial" w:cs="Arial"/>
        </w:rPr>
      </w:pPr>
      <w:r w:rsidRPr="000A709E">
        <w:rPr>
          <w:rFonts w:ascii="Arial" w:hAnsi="Arial" w:cs="Arial"/>
        </w:rPr>
        <w:t>Distintas formas de agrupamiento de alumnos, combinan</w:t>
      </w:r>
      <w:r w:rsidR="00014D87" w:rsidRPr="000A709E">
        <w:rPr>
          <w:rFonts w:ascii="Arial" w:hAnsi="Arial" w:cs="Arial"/>
        </w:rPr>
        <w:t xml:space="preserve">do el trabajo individual con el </w:t>
      </w:r>
      <w:r w:rsidRPr="000A709E">
        <w:rPr>
          <w:rFonts w:ascii="Arial" w:hAnsi="Arial" w:cs="Arial"/>
        </w:rPr>
        <w:t>trabajo en gran grupo o grupo-aula, así como agrupamient</w:t>
      </w:r>
      <w:r w:rsidR="00014D87" w:rsidRPr="000A709E">
        <w:rPr>
          <w:rFonts w:ascii="Arial" w:hAnsi="Arial" w:cs="Arial"/>
        </w:rPr>
        <w:t xml:space="preserve">os flexibles que trasciendan el </w:t>
      </w:r>
      <w:r w:rsidRPr="000A709E">
        <w:rPr>
          <w:rFonts w:ascii="Arial" w:hAnsi="Arial" w:cs="Arial"/>
        </w:rPr>
        <w:t>marco del aula.</w:t>
      </w:r>
    </w:p>
    <w:p w:rsidR="009F75B2" w:rsidRPr="000A709E" w:rsidRDefault="009F75B2" w:rsidP="00B335A6">
      <w:pPr>
        <w:jc w:val="both"/>
        <w:rPr>
          <w:rFonts w:ascii="Arial" w:hAnsi="Arial" w:cs="Arial"/>
        </w:rPr>
      </w:pPr>
      <w:r w:rsidRPr="000A709E">
        <w:rPr>
          <w:rFonts w:ascii="Arial" w:hAnsi="Arial" w:cs="Arial"/>
        </w:rPr>
        <w:t>Por otro lado, este Departamento muestra su entera disposición para colabo</w:t>
      </w:r>
      <w:r w:rsidR="00014D87" w:rsidRPr="000A709E">
        <w:rPr>
          <w:rFonts w:ascii="Arial" w:hAnsi="Arial" w:cs="Arial"/>
        </w:rPr>
        <w:t>rar con el</w:t>
      </w:r>
      <w:r w:rsidR="007D326E" w:rsidRPr="000A709E">
        <w:rPr>
          <w:rFonts w:ascii="Arial" w:hAnsi="Arial" w:cs="Arial"/>
        </w:rPr>
        <w:t xml:space="preserve"> </w:t>
      </w:r>
      <w:r w:rsidRPr="000A709E">
        <w:rPr>
          <w:rFonts w:ascii="Arial" w:hAnsi="Arial" w:cs="Arial"/>
        </w:rPr>
        <w:t>Departamento de Orientación, en la enseñanza de aquellos alumnos de integración que presenten algún tipo de necesidad especial, ofreciéndoles una programación personalizada con unos objetivos mínimos que puedan estar a su alcance.</w:t>
      </w:r>
    </w:p>
    <w:p w:rsidR="009F75B2" w:rsidRPr="000A709E" w:rsidRDefault="009F75B2" w:rsidP="00B335A6">
      <w:pPr>
        <w:jc w:val="both"/>
        <w:rPr>
          <w:rFonts w:ascii="Arial" w:hAnsi="Arial" w:cs="Arial"/>
        </w:rPr>
      </w:pPr>
      <w:r w:rsidRPr="000A709E">
        <w:rPr>
          <w:rFonts w:ascii="Arial" w:hAnsi="Arial" w:cs="Arial"/>
        </w:rPr>
        <w:t>Si en la evaluación inicial, o a lo largo del curso, se det</w:t>
      </w:r>
      <w:r w:rsidR="00014D87" w:rsidRPr="000A709E">
        <w:rPr>
          <w:rFonts w:ascii="Arial" w:hAnsi="Arial" w:cs="Arial"/>
        </w:rPr>
        <w:t xml:space="preserve">ectara un grupo con necesidades </w:t>
      </w:r>
      <w:r w:rsidRPr="000A709E">
        <w:rPr>
          <w:rFonts w:ascii="Arial" w:hAnsi="Arial" w:cs="Arial"/>
        </w:rPr>
        <w:t>educativas especiales, se estudiaría la posibilidad de ofrecerles una adaptación curricular, que</w:t>
      </w:r>
      <w:r w:rsidR="00014D87" w:rsidRPr="000A709E">
        <w:rPr>
          <w:rFonts w:ascii="Arial" w:hAnsi="Arial" w:cs="Arial"/>
        </w:rPr>
        <w:t xml:space="preserve"> </w:t>
      </w:r>
      <w:r w:rsidRPr="000A709E">
        <w:rPr>
          <w:rFonts w:ascii="Arial" w:hAnsi="Arial" w:cs="Arial"/>
        </w:rPr>
        <w:t>quedaría reflejada en la memoria final del curso.</w:t>
      </w:r>
    </w:p>
    <w:p w:rsidR="009F75B2" w:rsidRPr="000A709E" w:rsidRDefault="009F75B2" w:rsidP="00B335A6">
      <w:pPr>
        <w:jc w:val="both"/>
        <w:rPr>
          <w:rFonts w:ascii="Arial" w:hAnsi="Arial" w:cs="Arial"/>
        </w:rPr>
      </w:pPr>
    </w:p>
    <w:p w:rsidR="009F75B2" w:rsidRPr="000A709E" w:rsidRDefault="009F75B2" w:rsidP="00B335A6">
      <w:pPr>
        <w:jc w:val="both"/>
        <w:rPr>
          <w:rFonts w:ascii="Arial" w:hAnsi="Arial" w:cs="Arial"/>
          <w:b/>
        </w:rPr>
      </w:pPr>
    </w:p>
    <w:p w:rsidR="00630E6A" w:rsidRPr="000A709E" w:rsidRDefault="00453B89" w:rsidP="000A709E">
      <w:pPr>
        <w:pStyle w:val="Citadestacada"/>
        <w:outlineLvl w:val="1"/>
        <w:rPr>
          <w:rFonts w:ascii="Arial" w:hAnsi="Arial" w:cs="Arial"/>
        </w:rPr>
      </w:pPr>
      <w:bookmarkStart w:id="23" w:name="_Toc496041626"/>
      <w:r w:rsidRPr="000A709E">
        <w:rPr>
          <w:rFonts w:ascii="Arial" w:hAnsi="Arial" w:cs="Arial"/>
        </w:rPr>
        <w:t>12</w:t>
      </w:r>
      <w:r w:rsidR="009F75B2" w:rsidRPr="000A709E">
        <w:rPr>
          <w:rFonts w:ascii="Arial" w:hAnsi="Arial" w:cs="Arial"/>
        </w:rPr>
        <w:t>. Adaptaciones curriculares para los alumnos con necesidades específicas de apoyo educativo.</w:t>
      </w:r>
      <w:bookmarkEnd w:id="23"/>
    </w:p>
    <w:p w:rsidR="008A5E25" w:rsidRPr="000A709E" w:rsidRDefault="008A5E25" w:rsidP="00B335A6">
      <w:pPr>
        <w:jc w:val="both"/>
        <w:rPr>
          <w:rFonts w:ascii="Arial" w:hAnsi="Arial" w:cs="Arial"/>
        </w:rPr>
      </w:pPr>
      <w:r w:rsidRPr="000A709E">
        <w:rPr>
          <w:rFonts w:ascii="Arial" w:hAnsi="Arial" w:cs="Arial"/>
        </w:rPr>
        <w:t>En la asig</w:t>
      </w:r>
      <w:r w:rsidR="00014D87" w:rsidRPr="000A709E">
        <w:rPr>
          <w:rFonts w:ascii="Arial" w:hAnsi="Arial" w:cs="Arial"/>
        </w:rPr>
        <w:t>natura de “Educación Plástica, Visual y Audiovisual”</w:t>
      </w:r>
      <w:r w:rsidRPr="000A709E">
        <w:rPr>
          <w:rFonts w:ascii="Arial" w:hAnsi="Arial" w:cs="Arial"/>
        </w:rPr>
        <w:t xml:space="preserve"> suele ser suficiente el realizar una</w:t>
      </w:r>
      <w:r w:rsidR="00014D87" w:rsidRPr="000A709E">
        <w:rPr>
          <w:rFonts w:ascii="Arial" w:hAnsi="Arial" w:cs="Arial"/>
        </w:rPr>
        <w:t xml:space="preserve"> </w:t>
      </w:r>
      <w:r w:rsidRPr="000A709E">
        <w:rPr>
          <w:rFonts w:ascii="Arial" w:hAnsi="Arial" w:cs="Arial"/>
        </w:rPr>
        <w:t>adaptación curricular no significativa para conseguir que estos alumnos superen los objetivos</w:t>
      </w:r>
      <w:r w:rsidR="00014D87" w:rsidRPr="000A709E">
        <w:rPr>
          <w:rFonts w:ascii="Arial" w:hAnsi="Arial" w:cs="Arial"/>
        </w:rPr>
        <w:t xml:space="preserve"> </w:t>
      </w:r>
      <w:r w:rsidRPr="000A709E">
        <w:rPr>
          <w:rFonts w:ascii="Arial" w:hAnsi="Arial" w:cs="Arial"/>
        </w:rPr>
        <w:t>mínimos para aprobar, o incluso sacar nota. Se puede realizar el mismo tipo de ejercicio, con</w:t>
      </w:r>
      <w:r w:rsidR="00014D87" w:rsidRPr="000A709E">
        <w:rPr>
          <w:rFonts w:ascii="Arial" w:hAnsi="Arial" w:cs="Arial"/>
        </w:rPr>
        <w:t xml:space="preserve"> </w:t>
      </w:r>
      <w:r w:rsidRPr="000A709E">
        <w:rPr>
          <w:rFonts w:ascii="Arial" w:hAnsi="Arial" w:cs="Arial"/>
        </w:rPr>
        <w:t>diferentes niveles de profundidad o dificultad.</w:t>
      </w:r>
    </w:p>
    <w:p w:rsidR="008A5E25" w:rsidRPr="000A709E" w:rsidRDefault="009F75B2" w:rsidP="00B335A6">
      <w:pPr>
        <w:jc w:val="both"/>
        <w:rPr>
          <w:rFonts w:ascii="Arial" w:hAnsi="Arial" w:cs="Arial"/>
        </w:rPr>
      </w:pPr>
      <w:r w:rsidRPr="000A709E">
        <w:rPr>
          <w:rFonts w:ascii="Arial" w:hAnsi="Arial" w:cs="Arial"/>
        </w:rPr>
        <w:t>No obstante, si se considera oportuno se llevarán a cabo</w:t>
      </w:r>
      <w:r w:rsidR="008A5E25" w:rsidRPr="000A709E">
        <w:rPr>
          <w:rFonts w:ascii="Arial" w:hAnsi="Arial" w:cs="Arial"/>
        </w:rPr>
        <w:t xml:space="preserve"> adaptaciones curriculares significativas,</w:t>
      </w:r>
      <w:r w:rsidRPr="000A709E">
        <w:rPr>
          <w:rFonts w:ascii="Arial" w:hAnsi="Arial" w:cs="Arial"/>
        </w:rPr>
        <w:t xml:space="preserve"> siguiendo las </w:t>
      </w:r>
      <w:r w:rsidR="008A5E25" w:rsidRPr="000A709E">
        <w:rPr>
          <w:rFonts w:ascii="Arial" w:hAnsi="Arial" w:cs="Arial"/>
        </w:rPr>
        <w:t>indicaciones del Dpto. de Orientación.</w:t>
      </w:r>
    </w:p>
    <w:p w:rsidR="008A5E25" w:rsidRPr="000A709E" w:rsidRDefault="008A5E25" w:rsidP="00B335A6">
      <w:pPr>
        <w:jc w:val="both"/>
        <w:rPr>
          <w:rFonts w:ascii="Arial" w:hAnsi="Arial" w:cs="Arial"/>
        </w:rPr>
      </w:pPr>
    </w:p>
    <w:p w:rsidR="000A709E" w:rsidRPr="000A709E" w:rsidRDefault="000A709E" w:rsidP="00B335A6">
      <w:pPr>
        <w:jc w:val="both"/>
        <w:rPr>
          <w:rFonts w:ascii="Arial" w:hAnsi="Arial" w:cs="Arial"/>
        </w:rPr>
      </w:pPr>
    </w:p>
    <w:p w:rsidR="000A709E" w:rsidRPr="000A709E" w:rsidRDefault="000A709E" w:rsidP="00B335A6">
      <w:pPr>
        <w:jc w:val="both"/>
        <w:rPr>
          <w:rFonts w:ascii="Arial" w:hAnsi="Arial" w:cs="Arial"/>
        </w:rPr>
      </w:pPr>
    </w:p>
    <w:p w:rsidR="000A709E" w:rsidRPr="000A709E" w:rsidRDefault="000A709E" w:rsidP="00B335A6">
      <w:pPr>
        <w:jc w:val="both"/>
        <w:rPr>
          <w:rFonts w:ascii="Arial" w:hAnsi="Arial" w:cs="Arial"/>
        </w:rPr>
      </w:pPr>
    </w:p>
    <w:p w:rsidR="000A709E" w:rsidRPr="000A709E" w:rsidRDefault="000A709E" w:rsidP="00B335A6">
      <w:pPr>
        <w:jc w:val="both"/>
        <w:rPr>
          <w:rFonts w:ascii="Arial" w:hAnsi="Arial" w:cs="Arial"/>
        </w:rPr>
      </w:pPr>
    </w:p>
    <w:p w:rsidR="000A709E" w:rsidRPr="000A709E" w:rsidRDefault="000A709E" w:rsidP="00B335A6">
      <w:pPr>
        <w:jc w:val="both"/>
        <w:rPr>
          <w:rFonts w:ascii="Arial" w:hAnsi="Arial" w:cs="Arial"/>
        </w:rPr>
      </w:pPr>
    </w:p>
    <w:p w:rsidR="004E7F19" w:rsidRPr="000A709E" w:rsidRDefault="00453B89" w:rsidP="000A709E">
      <w:pPr>
        <w:pStyle w:val="Citadestacada"/>
        <w:outlineLvl w:val="1"/>
        <w:rPr>
          <w:rFonts w:ascii="Arial" w:hAnsi="Arial" w:cs="Arial"/>
        </w:rPr>
      </w:pPr>
      <w:bookmarkStart w:id="24" w:name="_Toc496041627"/>
      <w:r w:rsidRPr="000A709E">
        <w:rPr>
          <w:rFonts w:ascii="Arial" w:hAnsi="Arial" w:cs="Arial"/>
        </w:rPr>
        <w:t>13</w:t>
      </w:r>
      <w:r w:rsidR="004E7F19" w:rsidRPr="000A709E">
        <w:rPr>
          <w:rFonts w:ascii="Arial" w:hAnsi="Arial" w:cs="Arial"/>
        </w:rPr>
        <w:t>. Criterios para realizar las diferentes adaptaciones curriculares según las características concretas de los alumnos a los que haya que realizar dicha adaptación.</w:t>
      </w:r>
      <w:bookmarkEnd w:id="24"/>
    </w:p>
    <w:p w:rsidR="008A5E25" w:rsidRPr="000A709E" w:rsidRDefault="008A5E25" w:rsidP="00B335A6">
      <w:pPr>
        <w:jc w:val="both"/>
        <w:rPr>
          <w:rFonts w:ascii="Arial" w:hAnsi="Arial" w:cs="Arial"/>
        </w:rPr>
      </w:pPr>
      <w:r w:rsidRPr="000A709E">
        <w:rPr>
          <w:rFonts w:ascii="Arial" w:hAnsi="Arial" w:cs="Arial"/>
        </w:rPr>
        <w:t xml:space="preserve">Se presentan a continuación </w:t>
      </w:r>
      <w:r w:rsidR="00312FB3" w:rsidRPr="000A709E">
        <w:rPr>
          <w:rFonts w:ascii="Arial" w:hAnsi="Arial" w:cs="Arial"/>
        </w:rPr>
        <w:t>un ejemplo</w:t>
      </w:r>
      <w:r w:rsidRPr="000A709E">
        <w:rPr>
          <w:rFonts w:ascii="Arial" w:hAnsi="Arial" w:cs="Arial"/>
        </w:rPr>
        <w:t xml:space="preserve"> genérico d</w:t>
      </w:r>
      <w:r w:rsidR="006B61F8" w:rsidRPr="000A709E">
        <w:rPr>
          <w:rFonts w:ascii="Arial" w:hAnsi="Arial" w:cs="Arial"/>
        </w:rPr>
        <w:t xml:space="preserve">e las adaptaciones curriculares </w:t>
      </w:r>
      <w:r w:rsidR="00312FB3" w:rsidRPr="000A709E">
        <w:rPr>
          <w:rFonts w:ascii="Arial" w:hAnsi="Arial" w:cs="Arial"/>
        </w:rPr>
        <w:t>re</w:t>
      </w:r>
      <w:r w:rsidRPr="000A709E">
        <w:rPr>
          <w:rFonts w:ascii="Arial" w:hAnsi="Arial" w:cs="Arial"/>
        </w:rPr>
        <w:t xml:space="preserve">alizadas, presentes en el Dto. </w:t>
      </w:r>
      <w:proofErr w:type="gramStart"/>
      <w:r w:rsidRPr="000A709E">
        <w:rPr>
          <w:rFonts w:ascii="Arial" w:hAnsi="Arial" w:cs="Arial"/>
        </w:rPr>
        <w:t>de</w:t>
      </w:r>
      <w:proofErr w:type="gramEnd"/>
      <w:r w:rsidRPr="000A709E">
        <w:rPr>
          <w:rFonts w:ascii="Arial" w:hAnsi="Arial" w:cs="Arial"/>
        </w:rPr>
        <w:t xml:space="preserve"> Dibujo y en el Dto. </w:t>
      </w:r>
      <w:proofErr w:type="gramStart"/>
      <w:r w:rsidRPr="000A709E">
        <w:rPr>
          <w:rFonts w:ascii="Arial" w:hAnsi="Arial" w:cs="Arial"/>
        </w:rPr>
        <w:t>de</w:t>
      </w:r>
      <w:proofErr w:type="gramEnd"/>
      <w:r w:rsidRPr="000A709E">
        <w:rPr>
          <w:rFonts w:ascii="Arial" w:hAnsi="Arial" w:cs="Arial"/>
        </w:rPr>
        <w:t xml:space="preserve"> Orientación.</w:t>
      </w:r>
    </w:p>
    <w:p w:rsidR="008A5E25" w:rsidRPr="000A709E" w:rsidRDefault="006B61F8" w:rsidP="00B335A6">
      <w:pPr>
        <w:jc w:val="both"/>
        <w:rPr>
          <w:rFonts w:ascii="Arial" w:hAnsi="Arial" w:cs="Arial"/>
        </w:rPr>
      </w:pPr>
      <w:proofErr w:type="gramStart"/>
      <w:r w:rsidRPr="000A709E">
        <w:rPr>
          <w:rFonts w:ascii="Arial" w:hAnsi="Arial" w:cs="Arial"/>
        </w:rPr>
        <w:t>IES …</w:t>
      </w:r>
      <w:proofErr w:type="gramEnd"/>
      <w:r w:rsidRPr="000A709E">
        <w:rPr>
          <w:rFonts w:ascii="Arial" w:hAnsi="Arial" w:cs="Arial"/>
        </w:rPr>
        <w:t>…..</w:t>
      </w:r>
      <w:r w:rsidR="008A5E25" w:rsidRPr="000A709E">
        <w:rPr>
          <w:rFonts w:ascii="Arial" w:hAnsi="Arial" w:cs="Arial"/>
        </w:rPr>
        <w:t xml:space="preserve"> / Dpto. de Dibujo / </w:t>
      </w:r>
      <w:r w:rsidRPr="000A709E">
        <w:rPr>
          <w:rFonts w:ascii="Arial" w:hAnsi="Arial" w:cs="Arial"/>
        </w:rPr>
        <w:t>E.P.V.A.</w:t>
      </w:r>
      <w:r w:rsidR="008A5E25" w:rsidRPr="000A709E">
        <w:rPr>
          <w:rFonts w:ascii="Arial" w:hAnsi="Arial" w:cs="Arial"/>
        </w:rPr>
        <w:t xml:space="preserve"> / 1º ESO / Curso </w:t>
      </w:r>
      <w:r w:rsidRPr="000A709E">
        <w:rPr>
          <w:rFonts w:ascii="Arial" w:hAnsi="Arial" w:cs="Arial"/>
        </w:rPr>
        <w:t>2017/18</w:t>
      </w:r>
    </w:p>
    <w:p w:rsidR="008A5E25" w:rsidRPr="000A709E" w:rsidRDefault="008A5E25" w:rsidP="00B335A6">
      <w:pPr>
        <w:jc w:val="both"/>
        <w:rPr>
          <w:rFonts w:ascii="Arial" w:hAnsi="Arial" w:cs="Arial"/>
        </w:rPr>
      </w:pPr>
      <w:r w:rsidRPr="000A709E">
        <w:rPr>
          <w:rFonts w:ascii="Arial" w:hAnsi="Arial" w:cs="Arial"/>
        </w:rPr>
        <w:t>PROPUESTA DE ADAPTACIÓN CURRICULAR</w:t>
      </w:r>
    </w:p>
    <w:p w:rsidR="008A5E25" w:rsidRPr="000A709E" w:rsidRDefault="008A5E25" w:rsidP="00B335A6">
      <w:pPr>
        <w:jc w:val="both"/>
        <w:rPr>
          <w:rFonts w:ascii="Arial" w:hAnsi="Arial" w:cs="Arial"/>
        </w:rPr>
      </w:pPr>
      <w:r w:rsidRPr="000A709E">
        <w:rPr>
          <w:rFonts w:ascii="Arial" w:hAnsi="Arial" w:cs="Arial"/>
        </w:rPr>
        <w:t>ADAPTACIÓN DE UN ÁREA O MATERIA</w:t>
      </w:r>
    </w:p>
    <w:p w:rsidR="008A5E25" w:rsidRPr="000A709E" w:rsidRDefault="008A5E25" w:rsidP="00B335A6">
      <w:pPr>
        <w:jc w:val="both"/>
        <w:rPr>
          <w:rFonts w:ascii="Arial" w:hAnsi="Arial" w:cs="Arial"/>
        </w:rPr>
      </w:pPr>
      <w:r w:rsidRPr="000A709E">
        <w:rPr>
          <w:rFonts w:ascii="Arial" w:hAnsi="Arial" w:cs="Arial"/>
        </w:rPr>
        <w:t>Área o Materia: EPV</w:t>
      </w:r>
    </w:p>
    <w:p w:rsidR="008A5E25" w:rsidRPr="000A709E" w:rsidRDefault="008A5E25" w:rsidP="00B335A6">
      <w:pPr>
        <w:jc w:val="both"/>
        <w:rPr>
          <w:rFonts w:ascii="Arial" w:hAnsi="Arial" w:cs="Arial"/>
        </w:rPr>
      </w:pPr>
      <w:r w:rsidRPr="000A709E">
        <w:rPr>
          <w:rFonts w:ascii="Arial" w:hAnsi="Arial" w:cs="Arial"/>
        </w:rPr>
        <w:t>.................................................</w:t>
      </w:r>
    </w:p>
    <w:p w:rsidR="008A5E25" w:rsidRPr="000A709E" w:rsidRDefault="008A5E25" w:rsidP="00B335A6">
      <w:pPr>
        <w:jc w:val="both"/>
        <w:rPr>
          <w:rFonts w:ascii="Arial" w:hAnsi="Arial" w:cs="Arial"/>
        </w:rPr>
      </w:pPr>
      <w:r w:rsidRPr="000A709E">
        <w:rPr>
          <w:rFonts w:ascii="Arial" w:hAnsi="Arial" w:cs="Arial"/>
        </w:rPr>
        <w:t>Etapa: ESO</w:t>
      </w:r>
    </w:p>
    <w:p w:rsidR="008A5E25" w:rsidRPr="000A709E" w:rsidRDefault="008A5E25" w:rsidP="00B335A6">
      <w:pPr>
        <w:jc w:val="both"/>
        <w:rPr>
          <w:rFonts w:ascii="Arial" w:hAnsi="Arial" w:cs="Arial"/>
        </w:rPr>
      </w:pPr>
      <w:r w:rsidRPr="000A709E">
        <w:rPr>
          <w:rFonts w:ascii="Arial" w:hAnsi="Arial" w:cs="Arial"/>
        </w:rPr>
        <w:t>......................</w:t>
      </w:r>
    </w:p>
    <w:p w:rsidR="008A5E25" w:rsidRPr="000A709E" w:rsidRDefault="008A5E25" w:rsidP="00B335A6">
      <w:pPr>
        <w:jc w:val="both"/>
        <w:rPr>
          <w:rFonts w:ascii="Arial" w:hAnsi="Arial" w:cs="Arial"/>
        </w:rPr>
      </w:pPr>
      <w:r w:rsidRPr="000A709E">
        <w:rPr>
          <w:rFonts w:ascii="Arial" w:hAnsi="Arial" w:cs="Arial"/>
        </w:rPr>
        <w:t>Nivel: 1º</w:t>
      </w:r>
    </w:p>
    <w:p w:rsidR="008A5E25" w:rsidRPr="000A709E" w:rsidRDefault="008A5E25" w:rsidP="00B335A6">
      <w:pPr>
        <w:jc w:val="both"/>
        <w:rPr>
          <w:rFonts w:ascii="Arial" w:hAnsi="Arial" w:cs="Arial"/>
        </w:rPr>
      </w:pPr>
      <w:r w:rsidRPr="000A709E">
        <w:rPr>
          <w:rFonts w:ascii="Arial" w:hAnsi="Arial" w:cs="Arial"/>
        </w:rPr>
        <w:t>..........................</w:t>
      </w:r>
    </w:p>
    <w:p w:rsidR="008A5E25" w:rsidRPr="000A709E" w:rsidRDefault="008A5E25" w:rsidP="00B335A6">
      <w:pPr>
        <w:jc w:val="both"/>
        <w:rPr>
          <w:rFonts w:ascii="Arial" w:hAnsi="Arial" w:cs="Arial"/>
        </w:rPr>
      </w:pPr>
      <w:r w:rsidRPr="000A709E">
        <w:rPr>
          <w:rFonts w:ascii="Arial" w:hAnsi="Arial" w:cs="Arial"/>
        </w:rPr>
        <w:t>ALUMNO/A:</w:t>
      </w:r>
    </w:p>
    <w:p w:rsidR="008A5E25" w:rsidRPr="000A709E" w:rsidRDefault="008A5E25" w:rsidP="00B335A6">
      <w:pPr>
        <w:jc w:val="both"/>
        <w:rPr>
          <w:rFonts w:ascii="Arial" w:hAnsi="Arial" w:cs="Arial"/>
        </w:rPr>
      </w:pPr>
      <w:r w:rsidRPr="000A709E">
        <w:rPr>
          <w:rFonts w:ascii="Arial" w:hAnsi="Arial" w:cs="Arial"/>
        </w:rPr>
        <w:t>...................................................................................................</w:t>
      </w:r>
    </w:p>
    <w:p w:rsidR="008A5E25" w:rsidRPr="000A709E" w:rsidRDefault="008A5E25" w:rsidP="00B335A6">
      <w:pPr>
        <w:jc w:val="both"/>
        <w:rPr>
          <w:rFonts w:ascii="Arial" w:hAnsi="Arial" w:cs="Arial"/>
        </w:rPr>
      </w:pPr>
      <w:r w:rsidRPr="000A709E">
        <w:rPr>
          <w:rFonts w:ascii="Arial" w:hAnsi="Arial" w:cs="Arial"/>
        </w:rPr>
        <w:t>NIVEL DE COMPETENCIA CURRICULAR EN EL ÁREA</w:t>
      </w:r>
    </w:p>
    <w:p w:rsidR="008A5E25" w:rsidRPr="000A709E" w:rsidRDefault="008A5E25" w:rsidP="006B61F8">
      <w:pPr>
        <w:ind w:firstLine="709"/>
        <w:jc w:val="both"/>
        <w:rPr>
          <w:rFonts w:ascii="Arial" w:hAnsi="Arial" w:cs="Arial"/>
        </w:rPr>
      </w:pPr>
      <w:r w:rsidRPr="000A709E">
        <w:rPr>
          <w:rFonts w:ascii="Arial" w:hAnsi="Arial" w:cs="Arial"/>
        </w:rPr>
        <w:lastRenderedPageBreak/>
        <w:t xml:space="preserve">El nivel de competencia curricular de </w:t>
      </w:r>
      <w:r w:rsidR="006B61F8" w:rsidRPr="000A709E">
        <w:rPr>
          <w:rFonts w:ascii="Arial" w:hAnsi="Arial" w:cs="Arial"/>
        </w:rPr>
        <w:t xml:space="preserve">Gabriel en la asignatura de EPV </w:t>
      </w:r>
      <w:r w:rsidRPr="000A709E">
        <w:rPr>
          <w:rFonts w:ascii="Arial" w:hAnsi="Arial" w:cs="Arial"/>
        </w:rPr>
        <w:t xml:space="preserve">se sitúa en </w:t>
      </w:r>
      <w:r w:rsidR="006B61F8" w:rsidRPr="000A709E">
        <w:rPr>
          <w:rFonts w:ascii="Arial" w:hAnsi="Arial" w:cs="Arial"/>
        </w:rPr>
        <w:t>“4-5º de primaria”.</w:t>
      </w:r>
    </w:p>
    <w:p w:rsidR="008A5E25" w:rsidRPr="000A709E" w:rsidRDefault="008A5E25" w:rsidP="00B335A6">
      <w:pPr>
        <w:jc w:val="both"/>
        <w:rPr>
          <w:rFonts w:ascii="Arial" w:hAnsi="Arial" w:cs="Arial"/>
        </w:rPr>
      </w:pPr>
      <w:r w:rsidRPr="000A709E">
        <w:rPr>
          <w:rFonts w:ascii="Arial" w:hAnsi="Arial" w:cs="Arial"/>
        </w:rPr>
        <w:t>NECESIDADES EDUCATIVAS QUE MANIFIESTA EN ESTA MATERIA</w:t>
      </w:r>
    </w:p>
    <w:p w:rsidR="008A5E25" w:rsidRPr="000A709E" w:rsidRDefault="008A5E25" w:rsidP="006B61F8">
      <w:pPr>
        <w:ind w:firstLine="709"/>
        <w:jc w:val="both"/>
        <w:rPr>
          <w:rFonts w:ascii="Arial" w:hAnsi="Arial" w:cs="Arial"/>
        </w:rPr>
      </w:pPr>
      <w:r w:rsidRPr="000A709E">
        <w:rPr>
          <w:rFonts w:ascii="Arial" w:hAnsi="Arial" w:cs="Arial"/>
        </w:rPr>
        <w:t>Adaptación de los objetivos de 1º de ESO a un nivel curricular.</w:t>
      </w:r>
    </w:p>
    <w:p w:rsidR="008A5E25" w:rsidRPr="000A709E" w:rsidRDefault="008A5E25" w:rsidP="006B61F8">
      <w:pPr>
        <w:ind w:firstLine="709"/>
        <w:jc w:val="both"/>
        <w:rPr>
          <w:rFonts w:ascii="Arial" w:hAnsi="Arial" w:cs="Arial"/>
        </w:rPr>
      </w:pPr>
      <w:r w:rsidRPr="000A709E">
        <w:rPr>
          <w:rFonts w:ascii="Arial" w:hAnsi="Arial" w:cs="Arial"/>
        </w:rPr>
        <w:t>Precisa de contenidos preparados en las clases adaptados a su nivel.</w:t>
      </w:r>
    </w:p>
    <w:p w:rsidR="008A5E25" w:rsidRPr="000A709E" w:rsidRDefault="008A5E25" w:rsidP="006B61F8">
      <w:pPr>
        <w:ind w:firstLine="709"/>
        <w:jc w:val="both"/>
        <w:rPr>
          <w:rFonts w:ascii="Arial" w:hAnsi="Arial" w:cs="Arial"/>
        </w:rPr>
      </w:pPr>
      <w:r w:rsidRPr="000A709E">
        <w:rPr>
          <w:rFonts w:ascii="Arial" w:hAnsi="Arial" w:cs="Arial"/>
        </w:rPr>
        <w:t>Conseguir los conocimientos básicos de la asignatura.</w:t>
      </w:r>
    </w:p>
    <w:p w:rsidR="008A5E25" w:rsidRPr="000A709E" w:rsidRDefault="008A5E25" w:rsidP="00B335A6">
      <w:pPr>
        <w:jc w:val="both"/>
        <w:rPr>
          <w:rFonts w:ascii="Arial" w:hAnsi="Arial" w:cs="Arial"/>
        </w:rPr>
      </w:pPr>
      <w:r w:rsidRPr="000A709E">
        <w:rPr>
          <w:rFonts w:ascii="Arial" w:hAnsi="Arial" w:cs="Arial"/>
        </w:rPr>
        <w:t>RECURSOS MATERIALES ESPECÍFICOS QUE SE REQUIEREN</w:t>
      </w:r>
    </w:p>
    <w:p w:rsidR="006B61F8" w:rsidRPr="000A709E" w:rsidRDefault="008A5E25" w:rsidP="006B61F8">
      <w:pPr>
        <w:ind w:firstLine="709"/>
        <w:jc w:val="both"/>
        <w:rPr>
          <w:rFonts w:ascii="Arial" w:hAnsi="Arial" w:cs="Arial"/>
        </w:rPr>
      </w:pPr>
      <w:r w:rsidRPr="000A709E">
        <w:rPr>
          <w:rFonts w:ascii="Arial" w:hAnsi="Arial" w:cs="Arial"/>
        </w:rPr>
        <w:t>Elaboración de un cuaderno de apuntes con todas las unidades.</w:t>
      </w:r>
      <w:r w:rsidR="006B61F8" w:rsidRPr="000A709E">
        <w:rPr>
          <w:rFonts w:ascii="Arial" w:hAnsi="Arial" w:cs="Arial"/>
        </w:rPr>
        <w:t>4</w:t>
      </w:r>
    </w:p>
    <w:p w:rsidR="008A5E25" w:rsidRPr="000A709E" w:rsidRDefault="008A5E25" w:rsidP="006B61F8">
      <w:pPr>
        <w:ind w:firstLine="709"/>
        <w:jc w:val="both"/>
        <w:rPr>
          <w:rFonts w:ascii="Arial" w:hAnsi="Arial" w:cs="Arial"/>
        </w:rPr>
      </w:pPr>
      <w:r w:rsidRPr="000A709E">
        <w:rPr>
          <w:rFonts w:ascii="Arial" w:hAnsi="Arial" w:cs="Arial"/>
        </w:rPr>
        <w:t xml:space="preserve"> Elaboración de trabajos prácticos.</w:t>
      </w:r>
    </w:p>
    <w:p w:rsidR="008A5E25" w:rsidRPr="000A709E" w:rsidRDefault="008A5E25" w:rsidP="006B61F8">
      <w:pPr>
        <w:ind w:firstLine="709"/>
        <w:jc w:val="both"/>
        <w:rPr>
          <w:rFonts w:ascii="Arial" w:hAnsi="Arial" w:cs="Arial"/>
        </w:rPr>
      </w:pPr>
      <w:r w:rsidRPr="000A709E">
        <w:rPr>
          <w:rFonts w:ascii="Arial" w:hAnsi="Arial" w:cs="Arial"/>
        </w:rPr>
        <w:t>Corrección del trabajo para su posterior evaluación.</w:t>
      </w:r>
    </w:p>
    <w:p w:rsidR="008A5E25" w:rsidRPr="000A709E" w:rsidRDefault="008A5E25" w:rsidP="00B335A6">
      <w:pPr>
        <w:jc w:val="both"/>
        <w:rPr>
          <w:rFonts w:ascii="Arial" w:hAnsi="Arial" w:cs="Arial"/>
        </w:rPr>
      </w:pPr>
      <w:r w:rsidRPr="000A709E">
        <w:rPr>
          <w:rFonts w:ascii="Arial" w:hAnsi="Arial" w:cs="Arial"/>
        </w:rPr>
        <w:t>ESTRATEGIAS METODOLÓ</w:t>
      </w:r>
      <w:r w:rsidR="006B61F8" w:rsidRPr="000A709E">
        <w:rPr>
          <w:rFonts w:ascii="Arial" w:hAnsi="Arial" w:cs="Arial"/>
        </w:rPr>
        <w:t>GICAS CONCRETAS O ADAPTACIÓN DE</w:t>
      </w:r>
      <w:r w:rsidR="006B61F8" w:rsidRPr="000A709E">
        <w:rPr>
          <w:rFonts w:ascii="Arial" w:hAnsi="Arial" w:cs="Arial"/>
        </w:rPr>
        <w:tab/>
        <w:t xml:space="preserve"> </w:t>
      </w:r>
      <w:r w:rsidRPr="000A709E">
        <w:rPr>
          <w:rFonts w:ascii="Arial" w:hAnsi="Arial" w:cs="Arial"/>
        </w:rPr>
        <w:t>TIEMPOS</w:t>
      </w:r>
    </w:p>
    <w:p w:rsidR="008A5E25" w:rsidRPr="000A709E" w:rsidRDefault="008A5E25" w:rsidP="006B61F8">
      <w:pPr>
        <w:ind w:firstLine="709"/>
        <w:jc w:val="both"/>
        <w:rPr>
          <w:rFonts w:ascii="Arial" w:hAnsi="Arial" w:cs="Arial"/>
        </w:rPr>
      </w:pPr>
      <w:r w:rsidRPr="000A709E">
        <w:rPr>
          <w:rFonts w:ascii="Arial" w:hAnsi="Arial" w:cs="Arial"/>
        </w:rPr>
        <w:t>Partir de su nivel curricular.</w:t>
      </w:r>
    </w:p>
    <w:p w:rsidR="008A5E25" w:rsidRPr="000A709E" w:rsidRDefault="008A5E25" w:rsidP="006B61F8">
      <w:pPr>
        <w:ind w:firstLine="709"/>
        <w:jc w:val="both"/>
        <w:rPr>
          <w:rFonts w:ascii="Arial" w:hAnsi="Arial" w:cs="Arial"/>
        </w:rPr>
      </w:pPr>
      <w:r w:rsidRPr="000A709E">
        <w:rPr>
          <w:rFonts w:ascii="Arial" w:hAnsi="Arial" w:cs="Arial"/>
        </w:rPr>
        <w:t>Presentar actividades propias para afianzar sus conocimientos.</w:t>
      </w:r>
    </w:p>
    <w:p w:rsidR="008A5E25" w:rsidRPr="000A709E" w:rsidRDefault="008A5E25" w:rsidP="006B61F8">
      <w:pPr>
        <w:ind w:firstLine="709"/>
        <w:jc w:val="both"/>
        <w:rPr>
          <w:rFonts w:ascii="Arial" w:hAnsi="Arial" w:cs="Arial"/>
        </w:rPr>
      </w:pPr>
      <w:r w:rsidRPr="000A709E">
        <w:rPr>
          <w:rFonts w:ascii="Arial" w:hAnsi="Arial" w:cs="Arial"/>
        </w:rPr>
        <w:t>Favorecer su independencia y autoestima cuando realice su trabajo</w:t>
      </w:r>
      <w:r w:rsidR="006B61F8" w:rsidRPr="000A709E">
        <w:rPr>
          <w:rFonts w:ascii="Arial" w:hAnsi="Arial" w:cs="Arial"/>
        </w:rPr>
        <w:t xml:space="preserve"> </w:t>
      </w:r>
      <w:r w:rsidRPr="000A709E">
        <w:rPr>
          <w:rFonts w:ascii="Arial" w:hAnsi="Arial" w:cs="Arial"/>
        </w:rPr>
        <w:t>personal.</w:t>
      </w:r>
    </w:p>
    <w:p w:rsidR="006B61F8" w:rsidRPr="000A709E" w:rsidRDefault="008A5E25" w:rsidP="00B335A6">
      <w:pPr>
        <w:jc w:val="both"/>
        <w:rPr>
          <w:rFonts w:ascii="Arial" w:hAnsi="Arial" w:cs="Arial"/>
        </w:rPr>
      </w:pPr>
      <w:r w:rsidRPr="000A709E">
        <w:rPr>
          <w:rFonts w:ascii="Arial" w:hAnsi="Arial" w:cs="Arial"/>
        </w:rPr>
        <w:t>BLOQUES O TIPO</w:t>
      </w:r>
      <w:r w:rsidR="006B61F8" w:rsidRPr="000A709E">
        <w:rPr>
          <w:rFonts w:ascii="Arial" w:hAnsi="Arial" w:cs="Arial"/>
        </w:rPr>
        <w:t>S DE CONTENIDO QUE SE PRIORIZAN</w:t>
      </w:r>
    </w:p>
    <w:p w:rsidR="008A5E25" w:rsidRPr="000A709E" w:rsidRDefault="008A5E25" w:rsidP="006B61F8">
      <w:pPr>
        <w:ind w:firstLine="709"/>
        <w:jc w:val="both"/>
        <w:rPr>
          <w:rFonts w:ascii="Arial" w:hAnsi="Arial" w:cs="Arial"/>
        </w:rPr>
      </w:pPr>
      <w:r w:rsidRPr="000A709E">
        <w:rPr>
          <w:rFonts w:ascii="Arial" w:hAnsi="Arial" w:cs="Arial"/>
        </w:rPr>
        <w:t>Realizar unos apuntes coherentes propios para que sirvan en su estudio.</w:t>
      </w:r>
    </w:p>
    <w:p w:rsidR="008A5E25" w:rsidRPr="000A709E" w:rsidRDefault="008A5E25" w:rsidP="006B61F8">
      <w:pPr>
        <w:ind w:firstLine="709"/>
        <w:jc w:val="both"/>
        <w:rPr>
          <w:rFonts w:ascii="Arial" w:hAnsi="Arial" w:cs="Arial"/>
        </w:rPr>
      </w:pPr>
      <w:r w:rsidRPr="000A709E">
        <w:rPr>
          <w:rFonts w:ascii="Arial" w:hAnsi="Arial" w:cs="Arial"/>
        </w:rPr>
        <w:t>Realizar ejercicios básicos de cada unidad.</w:t>
      </w:r>
    </w:p>
    <w:p w:rsidR="008A5E25" w:rsidRPr="000A709E" w:rsidRDefault="008A5E25" w:rsidP="00B335A6">
      <w:pPr>
        <w:jc w:val="both"/>
        <w:rPr>
          <w:rFonts w:ascii="Arial" w:hAnsi="Arial" w:cs="Arial"/>
        </w:rPr>
      </w:pPr>
      <w:r w:rsidRPr="000A709E">
        <w:rPr>
          <w:rFonts w:ascii="Arial" w:hAnsi="Arial" w:cs="Arial"/>
        </w:rPr>
        <w:t>OBJETIVOS GENERALES DEL ÁREA/CRITERIOS DE EVALUACIÓN</w:t>
      </w:r>
    </w:p>
    <w:p w:rsidR="008A5E25" w:rsidRPr="000A709E" w:rsidRDefault="008A5E25" w:rsidP="006B61F8">
      <w:pPr>
        <w:ind w:firstLine="709"/>
        <w:jc w:val="both"/>
        <w:rPr>
          <w:rFonts w:ascii="Arial" w:hAnsi="Arial" w:cs="Arial"/>
        </w:rPr>
      </w:pPr>
      <w:r w:rsidRPr="000A709E">
        <w:rPr>
          <w:rFonts w:ascii="Arial" w:hAnsi="Arial" w:cs="Arial"/>
        </w:rPr>
        <w:t>Utilización de las herramientas de dibujo técnico (</w:t>
      </w:r>
      <w:proofErr w:type="spellStart"/>
      <w:r w:rsidRPr="000A709E">
        <w:rPr>
          <w:rFonts w:ascii="Arial" w:hAnsi="Arial" w:cs="Arial"/>
        </w:rPr>
        <w:t>escuadra</w:t>
      </w:r>
      <w:proofErr w:type="gramStart"/>
      <w:r w:rsidRPr="000A709E">
        <w:rPr>
          <w:rFonts w:ascii="Arial" w:hAnsi="Arial" w:cs="Arial"/>
        </w:rPr>
        <w:t>,cartabón</w:t>
      </w:r>
      <w:proofErr w:type="spellEnd"/>
      <w:proofErr w:type="gramEnd"/>
      <w:r w:rsidRPr="000A709E">
        <w:rPr>
          <w:rFonts w:ascii="Arial" w:hAnsi="Arial" w:cs="Arial"/>
        </w:rPr>
        <w:t>, compás)</w:t>
      </w:r>
    </w:p>
    <w:p w:rsidR="006B61F8" w:rsidRPr="000A709E" w:rsidRDefault="008A5E25" w:rsidP="006B61F8">
      <w:pPr>
        <w:ind w:firstLine="709"/>
        <w:jc w:val="both"/>
        <w:rPr>
          <w:rFonts w:ascii="Arial" w:hAnsi="Arial" w:cs="Arial"/>
        </w:rPr>
      </w:pPr>
      <w:r w:rsidRPr="000A709E">
        <w:rPr>
          <w:rFonts w:ascii="Arial" w:hAnsi="Arial" w:cs="Arial"/>
        </w:rPr>
        <w:t>Comprender trazados geométricos fundamentales: bisectriz y</w:t>
      </w:r>
      <w:r w:rsidR="006B61F8" w:rsidRPr="000A709E">
        <w:rPr>
          <w:rFonts w:ascii="Arial" w:hAnsi="Arial" w:cs="Arial"/>
        </w:rPr>
        <w:t xml:space="preserve"> mediatriz.</w:t>
      </w:r>
    </w:p>
    <w:p w:rsidR="008A5E25" w:rsidRPr="000A709E" w:rsidRDefault="008A5E25" w:rsidP="006B61F8">
      <w:pPr>
        <w:ind w:firstLine="709"/>
        <w:jc w:val="both"/>
        <w:rPr>
          <w:rFonts w:ascii="Arial" w:hAnsi="Arial" w:cs="Arial"/>
        </w:rPr>
      </w:pPr>
      <w:r w:rsidRPr="000A709E">
        <w:rPr>
          <w:rFonts w:ascii="Arial" w:hAnsi="Arial" w:cs="Arial"/>
        </w:rPr>
        <w:t>Realizar operaciones básicas con segmentos.</w:t>
      </w:r>
    </w:p>
    <w:p w:rsidR="008A5E25" w:rsidRPr="000A709E" w:rsidRDefault="008A5E25" w:rsidP="006B61F8">
      <w:pPr>
        <w:ind w:firstLine="709"/>
        <w:jc w:val="both"/>
        <w:rPr>
          <w:rFonts w:ascii="Arial" w:hAnsi="Arial" w:cs="Arial"/>
        </w:rPr>
      </w:pPr>
      <w:r w:rsidRPr="000A709E">
        <w:rPr>
          <w:rFonts w:ascii="Arial" w:hAnsi="Arial" w:cs="Arial"/>
        </w:rPr>
        <w:t>Construcción de polígonos regulares y su reconocimiento.</w:t>
      </w:r>
    </w:p>
    <w:p w:rsidR="008A5E25" w:rsidRPr="000A709E" w:rsidRDefault="008A5E25" w:rsidP="006B61F8">
      <w:pPr>
        <w:ind w:firstLine="709"/>
        <w:jc w:val="both"/>
        <w:rPr>
          <w:rFonts w:ascii="Arial" w:hAnsi="Arial" w:cs="Arial"/>
        </w:rPr>
      </w:pPr>
      <w:r w:rsidRPr="000A709E">
        <w:rPr>
          <w:rFonts w:ascii="Arial" w:hAnsi="Arial" w:cs="Arial"/>
        </w:rPr>
        <w:t>Utilizar la mezcla sustractiva con colores primarios.</w:t>
      </w:r>
    </w:p>
    <w:p w:rsidR="008A5E25" w:rsidRPr="000A709E" w:rsidRDefault="008A5E25" w:rsidP="006B61F8">
      <w:pPr>
        <w:ind w:firstLine="709"/>
        <w:jc w:val="both"/>
        <w:rPr>
          <w:rFonts w:ascii="Arial" w:hAnsi="Arial" w:cs="Arial"/>
        </w:rPr>
      </w:pPr>
      <w:r w:rsidRPr="000A709E">
        <w:rPr>
          <w:rFonts w:ascii="Arial" w:hAnsi="Arial" w:cs="Arial"/>
        </w:rPr>
        <w:t>Realización de mezcla de colores para desarrollar cartas de color.</w:t>
      </w:r>
    </w:p>
    <w:p w:rsidR="008A5E25" w:rsidRPr="000A709E" w:rsidRDefault="008A5E25" w:rsidP="006B61F8">
      <w:pPr>
        <w:ind w:firstLine="709"/>
        <w:jc w:val="both"/>
        <w:rPr>
          <w:rFonts w:ascii="Arial" w:hAnsi="Arial" w:cs="Arial"/>
        </w:rPr>
      </w:pPr>
      <w:r w:rsidRPr="000A709E">
        <w:rPr>
          <w:rFonts w:ascii="Arial" w:hAnsi="Arial" w:cs="Arial"/>
        </w:rPr>
        <w:t>Realización de composiciones plásticas sencillas.</w:t>
      </w:r>
    </w:p>
    <w:p w:rsidR="008A5E25" w:rsidRPr="000A709E" w:rsidRDefault="008A5E25" w:rsidP="006B61F8">
      <w:pPr>
        <w:ind w:firstLine="709"/>
        <w:jc w:val="both"/>
        <w:rPr>
          <w:rFonts w:ascii="Arial" w:hAnsi="Arial" w:cs="Arial"/>
        </w:rPr>
      </w:pPr>
      <w:r w:rsidRPr="000A709E">
        <w:rPr>
          <w:rFonts w:ascii="Arial" w:hAnsi="Arial" w:cs="Arial"/>
        </w:rPr>
        <w:t>Utilizar el claroscuro para la generación del volumen.</w:t>
      </w:r>
    </w:p>
    <w:p w:rsidR="008A5E25" w:rsidRPr="000A709E" w:rsidRDefault="008A5E25" w:rsidP="006B61F8">
      <w:pPr>
        <w:ind w:firstLine="709"/>
        <w:jc w:val="both"/>
        <w:rPr>
          <w:rFonts w:ascii="Arial" w:hAnsi="Arial" w:cs="Arial"/>
        </w:rPr>
      </w:pPr>
      <w:r w:rsidRPr="000A709E">
        <w:rPr>
          <w:rFonts w:ascii="Arial" w:hAnsi="Arial" w:cs="Arial"/>
        </w:rPr>
        <w:t>Utilizar texturas visuales para enriquecer el lenguaje plástico propio.</w:t>
      </w:r>
    </w:p>
    <w:p w:rsidR="008A5E25" w:rsidRPr="000A709E" w:rsidRDefault="008A5E25" w:rsidP="00B335A6">
      <w:pPr>
        <w:jc w:val="both"/>
        <w:rPr>
          <w:rFonts w:ascii="Arial" w:hAnsi="Arial" w:cs="Arial"/>
        </w:rPr>
      </w:pPr>
      <w:r w:rsidRPr="000A709E">
        <w:rPr>
          <w:rFonts w:ascii="Arial" w:hAnsi="Arial" w:cs="Arial"/>
        </w:rPr>
        <w:t>Los objetivos descritos impulsan la consecución de las</w:t>
      </w:r>
      <w:r w:rsidR="006B61F8" w:rsidRPr="000A709E">
        <w:rPr>
          <w:rFonts w:ascii="Arial" w:hAnsi="Arial" w:cs="Arial"/>
        </w:rPr>
        <w:t xml:space="preserve"> Competencias Básicas descritas </w:t>
      </w:r>
      <w:r w:rsidRPr="000A709E">
        <w:rPr>
          <w:rFonts w:ascii="Arial" w:hAnsi="Arial" w:cs="Arial"/>
        </w:rPr>
        <w:t>en el Real Decreto 1631/2006, de 29 de Diciembre, de Enseñanzas Mínimas de la ESO.</w:t>
      </w:r>
    </w:p>
    <w:p w:rsidR="008A5E25" w:rsidRPr="000A709E" w:rsidRDefault="008A5E25" w:rsidP="00B335A6">
      <w:pPr>
        <w:jc w:val="both"/>
        <w:rPr>
          <w:rFonts w:ascii="Arial" w:hAnsi="Arial" w:cs="Arial"/>
        </w:rPr>
      </w:pPr>
      <w:r w:rsidRPr="000A709E">
        <w:rPr>
          <w:rFonts w:ascii="Arial" w:hAnsi="Arial" w:cs="Arial"/>
        </w:rPr>
        <w:t>PROFESIONALES IMPLICADOS</w:t>
      </w:r>
    </w:p>
    <w:p w:rsidR="008A5E25" w:rsidRPr="000A709E" w:rsidRDefault="006B61F8" w:rsidP="006B61F8">
      <w:pPr>
        <w:ind w:firstLine="709"/>
        <w:jc w:val="both"/>
        <w:rPr>
          <w:rFonts w:ascii="Arial" w:hAnsi="Arial" w:cs="Arial"/>
        </w:rPr>
      </w:pPr>
      <w:r w:rsidRPr="000A709E">
        <w:rPr>
          <w:rFonts w:ascii="Arial" w:hAnsi="Arial" w:cs="Arial"/>
        </w:rPr>
        <w:t>Profesor/a de E.P.V.A.</w:t>
      </w:r>
    </w:p>
    <w:p w:rsidR="008A5E25" w:rsidRPr="000A709E" w:rsidRDefault="008A5E25" w:rsidP="00B335A6">
      <w:pPr>
        <w:jc w:val="both"/>
        <w:rPr>
          <w:rFonts w:ascii="Arial" w:hAnsi="Arial" w:cs="Arial"/>
        </w:rPr>
      </w:pPr>
      <w:r w:rsidRPr="000A709E">
        <w:rPr>
          <w:rFonts w:ascii="Arial" w:hAnsi="Arial" w:cs="Arial"/>
        </w:rPr>
        <w:lastRenderedPageBreak/>
        <w:t>SEGUIMIENTO Y COORDINACIÓN</w:t>
      </w:r>
    </w:p>
    <w:p w:rsidR="008A5E25" w:rsidRPr="000A709E" w:rsidRDefault="008A5E25" w:rsidP="006B61F8">
      <w:pPr>
        <w:ind w:firstLine="709"/>
        <w:jc w:val="both"/>
        <w:rPr>
          <w:rFonts w:ascii="Arial" w:hAnsi="Arial" w:cs="Arial"/>
        </w:rPr>
      </w:pPr>
      <w:r w:rsidRPr="000A709E">
        <w:rPr>
          <w:rFonts w:ascii="Arial" w:hAnsi="Arial" w:cs="Arial"/>
        </w:rPr>
        <w:t>La coordinación se realizará mensualmente, valorando los avances del</w:t>
      </w:r>
      <w:r w:rsidR="006B61F8" w:rsidRPr="000A709E">
        <w:rPr>
          <w:rFonts w:ascii="Arial" w:hAnsi="Arial" w:cs="Arial"/>
        </w:rPr>
        <w:t xml:space="preserve"> </w:t>
      </w:r>
      <w:r w:rsidRPr="000A709E">
        <w:rPr>
          <w:rFonts w:ascii="Arial" w:hAnsi="Arial" w:cs="Arial"/>
        </w:rPr>
        <w:t>alumno.</w:t>
      </w:r>
    </w:p>
    <w:p w:rsidR="008A5E25" w:rsidRPr="000A709E" w:rsidRDefault="008A5E25" w:rsidP="006B61F8">
      <w:pPr>
        <w:ind w:firstLine="709"/>
        <w:jc w:val="both"/>
        <w:rPr>
          <w:rFonts w:ascii="Arial" w:hAnsi="Arial" w:cs="Arial"/>
        </w:rPr>
      </w:pPr>
      <w:r w:rsidRPr="000A709E">
        <w:rPr>
          <w:rFonts w:ascii="Arial" w:hAnsi="Arial" w:cs="Arial"/>
        </w:rPr>
        <w:t>En cada evaluación se hará la valoración de la marcha general del</w:t>
      </w:r>
      <w:r w:rsidR="006B61F8" w:rsidRPr="000A709E">
        <w:rPr>
          <w:rFonts w:ascii="Arial" w:hAnsi="Arial" w:cs="Arial"/>
        </w:rPr>
        <w:t xml:space="preserve"> </w:t>
      </w:r>
      <w:r w:rsidRPr="000A709E">
        <w:rPr>
          <w:rFonts w:ascii="Arial" w:hAnsi="Arial" w:cs="Arial"/>
        </w:rPr>
        <w:t xml:space="preserve">alumno cambiando las estrategias necesarias para obtener </w:t>
      </w:r>
      <w:r w:rsidR="006B61F8" w:rsidRPr="000A709E">
        <w:rPr>
          <w:rFonts w:ascii="Arial" w:hAnsi="Arial" w:cs="Arial"/>
        </w:rPr>
        <w:t xml:space="preserve">los </w:t>
      </w:r>
      <w:r w:rsidRPr="000A709E">
        <w:rPr>
          <w:rFonts w:ascii="Arial" w:hAnsi="Arial" w:cs="Arial"/>
        </w:rPr>
        <w:t>resultados fijados.</w:t>
      </w:r>
    </w:p>
    <w:p w:rsidR="008A5E25" w:rsidRPr="000A709E" w:rsidRDefault="008A5E25" w:rsidP="00B335A6">
      <w:pPr>
        <w:jc w:val="both"/>
        <w:rPr>
          <w:rFonts w:ascii="Arial" w:hAnsi="Arial" w:cs="Arial"/>
        </w:rPr>
      </w:pPr>
      <w:r w:rsidRPr="000A709E">
        <w:rPr>
          <w:rFonts w:ascii="Arial" w:hAnsi="Arial" w:cs="Arial"/>
        </w:rPr>
        <w:t>En..............................................................a........de...........................de...............</w:t>
      </w:r>
    </w:p>
    <w:p w:rsidR="008A5E25" w:rsidRPr="000A709E" w:rsidRDefault="008A5E25" w:rsidP="006B61F8">
      <w:pPr>
        <w:ind w:firstLine="709"/>
        <w:jc w:val="both"/>
        <w:rPr>
          <w:rFonts w:ascii="Arial" w:hAnsi="Arial" w:cs="Arial"/>
        </w:rPr>
      </w:pPr>
      <w:r w:rsidRPr="000A709E">
        <w:rPr>
          <w:rFonts w:ascii="Arial" w:hAnsi="Arial" w:cs="Arial"/>
        </w:rPr>
        <w:t>El tutor/a</w:t>
      </w:r>
      <w:r w:rsidR="006B61F8" w:rsidRPr="000A709E">
        <w:rPr>
          <w:rFonts w:ascii="Arial" w:hAnsi="Arial" w:cs="Arial"/>
        </w:rPr>
        <w:t xml:space="preserve">/ </w:t>
      </w:r>
      <w:r w:rsidRPr="000A709E">
        <w:rPr>
          <w:rFonts w:ascii="Arial" w:hAnsi="Arial" w:cs="Arial"/>
        </w:rPr>
        <w:t>El profesor/a del área o materia</w:t>
      </w:r>
      <w:r w:rsidR="006B61F8" w:rsidRPr="000A709E">
        <w:rPr>
          <w:rFonts w:ascii="Arial" w:hAnsi="Arial" w:cs="Arial"/>
        </w:rPr>
        <w:t xml:space="preserve">/ </w:t>
      </w:r>
      <w:r w:rsidRPr="000A709E">
        <w:rPr>
          <w:rFonts w:ascii="Arial" w:hAnsi="Arial" w:cs="Arial"/>
        </w:rPr>
        <w:t>El Profesor/a de PT o de Compensatoria.</w:t>
      </w:r>
    </w:p>
    <w:p w:rsidR="00F726F0" w:rsidRPr="000A709E" w:rsidRDefault="00F726F0" w:rsidP="00B335A6">
      <w:pPr>
        <w:jc w:val="both"/>
        <w:rPr>
          <w:rFonts w:ascii="Arial" w:hAnsi="Arial" w:cs="Arial"/>
        </w:rPr>
      </w:pPr>
    </w:p>
    <w:p w:rsidR="000A709E" w:rsidRPr="000A709E" w:rsidRDefault="000A709E" w:rsidP="000A709E">
      <w:pPr>
        <w:rPr>
          <w:rFonts w:ascii="Arial" w:hAnsi="Arial" w:cs="Arial"/>
        </w:rPr>
      </w:pPr>
    </w:p>
    <w:p w:rsidR="000A709E" w:rsidRPr="000A709E" w:rsidRDefault="000A709E" w:rsidP="000A709E">
      <w:pPr>
        <w:rPr>
          <w:rFonts w:ascii="Arial" w:hAnsi="Arial" w:cs="Arial"/>
        </w:rPr>
      </w:pPr>
    </w:p>
    <w:p w:rsidR="000A709E" w:rsidRPr="000A709E" w:rsidRDefault="000A709E" w:rsidP="000A709E">
      <w:pPr>
        <w:rPr>
          <w:rFonts w:ascii="Arial" w:hAnsi="Arial" w:cs="Arial"/>
        </w:rPr>
      </w:pPr>
    </w:p>
    <w:p w:rsidR="000A709E" w:rsidRPr="000A709E" w:rsidRDefault="000A709E" w:rsidP="000A709E">
      <w:pPr>
        <w:rPr>
          <w:rFonts w:ascii="Arial" w:hAnsi="Arial" w:cs="Arial"/>
        </w:rPr>
      </w:pPr>
    </w:p>
    <w:p w:rsidR="000A709E" w:rsidRPr="000A709E" w:rsidRDefault="000A709E" w:rsidP="000A709E">
      <w:pPr>
        <w:rPr>
          <w:rFonts w:ascii="Arial" w:hAnsi="Arial" w:cs="Arial"/>
        </w:rPr>
      </w:pPr>
    </w:p>
    <w:p w:rsidR="000A709E" w:rsidRPr="000A709E" w:rsidRDefault="000A709E" w:rsidP="000A709E">
      <w:pPr>
        <w:rPr>
          <w:rFonts w:ascii="Arial" w:hAnsi="Arial" w:cs="Arial"/>
        </w:rPr>
      </w:pPr>
    </w:p>
    <w:p w:rsidR="000A709E" w:rsidRPr="000A709E" w:rsidRDefault="000A709E" w:rsidP="000A709E">
      <w:pPr>
        <w:rPr>
          <w:rFonts w:ascii="Arial" w:hAnsi="Arial" w:cs="Arial"/>
        </w:rPr>
      </w:pPr>
    </w:p>
    <w:p w:rsidR="00630E6A" w:rsidRPr="000A709E" w:rsidRDefault="00453B89" w:rsidP="000A709E">
      <w:pPr>
        <w:pStyle w:val="Citadestacada"/>
        <w:outlineLvl w:val="1"/>
        <w:rPr>
          <w:rFonts w:ascii="Arial" w:hAnsi="Arial" w:cs="Arial"/>
        </w:rPr>
      </w:pPr>
      <w:bookmarkStart w:id="25" w:name="_Toc496041628"/>
      <w:r w:rsidRPr="000A709E">
        <w:rPr>
          <w:rFonts w:ascii="Arial" w:hAnsi="Arial" w:cs="Arial"/>
        </w:rPr>
        <w:t>14</w:t>
      </w:r>
      <w:r w:rsidR="004E7F19" w:rsidRPr="000A709E">
        <w:rPr>
          <w:rFonts w:ascii="Arial" w:hAnsi="Arial" w:cs="Arial"/>
        </w:rPr>
        <w:t>. Actividades complementarias y extraescolares.</w:t>
      </w:r>
      <w:bookmarkEnd w:id="25"/>
    </w:p>
    <w:p w:rsidR="004E7F19" w:rsidRPr="000A709E" w:rsidRDefault="00453B89" w:rsidP="00B335A6">
      <w:pPr>
        <w:jc w:val="both"/>
        <w:rPr>
          <w:rFonts w:ascii="Arial" w:hAnsi="Arial" w:cs="Arial"/>
        </w:rPr>
      </w:pPr>
      <w:r w:rsidRPr="000A709E">
        <w:rPr>
          <w:rFonts w:ascii="Arial" w:hAnsi="Arial" w:cs="Arial"/>
        </w:rPr>
        <w:t>El Departamento de Artes Plástica colaborará desde materia en el Proyecto La vuelta al mundo. (</w:t>
      </w:r>
      <w:proofErr w:type="gramStart"/>
      <w:r w:rsidRPr="000A709E">
        <w:rPr>
          <w:rFonts w:ascii="Arial" w:hAnsi="Arial" w:cs="Arial"/>
        </w:rPr>
        <w:t>continente</w:t>
      </w:r>
      <w:proofErr w:type="gramEnd"/>
      <w:r w:rsidRPr="000A709E">
        <w:rPr>
          <w:rFonts w:ascii="Arial" w:hAnsi="Arial" w:cs="Arial"/>
        </w:rPr>
        <w:t xml:space="preserve"> africano) con los dos curso de 1º E.S.O. Se promoverán actividades a ser posible </w:t>
      </w:r>
      <w:proofErr w:type="spellStart"/>
      <w:r w:rsidRPr="000A709E">
        <w:rPr>
          <w:rFonts w:ascii="Arial" w:hAnsi="Arial" w:cs="Arial"/>
        </w:rPr>
        <w:t>intedisciplinares</w:t>
      </w:r>
      <w:proofErr w:type="spellEnd"/>
      <w:r w:rsidRPr="000A709E">
        <w:rPr>
          <w:rFonts w:ascii="Arial" w:hAnsi="Arial" w:cs="Arial"/>
        </w:rPr>
        <w:t xml:space="preserve"> para la participación en el Plan Lector del Centro.</w:t>
      </w:r>
    </w:p>
    <w:p w:rsidR="00453B89" w:rsidRPr="000A709E" w:rsidRDefault="009029C0" w:rsidP="00B335A6">
      <w:pPr>
        <w:jc w:val="both"/>
        <w:rPr>
          <w:rFonts w:ascii="Arial" w:hAnsi="Arial" w:cs="Arial"/>
        </w:rPr>
      </w:pPr>
      <w:r w:rsidRPr="000A709E">
        <w:rPr>
          <w:rFonts w:ascii="Arial" w:hAnsi="Arial" w:cs="Arial"/>
        </w:rPr>
        <w:t>Se organizarán visitas a exposiciones, museos,…:</w:t>
      </w:r>
    </w:p>
    <w:tbl>
      <w:tblPr>
        <w:tblW w:w="8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39"/>
        <w:gridCol w:w="4535"/>
        <w:gridCol w:w="2398"/>
        <w:gridCol w:w="1721"/>
      </w:tblGrid>
      <w:tr w:rsidR="009029C0" w:rsidRPr="000A709E" w:rsidTr="0099064D">
        <w:tc>
          <w:tcPr>
            <w:tcW w:w="328"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9029C0" w:rsidRPr="000A709E" w:rsidRDefault="009029C0" w:rsidP="0099064D">
            <w:pPr>
              <w:suppressAutoHyphens/>
              <w:spacing w:after="120" w:line="360" w:lineRule="auto"/>
              <w:jc w:val="center"/>
              <w:rPr>
                <w:rFonts w:ascii="Arial" w:eastAsia="Times New Roman" w:hAnsi="Arial" w:cs="Arial"/>
                <w:b/>
                <w:bCs/>
                <w:lang w:eastAsia="ar-SA"/>
              </w:rPr>
            </w:pPr>
          </w:p>
        </w:tc>
        <w:tc>
          <w:tcPr>
            <w:tcW w:w="4555" w:type="dxa"/>
            <w:tcBorders>
              <w:top w:val="single" w:sz="8" w:space="0" w:color="000000"/>
              <w:left w:val="single" w:sz="8" w:space="0" w:color="000000"/>
              <w:bottom w:val="single" w:sz="8" w:space="0" w:color="000000"/>
              <w:right w:val="single" w:sz="8" w:space="0" w:color="000000"/>
            </w:tcBorders>
            <w:shd w:val="clear" w:color="auto" w:fill="BFBFBF"/>
            <w:vAlign w:val="bottom"/>
            <w:hideMark/>
          </w:tcPr>
          <w:p w:rsidR="009029C0" w:rsidRPr="000A709E" w:rsidRDefault="009029C0" w:rsidP="0099064D">
            <w:pPr>
              <w:suppressAutoHyphens/>
              <w:spacing w:after="120" w:line="360" w:lineRule="auto"/>
              <w:rPr>
                <w:rFonts w:ascii="Arial" w:eastAsia="Times New Roman" w:hAnsi="Arial" w:cs="Arial"/>
                <w:b/>
                <w:bCs/>
                <w:lang w:eastAsia="ar-SA"/>
              </w:rPr>
            </w:pPr>
            <w:r w:rsidRPr="000A709E">
              <w:rPr>
                <w:rFonts w:ascii="Arial" w:hAnsi="Arial" w:cs="Arial"/>
                <w:b/>
                <w:bCs/>
              </w:rPr>
              <w:t>Actividad</w:t>
            </w:r>
          </w:p>
        </w:tc>
        <w:tc>
          <w:tcPr>
            <w:tcW w:w="2409" w:type="dxa"/>
            <w:tcBorders>
              <w:top w:val="single" w:sz="8" w:space="0" w:color="000000"/>
              <w:left w:val="single" w:sz="8" w:space="0" w:color="000000"/>
              <w:bottom w:val="single" w:sz="8" w:space="0" w:color="000000"/>
              <w:right w:val="single" w:sz="8" w:space="0" w:color="000000"/>
            </w:tcBorders>
            <w:shd w:val="clear" w:color="auto" w:fill="BFBFBF"/>
            <w:vAlign w:val="bottom"/>
            <w:hideMark/>
          </w:tcPr>
          <w:p w:rsidR="009029C0" w:rsidRPr="000A709E" w:rsidRDefault="009029C0" w:rsidP="0099064D">
            <w:pPr>
              <w:suppressAutoHyphens/>
              <w:spacing w:after="120" w:line="360" w:lineRule="auto"/>
              <w:rPr>
                <w:rFonts w:ascii="Arial" w:eastAsia="Times New Roman" w:hAnsi="Arial" w:cs="Arial"/>
                <w:b/>
                <w:bCs/>
                <w:lang w:eastAsia="ar-SA"/>
              </w:rPr>
            </w:pPr>
            <w:r w:rsidRPr="000A709E">
              <w:rPr>
                <w:rFonts w:ascii="Arial" w:hAnsi="Arial" w:cs="Arial"/>
                <w:b/>
                <w:bCs/>
              </w:rPr>
              <w:t>Curso/s o grupo/s</w:t>
            </w:r>
          </w:p>
        </w:tc>
        <w:tc>
          <w:tcPr>
            <w:tcW w:w="1701" w:type="dxa"/>
            <w:tcBorders>
              <w:top w:val="single" w:sz="8" w:space="0" w:color="000000"/>
              <w:left w:val="single" w:sz="8" w:space="0" w:color="000000"/>
              <w:bottom w:val="single" w:sz="8" w:space="0" w:color="000000"/>
              <w:right w:val="single" w:sz="8" w:space="0" w:color="000000"/>
            </w:tcBorders>
            <w:shd w:val="clear" w:color="auto" w:fill="BFBFBF"/>
            <w:vAlign w:val="bottom"/>
            <w:hideMark/>
          </w:tcPr>
          <w:p w:rsidR="009029C0" w:rsidRPr="000A709E" w:rsidRDefault="009029C0" w:rsidP="0099064D">
            <w:pPr>
              <w:suppressAutoHyphens/>
              <w:spacing w:after="120" w:line="360" w:lineRule="auto"/>
              <w:rPr>
                <w:rFonts w:ascii="Arial" w:eastAsia="Times New Roman" w:hAnsi="Arial" w:cs="Arial"/>
                <w:b/>
                <w:bCs/>
                <w:lang w:eastAsia="ar-SA"/>
              </w:rPr>
            </w:pPr>
            <w:r w:rsidRPr="000A709E">
              <w:rPr>
                <w:rFonts w:ascii="Arial" w:hAnsi="Arial" w:cs="Arial"/>
                <w:b/>
                <w:bCs/>
              </w:rPr>
              <w:t>Fecha aprox.</w:t>
            </w:r>
          </w:p>
        </w:tc>
      </w:tr>
      <w:tr w:rsidR="009029C0" w:rsidRPr="000A709E" w:rsidTr="0099064D">
        <w:tc>
          <w:tcPr>
            <w:tcW w:w="328" w:type="dxa"/>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9029C0" w:rsidRPr="000A709E" w:rsidRDefault="009029C0" w:rsidP="0099064D">
            <w:pPr>
              <w:suppressAutoHyphens/>
              <w:spacing w:after="120" w:line="360" w:lineRule="auto"/>
              <w:jc w:val="center"/>
              <w:rPr>
                <w:rFonts w:ascii="Arial" w:eastAsia="Times New Roman" w:hAnsi="Arial" w:cs="Arial"/>
                <w:b/>
                <w:bCs/>
                <w:szCs w:val="24"/>
                <w:lang w:eastAsia="ar-SA"/>
              </w:rPr>
            </w:pPr>
            <w:r w:rsidRPr="000A709E">
              <w:rPr>
                <w:rFonts w:ascii="Arial" w:hAnsi="Arial" w:cs="Arial"/>
                <w:b/>
                <w:bCs/>
              </w:rPr>
              <w:t>1</w:t>
            </w:r>
          </w:p>
        </w:tc>
        <w:tc>
          <w:tcPr>
            <w:tcW w:w="45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29C0" w:rsidRPr="000A709E" w:rsidRDefault="009029C0" w:rsidP="0099064D">
            <w:pPr>
              <w:suppressAutoHyphens/>
              <w:spacing w:after="0" w:line="240" w:lineRule="auto"/>
              <w:rPr>
                <w:rFonts w:ascii="Arial" w:eastAsia="Times New Roman" w:hAnsi="Arial" w:cs="Arial"/>
                <w:szCs w:val="24"/>
                <w:lang w:eastAsia="ar-SA"/>
              </w:rPr>
            </w:pPr>
            <w:r w:rsidRPr="000A709E">
              <w:rPr>
                <w:rFonts w:ascii="Arial" w:hAnsi="Arial" w:cs="Arial"/>
              </w:rPr>
              <w:t>CEART DE FUENLABRADA. Exposiciones 2018</w:t>
            </w:r>
          </w:p>
        </w:tc>
        <w:tc>
          <w:tcPr>
            <w:tcW w:w="24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29C0" w:rsidRPr="000A709E" w:rsidRDefault="009029C0" w:rsidP="0099064D">
            <w:pPr>
              <w:suppressAutoHyphens/>
              <w:spacing w:after="0" w:line="240" w:lineRule="auto"/>
              <w:rPr>
                <w:rFonts w:ascii="Arial" w:eastAsia="Times New Roman" w:hAnsi="Arial" w:cs="Arial"/>
                <w:szCs w:val="24"/>
                <w:lang w:eastAsia="ar-SA"/>
              </w:rPr>
            </w:pPr>
            <w:r w:rsidRPr="000A709E">
              <w:rPr>
                <w:rFonts w:ascii="Arial" w:hAnsi="Arial" w:cs="Arial"/>
              </w:rPr>
              <w:t>1º  E.S.O. (E.P.V.A.)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29C0" w:rsidRPr="000A709E" w:rsidRDefault="009029C0" w:rsidP="0099064D">
            <w:pPr>
              <w:suppressAutoHyphens/>
              <w:spacing w:after="0" w:line="240" w:lineRule="auto"/>
              <w:rPr>
                <w:rFonts w:ascii="Arial" w:eastAsia="Times New Roman" w:hAnsi="Arial" w:cs="Arial"/>
                <w:szCs w:val="24"/>
                <w:lang w:eastAsia="ar-SA"/>
              </w:rPr>
            </w:pPr>
            <w:r w:rsidRPr="000A709E">
              <w:rPr>
                <w:rFonts w:ascii="Arial" w:hAnsi="Arial" w:cs="Arial"/>
              </w:rPr>
              <w:t>Segundo trimestre</w:t>
            </w:r>
          </w:p>
        </w:tc>
      </w:tr>
      <w:tr w:rsidR="009029C0" w:rsidRPr="000A709E" w:rsidTr="0099064D">
        <w:tc>
          <w:tcPr>
            <w:tcW w:w="328" w:type="dxa"/>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9029C0" w:rsidRPr="000A709E" w:rsidRDefault="009029C0" w:rsidP="0099064D">
            <w:pPr>
              <w:suppressAutoHyphens/>
              <w:spacing w:after="120" w:line="360" w:lineRule="auto"/>
              <w:jc w:val="center"/>
              <w:rPr>
                <w:rFonts w:ascii="Arial" w:eastAsia="Times New Roman" w:hAnsi="Arial" w:cs="Arial"/>
                <w:b/>
                <w:bCs/>
                <w:szCs w:val="24"/>
                <w:lang w:eastAsia="ar-SA"/>
              </w:rPr>
            </w:pPr>
            <w:r w:rsidRPr="000A709E">
              <w:rPr>
                <w:rFonts w:ascii="Arial" w:hAnsi="Arial" w:cs="Arial"/>
                <w:b/>
                <w:bCs/>
              </w:rPr>
              <w:t>2</w:t>
            </w:r>
          </w:p>
        </w:tc>
        <w:tc>
          <w:tcPr>
            <w:tcW w:w="4555"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9029C0" w:rsidRPr="000A709E" w:rsidRDefault="009029C0" w:rsidP="0099064D">
            <w:pPr>
              <w:spacing w:after="0" w:line="240" w:lineRule="auto"/>
              <w:rPr>
                <w:rFonts w:ascii="Arial" w:eastAsia="Times New Roman" w:hAnsi="Arial" w:cs="Arial"/>
                <w:szCs w:val="24"/>
                <w:lang w:eastAsia="ar-SA"/>
              </w:rPr>
            </w:pPr>
            <w:r w:rsidRPr="000A709E">
              <w:rPr>
                <w:rFonts w:ascii="Arial" w:hAnsi="Arial" w:cs="Arial"/>
              </w:rPr>
              <w:t>MUSEO ARQUEOLÓGICO NACIONAL (MAN)</w:t>
            </w:r>
          </w:p>
          <w:p w:rsidR="009029C0" w:rsidRPr="000A709E" w:rsidRDefault="009029C0" w:rsidP="0099064D">
            <w:pPr>
              <w:pStyle w:val="Prrafodelista"/>
              <w:numPr>
                <w:ilvl w:val="0"/>
                <w:numId w:val="32"/>
              </w:numPr>
              <w:suppressAutoHyphens/>
              <w:spacing w:after="0" w:line="240" w:lineRule="auto"/>
              <w:rPr>
                <w:rFonts w:ascii="Arial" w:hAnsi="Arial" w:cs="Arial"/>
              </w:rPr>
            </w:pPr>
            <w:r w:rsidRPr="000A709E">
              <w:rPr>
                <w:rFonts w:ascii="Arial" w:hAnsi="Arial" w:cs="Arial"/>
              </w:rPr>
              <w:t>“Imágenes del mundo Antiguo. ¿Quiénes eran los íberos?</w:t>
            </w:r>
          </w:p>
          <w:p w:rsidR="009029C0" w:rsidRPr="000A709E" w:rsidRDefault="009029C0" w:rsidP="0099064D">
            <w:pPr>
              <w:pStyle w:val="Prrafodelista"/>
              <w:numPr>
                <w:ilvl w:val="0"/>
                <w:numId w:val="32"/>
              </w:numPr>
              <w:suppressAutoHyphens/>
              <w:spacing w:after="0" w:line="240" w:lineRule="auto"/>
              <w:rPr>
                <w:rFonts w:ascii="Arial" w:eastAsia="Times New Roman" w:hAnsi="Arial" w:cs="Arial"/>
                <w:lang w:eastAsia="ar-SA"/>
              </w:rPr>
            </w:pPr>
            <w:r w:rsidRPr="000A709E">
              <w:rPr>
                <w:rFonts w:ascii="Arial" w:hAnsi="Arial" w:cs="Arial"/>
              </w:rPr>
              <w:t xml:space="preserve">La Tumba de </w:t>
            </w:r>
            <w:proofErr w:type="spellStart"/>
            <w:r w:rsidRPr="000A709E">
              <w:rPr>
                <w:rFonts w:ascii="Arial" w:hAnsi="Arial" w:cs="Arial"/>
              </w:rPr>
              <w:t>Nefertiti</w:t>
            </w:r>
            <w:proofErr w:type="spellEnd"/>
            <w:r w:rsidRPr="000A709E">
              <w:rPr>
                <w:rFonts w:ascii="Arial" w:hAnsi="Arial" w:cs="Arial"/>
              </w:rPr>
              <w:t>: el último viaje de una reina egipcia.</w:t>
            </w:r>
          </w:p>
        </w:tc>
        <w:tc>
          <w:tcPr>
            <w:tcW w:w="2409"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9029C0" w:rsidRPr="000A709E" w:rsidRDefault="009029C0" w:rsidP="0099064D">
            <w:pPr>
              <w:suppressAutoHyphens/>
              <w:spacing w:after="0" w:line="240" w:lineRule="auto"/>
              <w:rPr>
                <w:rFonts w:ascii="Arial" w:eastAsia="Times New Roman" w:hAnsi="Arial" w:cs="Arial"/>
                <w:szCs w:val="24"/>
                <w:lang w:eastAsia="ar-SA"/>
              </w:rPr>
            </w:pPr>
            <w:r w:rsidRPr="000A709E">
              <w:rPr>
                <w:rFonts w:ascii="Arial" w:hAnsi="Arial" w:cs="Arial"/>
              </w:rPr>
              <w:t>1º/2º E.S.O. (E.P.V.A.)</w:t>
            </w:r>
          </w:p>
        </w:tc>
        <w:tc>
          <w:tcPr>
            <w:tcW w:w="1701"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9029C0" w:rsidRPr="000A709E" w:rsidRDefault="009029C0" w:rsidP="0099064D">
            <w:pPr>
              <w:suppressAutoHyphens/>
              <w:spacing w:after="0" w:line="240" w:lineRule="auto"/>
              <w:rPr>
                <w:rFonts w:ascii="Arial" w:eastAsia="Times New Roman" w:hAnsi="Arial" w:cs="Arial"/>
                <w:szCs w:val="24"/>
                <w:lang w:eastAsia="ar-SA"/>
              </w:rPr>
            </w:pPr>
            <w:r w:rsidRPr="000A709E">
              <w:rPr>
                <w:rFonts w:ascii="Arial" w:hAnsi="Arial" w:cs="Arial"/>
              </w:rPr>
              <w:t>Segundo/tercer trimestre</w:t>
            </w:r>
          </w:p>
        </w:tc>
      </w:tr>
      <w:tr w:rsidR="009029C0" w:rsidRPr="000A709E" w:rsidTr="0099064D">
        <w:tc>
          <w:tcPr>
            <w:tcW w:w="328" w:type="dxa"/>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9029C0" w:rsidRPr="000A709E" w:rsidRDefault="009029C0" w:rsidP="0099064D">
            <w:pPr>
              <w:suppressAutoHyphens/>
              <w:spacing w:after="120" w:line="360" w:lineRule="auto"/>
              <w:jc w:val="center"/>
              <w:rPr>
                <w:rFonts w:ascii="Arial" w:eastAsia="Times New Roman" w:hAnsi="Arial" w:cs="Arial"/>
                <w:b/>
                <w:bCs/>
                <w:szCs w:val="24"/>
                <w:lang w:eastAsia="ar-SA"/>
              </w:rPr>
            </w:pPr>
            <w:r w:rsidRPr="000A709E">
              <w:rPr>
                <w:rFonts w:ascii="Arial" w:hAnsi="Arial" w:cs="Arial"/>
                <w:b/>
                <w:bCs/>
              </w:rPr>
              <w:t>3</w:t>
            </w:r>
          </w:p>
        </w:tc>
        <w:tc>
          <w:tcPr>
            <w:tcW w:w="45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29C0" w:rsidRPr="000A709E" w:rsidRDefault="009029C0" w:rsidP="0099064D">
            <w:pPr>
              <w:spacing w:after="0" w:line="240" w:lineRule="auto"/>
              <w:rPr>
                <w:rFonts w:ascii="Arial" w:eastAsia="Times New Roman" w:hAnsi="Arial" w:cs="Arial"/>
                <w:szCs w:val="24"/>
                <w:lang w:eastAsia="ar-SA"/>
              </w:rPr>
            </w:pPr>
            <w:r w:rsidRPr="000A709E">
              <w:rPr>
                <w:rFonts w:ascii="Arial" w:hAnsi="Arial" w:cs="Arial"/>
              </w:rPr>
              <w:t>MUSEO DEL PRADO:</w:t>
            </w:r>
          </w:p>
          <w:p w:rsidR="009029C0" w:rsidRPr="000A709E" w:rsidRDefault="009029C0" w:rsidP="0099064D">
            <w:pPr>
              <w:pStyle w:val="Prrafodelista"/>
              <w:numPr>
                <w:ilvl w:val="0"/>
                <w:numId w:val="32"/>
              </w:numPr>
              <w:suppressAutoHyphens/>
              <w:spacing w:after="0" w:line="240" w:lineRule="auto"/>
              <w:rPr>
                <w:rFonts w:ascii="Arial" w:hAnsi="Arial" w:cs="Arial"/>
              </w:rPr>
            </w:pPr>
            <w:r w:rsidRPr="000A709E">
              <w:rPr>
                <w:rFonts w:ascii="Arial" w:hAnsi="Arial" w:cs="Arial"/>
              </w:rPr>
              <w:t>Visiones de cuerpo.</w:t>
            </w:r>
          </w:p>
          <w:p w:rsidR="009029C0" w:rsidRPr="000A709E" w:rsidRDefault="009029C0" w:rsidP="0099064D">
            <w:pPr>
              <w:pStyle w:val="Prrafodelista"/>
              <w:numPr>
                <w:ilvl w:val="0"/>
                <w:numId w:val="32"/>
              </w:numPr>
              <w:suppressAutoHyphens/>
              <w:spacing w:after="0" w:line="240" w:lineRule="auto"/>
              <w:rPr>
                <w:rFonts w:ascii="Arial" w:hAnsi="Arial" w:cs="Arial"/>
              </w:rPr>
            </w:pPr>
            <w:r w:rsidRPr="000A709E">
              <w:rPr>
                <w:rFonts w:ascii="Arial" w:hAnsi="Arial" w:cs="Arial"/>
              </w:rPr>
              <w:t>Escenarios: El espacio en la pintura.</w:t>
            </w:r>
          </w:p>
          <w:p w:rsidR="009029C0" w:rsidRPr="000A709E" w:rsidRDefault="009029C0" w:rsidP="0099064D">
            <w:pPr>
              <w:pStyle w:val="Prrafodelista"/>
              <w:numPr>
                <w:ilvl w:val="0"/>
                <w:numId w:val="32"/>
              </w:numPr>
              <w:suppressAutoHyphens/>
              <w:spacing w:after="0" w:line="240" w:lineRule="auto"/>
              <w:rPr>
                <w:rFonts w:ascii="Arial" w:eastAsia="Times New Roman" w:hAnsi="Arial" w:cs="Arial"/>
                <w:lang w:eastAsia="ar-SA"/>
              </w:rPr>
            </w:pPr>
            <w:r w:rsidRPr="000A709E">
              <w:rPr>
                <w:rFonts w:ascii="Arial" w:hAnsi="Arial" w:cs="Arial"/>
              </w:rPr>
              <w:t>Imaginar la divinidad</w:t>
            </w:r>
          </w:p>
        </w:tc>
        <w:tc>
          <w:tcPr>
            <w:tcW w:w="24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29C0" w:rsidRPr="000A709E" w:rsidRDefault="009029C0" w:rsidP="0099064D">
            <w:pPr>
              <w:suppressAutoHyphens/>
              <w:spacing w:after="0" w:line="240" w:lineRule="auto"/>
              <w:rPr>
                <w:rFonts w:ascii="Arial" w:eastAsia="Times New Roman" w:hAnsi="Arial" w:cs="Arial"/>
                <w:szCs w:val="24"/>
                <w:lang w:eastAsia="ar-SA"/>
              </w:rPr>
            </w:pPr>
            <w:r w:rsidRPr="000A709E">
              <w:rPr>
                <w:rFonts w:ascii="Arial" w:hAnsi="Arial" w:cs="Arial"/>
              </w:rPr>
              <w:t>4º E.S.O. (E.P.V.A.)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29C0" w:rsidRPr="000A709E" w:rsidRDefault="009029C0" w:rsidP="0099064D">
            <w:pPr>
              <w:suppressAutoHyphens/>
              <w:spacing w:after="0" w:line="240" w:lineRule="auto"/>
              <w:rPr>
                <w:rFonts w:ascii="Arial" w:eastAsia="Times New Roman" w:hAnsi="Arial" w:cs="Arial"/>
                <w:szCs w:val="24"/>
                <w:lang w:eastAsia="ar-SA"/>
              </w:rPr>
            </w:pPr>
            <w:r w:rsidRPr="000A709E">
              <w:rPr>
                <w:rFonts w:ascii="Arial" w:hAnsi="Arial" w:cs="Arial"/>
              </w:rPr>
              <w:t>Segundo/tercer trimestre</w:t>
            </w:r>
          </w:p>
        </w:tc>
      </w:tr>
    </w:tbl>
    <w:p w:rsidR="009029C0" w:rsidRPr="000A709E" w:rsidRDefault="009029C0" w:rsidP="00B335A6">
      <w:pPr>
        <w:jc w:val="both"/>
        <w:rPr>
          <w:rFonts w:ascii="Arial" w:hAnsi="Arial" w:cs="Arial"/>
        </w:rPr>
      </w:pPr>
      <w:r w:rsidRPr="000A709E">
        <w:rPr>
          <w:rFonts w:ascii="Arial" w:hAnsi="Arial" w:cs="Arial"/>
        </w:rPr>
        <w:t xml:space="preserve"> </w:t>
      </w:r>
    </w:p>
    <w:p w:rsidR="009029C0" w:rsidRPr="000A709E" w:rsidRDefault="009029C0" w:rsidP="00B335A6">
      <w:pPr>
        <w:jc w:val="both"/>
        <w:rPr>
          <w:rFonts w:ascii="Arial" w:hAnsi="Arial" w:cs="Arial"/>
        </w:rPr>
      </w:pPr>
      <w:r w:rsidRPr="000A709E">
        <w:rPr>
          <w:rFonts w:ascii="Arial" w:hAnsi="Arial" w:cs="Arial"/>
        </w:rPr>
        <w:t>A lo largo del curso se organizarán exposiciones en diferentes espacios del Centro. Proyecciones de imágenes o video. Y promocionará y participará en el Día del libro y del Día del Medioambiente, entre otros posibles.</w:t>
      </w:r>
    </w:p>
    <w:p w:rsidR="00453B89" w:rsidRPr="000A709E" w:rsidRDefault="009029C0" w:rsidP="00B335A6">
      <w:pPr>
        <w:jc w:val="both"/>
        <w:rPr>
          <w:rFonts w:ascii="Arial" w:hAnsi="Arial" w:cs="Arial"/>
        </w:rPr>
      </w:pPr>
      <w:r w:rsidRPr="000A709E">
        <w:rPr>
          <w:rFonts w:ascii="Arial" w:hAnsi="Arial" w:cs="Arial"/>
        </w:rPr>
        <w:lastRenderedPageBreak/>
        <w:t>Al igualmente se incentivará al alumno a su participación en concurso organizados por el centro u otro organismo o empresa.</w:t>
      </w:r>
    </w:p>
    <w:p w:rsidR="00630E6A" w:rsidRPr="000A709E" w:rsidRDefault="00630E6A" w:rsidP="00B335A6">
      <w:pPr>
        <w:jc w:val="both"/>
        <w:rPr>
          <w:rFonts w:ascii="Arial" w:hAnsi="Arial" w:cs="Arial"/>
          <w:b/>
        </w:rPr>
      </w:pPr>
    </w:p>
    <w:p w:rsidR="00630E6A" w:rsidRPr="000A709E" w:rsidRDefault="00630E6A" w:rsidP="00B335A6">
      <w:pPr>
        <w:jc w:val="both"/>
        <w:rPr>
          <w:rFonts w:ascii="Arial" w:hAnsi="Arial" w:cs="Arial"/>
          <w:b/>
        </w:rPr>
      </w:pPr>
    </w:p>
    <w:p w:rsidR="001A7785" w:rsidRPr="000A709E" w:rsidRDefault="009029C0" w:rsidP="000A709E">
      <w:pPr>
        <w:pStyle w:val="Citadestacada"/>
        <w:outlineLvl w:val="1"/>
        <w:rPr>
          <w:rFonts w:ascii="Arial" w:hAnsi="Arial" w:cs="Arial"/>
        </w:rPr>
      </w:pPr>
      <w:bookmarkStart w:id="26" w:name="_Toc496041629"/>
      <w:r w:rsidRPr="000A709E">
        <w:rPr>
          <w:rFonts w:ascii="Arial" w:hAnsi="Arial" w:cs="Arial"/>
        </w:rPr>
        <w:t>15</w:t>
      </w:r>
      <w:r w:rsidR="001A7785" w:rsidRPr="000A709E">
        <w:rPr>
          <w:rFonts w:ascii="Arial" w:hAnsi="Arial" w:cs="Arial"/>
        </w:rPr>
        <w:t>. Actividades para el fomento de la lectura.</w:t>
      </w:r>
      <w:bookmarkEnd w:id="26"/>
    </w:p>
    <w:p w:rsidR="001A7785" w:rsidRPr="000A709E" w:rsidRDefault="001A7785" w:rsidP="00B335A6">
      <w:pPr>
        <w:jc w:val="both"/>
        <w:rPr>
          <w:rFonts w:ascii="Arial" w:hAnsi="Arial" w:cs="Arial"/>
        </w:rPr>
      </w:pPr>
      <w:r w:rsidRPr="000A709E">
        <w:rPr>
          <w:rFonts w:ascii="Arial" w:hAnsi="Arial" w:cs="Arial"/>
        </w:rPr>
        <w:t xml:space="preserve"> El fomento de la lectura debe ser parte del Departamento que promoverá y motivará a los alumnos a trabajar con libros relacionados con el Arte, el </w:t>
      </w:r>
      <w:r w:rsidR="00CB308E" w:rsidRPr="000A709E">
        <w:rPr>
          <w:rFonts w:ascii="Arial" w:hAnsi="Arial" w:cs="Arial"/>
        </w:rPr>
        <w:t>Diseño,</w:t>
      </w:r>
      <w:r w:rsidRPr="000A709E">
        <w:rPr>
          <w:rFonts w:ascii="Arial" w:hAnsi="Arial" w:cs="Arial"/>
        </w:rPr>
        <w:t xml:space="preserve"> el Cine, la vida de los Artistas, etc.</w:t>
      </w:r>
    </w:p>
    <w:p w:rsidR="001A7785" w:rsidRPr="000A709E" w:rsidRDefault="001A7785" w:rsidP="00B335A6">
      <w:pPr>
        <w:jc w:val="both"/>
        <w:rPr>
          <w:rFonts w:ascii="Arial" w:hAnsi="Arial" w:cs="Arial"/>
        </w:rPr>
      </w:pPr>
      <w:r w:rsidRPr="000A709E">
        <w:rPr>
          <w:rFonts w:ascii="Arial" w:hAnsi="Arial" w:cs="Arial"/>
        </w:rPr>
        <w:t xml:space="preserve">Se hará una especial atención en el Cómic como lectura </w:t>
      </w:r>
      <w:r w:rsidR="009029C0" w:rsidRPr="000A709E">
        <w:rPr>
          <w:rFonts w:ascii="Arial" w:hAnsi="Arial" w:cs="Arial"/>
        </w:rPr>
        <w:t xml:space="preserve">gráfica propia de la </w:t>
      </w:r>
      <w:proofErr w:type="spellStart"/>
      <w:r w:rsidR="009029C0" w:rsidRPr="000A709E">
        <w:rPr>
          <w:rFonts w:ascii="Arial" w:hAnsi="Arial" w:cs="Arial"/>
        </w:rPr>
        <w:t>asigantura</w:t>
      </w:r>
      <w:proofErr w:type="spellEnd"/>
    </w:p>
    <w:p w:rsidR="009029C0" w:rsidRPr="000A709E" w:rsidRDefault="009029C0" w:rsidP="00B335A6">
      <w:pPr>
        <w:jc w:val="both"/>
        <w:rPr>
          <w:rFonts w:ascii="Arial" w:hAnsi="Arial" w:cs="Arial"/>
        </w:rPr>
      </w:pPr>
      <w:r w:rsidRPr="000A709E">
        <w:rPr>
          <w:rFonts w:ascii="Arial" w:hAnsi="Arial" w:cs="Arial"/>
        </w:rPr>
        <w:t>Se plantearán actividades que requieran búsqueda y selección de información de carácter artístico.</w:t>
      </w:r>
    </w:p>
    <w:p w:rsidR="001A7785" w:rsidRPr="000A709E" w:rsidRDefault="001A7785" w:rsidP="00B335A6">
      <w:pPr>
        <w:jc w:val="both"/>
        <w:rPr>
          <w:rFonts w:ascii="Arial" w:hAnsi="Arial" w:cs="Arial"/>
        </w:rPr>
      </w:pPr>
      <w:r w:rsidRPr="000A709E">
        <w:rPr>
          <w:rFonts w:ascii="Arial" w:hAnsi="Arial" w:cs="Arial"/>
        </w:rPr>
        <w:t>En cuanto a la ortografía, se aplicará la siguiente normativa del Centro:</w:t>
      </w:r>
      <w:r w:rsidR="00CB308E" w:rsidRPr="000A709E">
        <w:rPr>
          <w:rFonts w:ascii="Arial" w:hAnsi="Arial" w:cs="Arial"/>
        </w:rPr>
        <w:t xml:space="preserve"> t</w:t>
      </w:r>
      <w:r w:rsidRPr="000A709E">
        <w:rPr>
          <w:rFonts w:ascii="Arial" w:hAnsi="Arial" w:cs="Arial"/>
        </w:rPr>
        <w:t>oda falta de ortografía será señalada convenientemente por el profesor</w:t>
      </w:r>
      <w:r w:rsidR="00CB308E" w:rsidRPr="000A709E">
        <w:rPr>
          <w:rFonts w:ascii="Arial" w:hAnsi="Arial" w:cs="Arial"/>
        </w:rPr>
        <w:t>/a</w:t>
      </w:r>
      <w:r w:rsidRPr="000A709E">
        <w:rPr>
          <w:rFonts w:ascii="Arial" w:hAnsi="Arial" w:cs="Arial"/>
        </w:rPr>
        <w:t xml:space="preserve"> y</w:t>
      </w:r>
      <w:r w:rsidR="00CB308E" w:rsidRPr="000A709E">
        <w:rPr>
          <w:rFonts w:ascii="Arial" w:hAnsi="Arial" w:cs="Arial"/>
        </w:rPr>
        <w:t xml:space="preserve"> </w:t>
      </w:r>
      <w:r w:rsidRPr="000A709E">
        <w:rPr>
          <w:rFonts w:ascii="Arial" w:hAnsi="Arial" w:cs="Arial"/>
        </w:rPr>
        <w:t>nunca se minimizará su importancia.</w:t>
      </w:r>
      <w:r w:rsidR="00CB308E" w:rsidRPr="000A709E">
        <w:rPr>
          <w:rFonts w:ascii="Arial" w:hAnsi="Arial" w:cs="Arial"/>
        </w:rPr>
        <w:t xml:space="preserve"> </w:t>
      </w:r>
      <w:r w:rsidRPr="000A709E">
        <w:rPr>
          <w:rFonts w:ascii="Arial" w:hAnsi="Arial" w:cs="Arial"/>
        </w:rPr>
        <w:t>Toda falta de ortografía tendrá un efecto negativo en la calificación del alumno.</w:t>
      </w:r>
    </w:p>
    <w:p w:rsidR="001A7785" w:rsidRPr="000A709E" w:rsidRDefault="001A7785" w:rsidP="00B335A6">
      <w:pPr>
        <w:jc w:val="both"/>
        <w:rPr>
          <w:rFonts w:ascii="Arial" w:hAnsi="Arial" w:cs="Arial"/>
        </w:rPr>
      </w:pPr>
    </w:p>
    <w:p w:rsidR="00BD5080" w:rsidRPr="000A709E" w:rsidRDefault="00BD5080" w:rsidP="00B335A6">
      <w:pPr>
        <w:jc w:val="both"/>
        <w:rPr>
          <w:rFonts w:ascii="Arial" w:hAnsi="Arial" w:cs="Arial"/>
        </w:rPr>
      </w:pPr>
    </w:p>
    <w:p w:rsidR="001A7785" w:rsidRPr="000A709E" w:rsidRDefault="001A7785" w:rsidP="00B335A6">
      <w:pPr>
        <w:jc w:val="both"/>
        <w:rPr>
          <w:rFonts w:ascii="Arial" w:hAnsi="Arial" w:cs="Arial"/>
          <w:b/>
        </w:rPr>
      </w:pPr>
    </w:p>
    <w:p w:rsidR="000A709E" w:rsidRPr="000A709E" w:rsidRDefault="000A709E" w:rsidP="00B335A6">
      <w:pPr>
        <w:jc w:val="both"/>
        <w:rPr>
          <w:rFonts w:ascii="Arial" w:hAnsi="Arial" w:cs="Arial"/>
          <w:b/>
        </w:rPr>
      </w:pPr>
    </w:p>
    <w:p w:rsidR="00630E6A" w:rsidRPr="000A709E" w:rsidRDefault="009F75B2" w:rsidP="000A709E">
      <w:pPr>
        <w:pStyle w:val="Citadestacada"/>
        <w:outlineLvl w:val="1"/>
        <w:rPr>
          <w:rFonts w:ascii="Arial" w:hAnsi="Arial" w:cs="Arial"/>
        </w:rPr>
      </w:pPr>
      <w:bookmarkStart w:id="27" w:name="_Toc496041630"/>
      <w:r w:rsidRPr="000A709E">
        <w:rPr>
          <w:rStyle w:val="CitadestacadaCar"/>
          <w:rFonts w:ascii="Arial" w:hAnsi="Arial" w:cs="Arial"/>
        </w:rPr>
        <w:t>1</w:t>
      </w:r>
      <w:r w:rsidR="002C46D9" w:rsidRPr="000A709E">
        <w:rPr>
          <w:rStyle w:val="CitadestacadaCar"/>
          <w:rFonts w:ascii="Arial" w:hAnsi="Arial" w:cs="Arial"/>
        </w:rPr>
        <w:t>6</w:t>
      </w:r>
      <w:r w:rsidR="001A7785" w:rsidRPr="000A709E">
        <w:rPr>
          <w:rStyle w:val="CitadestacadaCar"/>
          <w:rFonts w:ascii="Arial" w:hAnsi="Arial" w:cs="Arial"/>
        </w:rPr>
        <w:t>. Procedimiento de evaluación de la práctica docente</w:t>
      </w:r>
      <w:r w:rsidR="001A7785" w:rsidRPr="000A709E">
        <w:rPr>
          <w:rFonts w:ascii="Arial" w:hAnsi="Arial" w:cs="Arial"/>
        </w:rPr>
        <w:t>.</w:t>
      </w:r>
      <w:bookmarkEnd w:id="27"/>
    </w:p>
    <w:p w:rsidR="00630E6A" w:rsidRPr="000A709E" w:rsidRDefault="00630E6A" w:rsidP="00B335A6">
      <w:pPr>
        <w:jc w:val="both"/>
        <w:rPr>
          <w:rFonts w:ascii="Arial" w:hAnsi="Arial" w:cs="Arial"/>
        </w:rPr>
      </w:pPr>
      <w:r w:rsidRPr="000A709E">
        <w:rPr>
          <w:rFonts w:ascii="Arial" w:hAnsi="Arial" w:cs="Arial"/>
        </w:rPr>
        <w:t>Las programaciones conllevan un seguimiento mensu</w:t>
      </w:r>
      <w:r w:rsidR="00CB308E" w:rsidRPr="000A709E">
        <w:rPr>
          <w:rFonts w:ascii="Arial" w:hAnsi="Arial" w:cs="Arial"/>
        </w:rPr>
        <w:t xml:space="preserve">al de las mismas para ver si se </w:t>
      </w:r>
      <w:r w:rsidRPr="000A709E">
        <w:rPr>
          <w:rFonts w:ascii="Arial" w:hAnsi="Arial" w:cs="Arial"/>
        </w:rPr>
        <w:t>están cumpliendo los objetivos establecidas en</w:t>
      </w:r>
      <w:r w:rsidR="00CB308E" w:rsidRPr="000A709E">
        <w:rPr>
          <w:rFonts w:ascii="Arial" w:hAnsi="Arial" w:cs="Arial"/>
        </w:rPr>
        <w:t xml:space="preserve"> las mismas. Se pueden realizar </w:t>
      </w:r>
      <w:r w:rsidRPr="000A709E">
        <w:rPr>
          <w:rFonts w:ascii="Arial" w:hAnsi="Arial" w:cs="Arial"/>
        </w:rPr>
        <w:t xml:space="preserve">modificaciones </w:t>
      </w:r>
      <w:r w:rsidR="00415408" w:rsidRPr="000A709E">
        <w:rPr>
          <w:rFonts w:ascii="Arial" w:hAnsi="Arial" w:cs="Arial"/>
        </w:rPr>
        <w:t xml:space="preserve">o mejoras </w:t>
      </w:r>
      <w:r w:rsidRPr="000A709E">
        <w:rPr>
          <w:rFonts w:ascii="Arial" w:hAnsi="Arial" w:cs="Arial"/>
        </w:rPr>
        <w:t>a lo largo del curso si fuera necesa</w:t>
      </w:r>
      <w:r w:rsidR="00CB308E" w:rsidRPr="000A709E">
        <w:rPr>
          <w:rFonts w:ascii="Arial" w:hAnsi="Arial" w:cs="Arial"/>
        </w:rPr>
        <w:t xml:space="preserve">rio, comunicando los cambios al </w:t>
      </w:r>
      <w:r w:rsidRPr="000A709E">
        <w:rPr>
          <w:rFonts w:ascii="Arial" w:hAnsi="Arial" w:cs="Arial"/>
        </w:rPr>
        <w:t>Equipo Directivo y al Servicio de Inspección.</w:t>
      </w:r>
    </w:p>
    <w:p w:rsidR="00630E6A" w:rsidRPr="000A709E" w:rsidRDefault="00630E6A" w:rsidP="00B335A6">
      <w:pPr>
        <w:jc w:val="both"/>
        <w:rPr>
          <w:rFonts w:ascii="Arial" w:hAnsi="Arial" w:cs="Arial"/>
        </w:rPr>
      </w:pPr>
      <w:r w:rsidRPr="000A709E">
        <w:rPr>
          <w:rFonts w:ascii="Arial" w:hAnsi="Arial" w:cs="Arial"/>
        </w:rPr>
        <w:t>Las programaciones deben partir siempre del a</w:t>
      </w:r>
      <w:r w:rsidR="00CB308E" w:rsidRPr="000A709E">
        <w:rPr>
          <w:rFonts w:ascii="Arial" w:hAnsi="Arial" w:cs="Arial"/>
        </w:rPr>
        <w:t xml:space="preserve">nálisis de la memoria del curso anterior. Y </w:t>
      </w:r>
      <w:r w:rsidRPr="000A709E">
        <w:rPr>
          <w:rFonts w:ascii="Arial" w:hAnsi="Arial" w:cs="Arial"/>
        </w:rPr>
        <w:t>deben cont</w:t>
      </w:r>
      <w:r w:rsidR="00CB308E" w:rsidRPr="000A709E">
        <w:rPr>
          <w:rFonts w:ascii="Arial" w:hAnsi="Arial" w:cs="Arial"/>
        </w:rPr>
        <w:t xml:space="preserve">emplar los currículos </w:t>
      </w:r>
      <w:r w:rsidR="007D326E" w:rsidRPr="000A709E">
        <w:rPr>
          <w:rFonts w:ascii="Arial" w:hAnsi="Arial" w:cs="Arial"/>
        </w:rPr>
        <w:t>vigentes. Siempre</w:t>
      </w:r>
      <w:r w:rsidRPr="000A709E">
        <w:rPr>
          <w:rFonts w:ascii="Arial" w:hAnsi="Arial" w:cs="Arial"/>
        </w:rPr>
        <w:t xml:space="preserve"> deben aparecer las competencias que se preten</w:t>
      </w:r>
      <w:r w:rsidR="00CB308E" w:rsidRPr="000A709E">
        <w:rPr>
          <w:rFonts w:ascii="Arial" w:hAnsi="Arial" w:cs="Arial"/>
        </w:rPr>
        <w:t xml:space="preserve">den conseguir y los objetivos a </w:t>
      </w:r>
      <w:r w:rsidRPr="000A709E">
        <w:rPr>
          <w:rFonts w:ascii="Arial" w:hAnsi="Arial" w:cs="Arial"/>
        </w:rPr>
        <w:t>través de los cuales se alcanzan.</w:t>
      </w:r>
    </w:p>
    <w:p w:rsidR="00630E6A" w:rsidRPr="000A709E" w:rsidRDefault="00630E6A" w:rsidP="00CB308E">
      <w:pPr>
        <w:jc w:val="both"/>
        <w:rPr>
          <w:rFonts w:ascii="Arial" w:hAnsi="Arial" w:cs="Arial"/>
        </w:rPr>
      </w:pPr>
      <w:r w:rsidRPr="000A709E">
        <w:rPr>
          <w:rFonts w:ascii="Arial" w:hAnsi="Arial" w:cs="Arial"/>
        </w:rPr>
        <w:t>Las reclamaciones se resolverán teniendo en cuenta los criterios e inst</w:t>
      </w:r>
      <w:r w:rsidR="00CB308E" w:rsidRPr="000A709E">
        <w:rPr>
          <w:rFonts w:ascii="Arial" w:hAnsi="Arial" w:cs="Arial"/>
        </w:rPr>
        <w:t xml:space="preserve">rumentos de </w:t>
      </w:r>
      <w:r w:rsidRPr="000A709E">
        <w:rPr>
          <w:rFonts w:ascii="Arial" w:hAnsi="Arial" w:cs="Arial"/>
        </w:rPr>
        <w:t>evaluación</w:t>
      </w:r>
      <w:r w:rsidR="00CB308E" w:rsidRPr="000A709E">
        <w:rPr>
          <w:rFonts w:ascii="Arial" w:hAnsi="Arial" w:cs="Arial"/>
        </w:rPr>
        <w:t xml:space="preserve"> aprobados por el departamento. </w:t>
      </w:r>
    </w:p>
    <w:p w:rsidR="00415408" w:rsidRPr="000A709E" w:rsidRDefault="00415408" w:rsidP="00415408">
      <w:pPr>
        <w:pStyle w:val="Textoindependiente"/>
        <w:tabs>
          <w:tab w:val="left" w:pos="708"/>
        </w:tabs>
        <w:spacing w:line="360" w:lineRule="auto"/>
        <w:rPr>
          <w:rFonts w:cs="Arial"/>
          <w:sz w:val="22"/>
          <w:szCs w:val="22"/>
        </w:rPr>
      </w:pPr>
      <w:r w:rsidRPr="000A709E">
        <w:rPr>
          <w:rFonts w:cs="Arial"/>
          <w:sz w:val="22"/>
          <w:szCs w:val="22"/>
        </w:rPr>
        <w:t xml:space="preserve">Al final de cada evaluación con los alumnos se evaluará, en asamblea, la marcha del curso y cómo </w:t>
      </w:r>
      <w:smartTag w:uri="urn:schemas-microsoft-com:office:smarttags" w:element="PersonName">
        <w:smartTagPr>
          <w:attr w:name="ProductID" w:val="la Pr￡ctica Docente"/>
        </w:smartTagPr>
        <w:r w:rsidRPr="000A709E">
          <w:rPr>
            <w:rFonts w:cs="Arial"/>
            <w:sz w:val="22"/>
            <w:szCs w:val="22"/>
          </w:rPr>
          <w:t>la Práctica Docente</w:t>
        </w:r>
      </w:smartTag>
      <w:r w:rsidRPr="000A709E">
        <w:rPr>
          <w:rFonts w:cs="Arial"/>
          <w:sz w:val="22"/>
          <w:szCs w:val="22"/>
        </w:rPr>
        <w:t xml:space="preserve"> puede mejorar su rendimiento escolar.</w:t>
      </w:r>
    </w:p>
    <w:p w:rsidR="00415408" w:rsidRPr="000A709E" w:rsidRDefault="00415408" w:rsidP="00415408">
      <w:pPr>
        <w:pStyle w:val="Textoindependiente"/>
        <w:tabs>
          <w:tab w:val="left" w:pos="708"/>
        </w:tabs>
        <w:spacing w:line="360" w:lineRule="auto"/>
        <w:rPr>
          <w:rFonts w:cs="Arial"/>
          <w:sz w:val="22"/>
          <w:szCs w:val="22"/>
        </w:rPr>
      </w:pPr>
      <w:r w:rsidRPr="000A709E">
        <w:rPr>
          <w:rFonts w:cs="Arial"/>
          <w:sz w:val="22"/>
          <w:szCs w:val="22"/>
        </w:rPr>
        <w:t>El profesor con esta información analizará y valorará su influencia pedagógica y docente sobre los resultados de las calificaciones de los alumnos, tratando de readaptar su práctica diaria.</w:t>
      </w:r>
    </w:p>
    <w:p w:rsidR="00482E87" w:rsidRPr="000A709E" w:rsidRDefault="00482E87" w:rsidP="00B335A6">
      <w:pPr>
        <w:jc w:val="both"/>
        <w:rPr>
          <w:rFonts w:ascii="Arial" w:hAnsi="Arial" w:cs="Arial"/>
        </w:rPr>
      </w:pPr>
    </w:p>
    <w:p w:rsidR="00482E87" w:rsidRPr="000A709E" w:rsidRDefault="00482E87" w:rsidP="00B335A6">
      <w:pPr>
        <w:jc w:val="both"/>
        <w:rPr>
          <w:rFonts w:ascii="Arial" w:hAnsi="Arial" w:cs="Arial"/>
        </w:rPr>
      </w:pPr>
    </w:p>
    <w:p w:rsidR="00482E87" w:rsidRPr="000A709E" w:rsidRDefault="00482E87" w:rsidP="00B335A6">
      <w:pPr>
        <w:jc w:val="both"/>
        <w:rPr>
          <w:rFonts w:ascii="Arial" w:hAnsi="Arial" w:cs="Arial"/>
        </w:rPr>
      </w:pPr>
    </w:p>
    <w:sectPr w:rsidR="00482E87" w:rsidRPr="000A709E" w:rsidSect="006C0F98">
      <w:footerReference w:type="default" r:id="rId9"/>
      <w:pgSz w:w="11906" w:h="16838"/>
      <w:pgMar w:top="720" w:right="720"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9BA" w:rsidRDefault="008459BA" w:rsidP="0069154C">
      <w:pPr>
        <w:spacing w:after="0" w:line="240" w:lineRule="auto"/>
      </w:pPr>
      <w:r>
        <w:separator/>
      </w:r>
    </w:p>
  </w:endnote>
  <w:endnote w:type="continuationSeparator" w:id="0">
    <w:p w:rsidR="008459BA" w:rsidRDefault="008459BA" w:rsidP="0069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BA1" w:rsidRDefault="00336BA1" w:rsidP="00336BA1">
    <w:pPr>
      <w:pStyle w:val="Piedepgina"/>
      <w:jc w:val="center"/>
      <w:rPr>
        <w:sz w:val="12"/>
        <w:szCs w:val="12"/>
      </w:rPr>
    </w:pPr>
    <w:r w:rsidRPr="0069154C">
      <w:rPr>
        <w:sz w:val="12"/>
        <w:szCs w:val="12"/>
      </w:rPr>
      <w:t>I.ES. GASPAR MELCHOR DE JOVELLANOS. FUENLABRADA</w:t>
    </w:r>
  </w:p>
  <w:p w:rsidR="00336BA1" w:rsidRDefault="00336BA1" w:rsidP="00336BA1">
    <w:pPr>
      <w:pStyle w:val="Piedepgina"/>
      <w:pBdr>
        <w:top w:val="thinThickSmallGap" w:sz="24" w:space="1" w:color="622423" w:themeColor="accent2" w:themeShade="7F"/>
      </w:pBdr>
      <w:rPr>
        <w:sz w:val="12"/>
        <w:szCs w:val="12"/>
      </w:rPr>
    </w:pPr>
    <w:r w:rsidRPr="0069154C">
      <w:rPr>
        <w:sz w:val="12"/>
        <w:szCs w:val="12"/>
      </w:rPr>
      <w:t>DPTO ARTES PLÁSTICAS</w:t>
    </w:r>
    <w:r>
      <w:rPr>
        <w:sz w:val="12"/>
        <w:szCs w:val="12"/>
      </w:rPr>
      <w:t>. CURSO 2017/18</w:t>
    </w:r>
  </w:p>
  <w:p w:rsidR="00336BA1" w:rsidRDefault="00336BA1" w:rsidP="00336BA1">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eastAsiaTheme="minorEastAsia"/>
      </w:rPr>
      <w:fldChar w:fldCharType="begin"/>
    </w:r>
    <w:r>
      <w:instrText>PAGE   \* MERGEFORMAT</w:instrText>
    </w:r>
    <w:r>
      <w:rPr>
        <w:rFonts w:eastAsiaTheme="minorEastAsia"/>
      </w:rPr>
      <w:fldChar w:fldCharType="separate"/>
    </w:r>
    <w:r w:rsidR="000A709E" w:rsidRPr="000A709E">
      <w:rPr>
        <w:rFonts w:asciiTheme="majorHAnsi" w:eastAsiaTheme="majorEastAsia" w:hAnsiTheme="majorHAnsi" w:cstheme="majorBidi"/>
        <w:noProof/>
      </w:rPr>
      <w:t>6</w:t>
    </w:r>
    <w:r>
      <w:rPr>
        <w:rFonts w:asciiTheme="majorHAnsi" w:eastAsiaTheme="majorEastAsia" w:hAnsiTheme="majorHAnsi" w:cstheme="majorBidi"/>
      </w:rPr>
      <w:fldChar w:fldCharType="end"/>
    </w:r>
  </w:p>
  <w:p w:rsidR="00674A3B" w:rsidRPr="0069154C" w:rsidRDefault="00674A3B">
    <w:pPr>
      <w:pStyle w:val="Piedepgina"/>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9BA" w:rsidRDefault="008459BA" w:rsidP="0069154C">
      <w:pPr>
        <w:spacing w:after="0" w:line="240" w:lineRule="auto"/>
      </w:pPr>
      <w:r>
        <w:separator/>
      </w:r>
    </w:p>
  </w:footnote>
  <w:footnote w:type="continuationSeparator" w:id="0">
    <w:p w:rsidR="008459BA" w:rsidRDefault="008459BA" w:rsidP="006915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640"/>
    <w:multiLevelType w:val="hybridMultilevel"/>
    <w:tmpl w:val="8D4E6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022414"/>
    <w:multiLevelType w:val="hybridMultilevel"/>
    <w:tmpl w:val="94749BC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B83069"/>
    <w:multiLevelType w:val="hybridMultilevel"/>
    <w:tmpl w:val="D6DE9390"/>
    <w:lvl w:ilvl="0" w:tplc="375AEAF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C636AA"/>
    <w:multiLevelType w:val="hybridMultilevel"/>
    <w:tmpl w:val="771293D8"/>
    <w:lvl w:ilvl="0" w:tplc="0AF0E2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2C7B29"/>
    <w:multiLevelType w:val="hybridMultilevel"/>
    <w:tmpl w:val="7EE6E1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65A6169"/>
    <w:multiLevelType w:val="hybridMultilevel"/>
    <w:tmpl w:val="A17A40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6D83BEB"/>
    <w:multiLevelType w:val="hybridMultilevel"/>
    <w:tmpl w:val="780E1FDE"/>
    <w:lvl w:ilvl="0" w:tplc="E488DD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94432DF"/>
    <w:multiLevelType w:val="hybridMultilevel"/>
    <w:tmpl w:val="939E8C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01A6CD9"/>
    <w:multiLevelType w:val="hybridMultilevel"/>
    <w:tmpl w:val="31EA2E46"/>
    <w:lvl w:ilvl="0" w:tplc="375AEAF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10C1EDD"/>
    <w:multiLevelType w:val="hybridMultilevel"/>
    <w:tmpl w:val="99B05E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7FB4029"/>
    <w:multiLevelType w:val="hybridMultilevel"/>
    <w:tmpl w:val="E03628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34C6258"/>
    <w:multiLevelType w:val="hybridMultilevel"/>
    <w:tmpl w:val="8E38699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7870E6E"/>
    <w:multiLevelType w:val="hybridMultilevel"/>
    <w:tmpl w:val="9F4CA9E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D1D612F"/>
    <w:multiLevelType w:val="hybridMultilevel"/>
    <w:tmpl w:val="3528D14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51E0F78"/>
    <w:multiLevelType w:val="hybridMultilevel"/>
    <w:tmpl w:val="26AAB1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890259F"/>
    <w:multiLevelType w:val="hybridMultilevel"/>
    <w:tmpl w:val="0016C95E"/>
    <w:lvl w:ilvl="0" w:tplc="5D308D1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0606FA1"/>
    <w:multiLevelType w:val="hybridMultilevel"/>
    <w:tmpl w:val="A356A8C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7">
    <w:nsid w:val="45760F73"/>
    <w:multiLevelType w:val="hybridMultilevel"/>
    <w:tmpl w:val="B3880C90"/>
    <w:lvl w:ilvl="0" w:tplc="C194C7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77A4C51"/>
    <w:multiLevelType w:val="hybridMultilevel"/>
    <w:tmpl w:val="0408EE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BA77869"/>
    <w:multiLevelType w:val="hybridMultilevel"/>
    <w:tmpl w:val="729683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DC250EC"/>
    <w:multiLevelType w:val="hybridMultilevel"/>
    <w:tmpl w:val="C604FCD6"/>
    <w:lvl w:ilvl="0" w:tplc="519E8A5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4074EC7"/>
    <w:multiLevelType w:val="hybridMultilevel"/>
    <w:tmpl w:val="19B240AC"/>
    <w:lvl w:ilvl="0" w:tplc="375AEAF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7E0731C"/>
    <w:multiLevelType w:val="hybridMultilevel"/>
    <w:tmpl w:val="1E283C86"/>
    <w:lvl w:ilvl="0" w:tplc="5720BD26">
      <w:start w:val="1"/>
      <w:numFmt w:val="upperRoman"/>
      <w:lvlText w:val="%1."/>
      <w:lvlJc w:val="righ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95B3FBA"/>
    <w:multiLevelType w:val="hybridMultilevel"/>
    <w:tmpl w:val="28E8AE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BE94A1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5E77360A"/>
    <w:multiLevelType w:val="hybridMultilevel"/>
    <w:tmpl w:val="A43E69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1247217"/>
    <w:multiLevelType w:val="hybridMultilevel"/>
    <w:tmpl w:val="5B9259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1891B00"/>
    <w:multiLevelType w:val="hybridMultilevel"/>
    <w:tmpl w:val="3FB0BDB6"/>
    <w:lvl w:ilvl="0" w:tplc="0C0A000B">
      <w:start w:val="1"/>
      <w:numFmt w:val="bullet"/>
      <w:lvlText w:val=""/>
      <w:lvlJc w:val="left"/>
      <w:pPr>
        <w:ind w:left="1482" w:hanging="360"/>
      </w:pPr>
      <w:rPr>
        <w:rFonts w:ascii="Wingdings" w:hAnsi="Wingdings"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8">
    <w:nsid w:val="7140733E"/>
    <w:multiLevelType w:val="hybridMultilevel"/>
    <w:tmpl w:val="A5EAA770"/>
    <w:lvl w:ilvl="0" w:tplc="867A5B2A">
      <w:start w:val="1"/>
      <w:numFmt w:val="upp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4633864"/>
    <w:multiLevelType w:val="hybridMultilevel"/>
    <w:tmpl w:val="AB521A68"/>
    <w:lvl w:ilvl="0" w:tplc="93C8F69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67542D1"/>
    <w:multiLevelType w:val="hybridMultilevel"/>
    <w:tmpl w:val="B6A8E0BE"/>
    <w:lvl w:ilvl="0" w:tplc="867A5B2A">
      <w:start w:val="1"/>
      <w:numFmt w:val="upp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9FF010F"/>
    <w:multiLevelType w:val="hybridMultilevel"/>
    <w:tmpl w:val="90105D58"/>
    <w:lvl w:ilvl="0" w:tplc="ADA89AA0">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nsid w:val="7B314B44"/>
    <w:multiLevelType w:val="hybridMultilevel"/>
    <w:tmpl w:val="444ED1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E8F7946"/>
    <w:multiLevelType w:val="hybridMultilevel"/>
    <w:tmpl w:val="6DA2652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19"/>
  </w:num>
  <w:num w:numId="5">
    <w:abstractNumId w:val="16"/>
  </w:num>
  <w:num w:numId="6">
    <w:abstractNumId w:val="6"/>
  </w:num>
  <w:num w:numId="7">
    <w:abstractNumId w:val="30"/>
  </w:num>
  <w:num w:numId="8">
    <w:abstractNumId w:val="28"/>
  </w:num>
  <w:num w:numId="9">
    <w:abstractNumId w:val="14"/>
  </w:num>
  <w:num w:numId="10">
    <w:abstractNumId w:val="22"/>
  </w:num>
  <w:num w:numId="11">
    <w:abstractNumId w:val="4"/>
  </w:num>
  <w:num w:numId="12">
    <w:abstractNumId w:val="18"/>
  </w:num>
  <w:num w:numId="13">
    <w:abstractNumId w:val="9"/>
  </w:num>
  <w:num w:numId="14">
    <w:abstractNumId w:val="5"/>
  </w:num>
  <w:num w:numId="15">
    <w:abstractNumId w:val="13"/>
  </w:num>
  <w:num w:numId="16">
    <w:abstractNumId w:val="23"/>
  </w:num>
  <w:num w:numId="17">
    <w:abstractNumId w:val="11"/>
  </w:num>
  <w:num w:numId="18">
    <w:abstractNumId w:val="24"/>
  </w:num>
  <w:num w:numId="19">
    <w:abstractNumId w:val="26"/>
  </w:num>
  <w:num w:numId="20">
    <w:abstractNumId w:val="21"/>
  </w:num>
  <w:num w:numId="21">
    <w:abstractNumId w:val="32"/>
  </w:num>
  <w:num w:numId="22">
    <w:abstractNumId w:val="29"/>
  </w:num>
  <w:num w:numId="23">
    <w:abstractNumId w:val="2"/>
  </w:num>
  <w:num w:numId="24">
    <w:abstractNumId w:val="25"/>
  </w:num>
  <w:num w:numId="25">
    <w:abstractNumId w:val="27"/>
  </w:num>
  <w:num w:numId="26">
    <w:abstractNumId w:val="8"/>
  </w:num>
  <w:num w:numId="27">
    <w:abstractNumId w:val="20"/>
  </w:num>
  <w:num w:numId="28">
    <w:abstractNumId w:val="3"/>
  </w:num>
  <w:num w:numId="29">
    <w:abstractNumId w:val="1"/>
  </w:num>
  <w:num w:numId="30">
    <w:abstractNumId w:val="33"/>
  </w:num>
  <w:num w:numId="31">
    <w:abstractNumId w:val="12"/>
  </w:num>
  <w:num w:numId="32">
    <w:abstractNumId w:val="31"/>
  </w:num>
  <w:num w:numId="33">
    <w:abstractNumId w:val="1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13"/>
    <w:rsid w:val="00014D87"/>
    <w:rsid w:val="0002570E"/>
    <w:rsid w:val="00042B3B"/>
    <w:rsid w:val="000646A5"/>
    <w:rsid w:val="00067DE7"/>
    <w:rsid w:val="000A20B4"/>
    <w:rsid w:val="000A709E"/>
    <w:rsid w:val="000D091E"/>
    <w:rsid w:val="000E59E9"/>
    <w:rsid w:val="00166F3F"/>
    <w:rsid w:val="00186166"/>
    <w:rsid w:val="001A4CD3"/>
    <w:rsid w:val="001A7785"/>
    <w:rsid w:val="00207285"/>
    <w:rsid w:val="00255124"/>
    <w:rsid w:val="00273B6D"/>
    <w:rsid w:val="002C46D9"/>
    <w:rsid w:val="002C4CAC"/>
    <w:rsid w:val="002D1DF3"/>
    <w:rsid w:val="002D3BAE"/>
    <w:rsid w:val="002F3E84"/>
    <w:rsid w:val="00312FB3"/>
    <w:rsid w:val="00322D66"/>
    <w:rsid w:val="00336BA1"/>
    <w:rsid w:val="00390513"/>
    <w:rsid w:val="0039139A"/>
    <w:rsid w:val="003B0E2D"/>
    <w:rsid w:val="003E5649"/>
    <w:rsid w:val="00415408"/>
    <w:rsid w:val="00425DA3"/>
    <w:rsid w:val="004322F5"/>
    <w:rsid w:val="00444C5E"/>
    <w:rsid w:val="00453B89"/>
    <w:rsid w:val="00455289"/>
    <w:rsid w:val="004804FC"/>
    <w:rsid w:val="00482E87"/>
    <w:rsid w:val="00487027"/>
    <w:rsid w:val="004871EE"/>
    <w:rsid w:val="004E7F19"/>
    <w:rsid w:val="00522A29"/>
    <w:rsid w:val="005464A7"/>
    <w:rsid w:val="00546EEC"/>
    <w:rsid w:val="00550549"/>
    <w:rsid w:val="005651B9"/>
    <w:rsid w:val="00570E52"/>
    <w:rsid w:val="005827EA"/>
    <w:rsid w:val="00596463"/>
    <w:rsid w:val="005C16BC"/>
    <w:rsid w:val="005F2A02"/>
    <w:rsid w:val="005F2E67"/>
    <w:rsid w:val="00612066"/>
    <w:rsid w:val="00630E6A"/>
    <w:rsid w:val="00643D21"/>
    <w:rsid w:val="00674A3B"/>
    <w:rsid w:val="00676B23"/>
    <w:rsid w:val="00681A2D"/>
    <w:rsid w:val="006873DB"/>
    <w:rsid w:val="0069154C"/>
    <w:rsid w:val="006A4B74"/>
    <w:rsid w:val="006A6817"/>
    <w:rsid w:val="006B15F2"/>
    <w:rsid w:val="006B61F8"/>
    <w:rsid w:val="006C0F98"/>
    <w:rsid w:val="00741560"/>
    <w:rsid w:val="00754878"/>
    <w:rsid w:val="007920C6"/>
    <w:rsid w:val="0079391C"/>
    <w:rsid w:val="00794AF2"/>
    <w:rsid w:val="007C6C5F"/>
    <w:rsid w:val="007D326E"/>
    <w:rsid w:val="007F550D"/>
    <w:rsid w:val="00817829"/>
    <w:rsid w:val="00827692"/>
    <w:rsid w:val="008318B7"/>
    <w:rsid w:val="008459BA"/>
    <w:rsid w:val="00846416"/>
    <w:rsid w:val="00866819"/>
    <w:rsid w:val="00872594"/>
    <w:rsid w:val="008A5E25"/>
    <w:rsid w:val="008D33B0"/>
    <w:rsid w:val="009029C0"/>
    <w:rsid w:val="009152B3"/>
    <w:rsid w:val="0095638B"/>
    <w:rsid w:val="00973058"/>
    <w:rsid w:val="009B1755"/>
    <w:rsid w:val="009B1AE9"/>
    <w:rsid w:val="009E3393"/>
    <w:rsid w:val="009F75B2"/>
    <w:rsid w:val="00A50118"/>
    <w:rsid w:val="00A63965"/>
    <w:rsid w:val="00A85BC7"/>
    <w:rsid w:val="00A85C6C"/>
    <w:rsid w:val="00B335A6"/>
    <w:rsid w:val="00B40E89"/>
    <w:rsid w:val="00B548EF"/>
    <w:rsid w:val="00B64005"/>
    <w:rsid w:val="00B91135"/>
    <w:rsid w:val="00BD5080"/>
    <w:rsid w:val="00BE547E"/>
    <w:rsid w:val="00C0344B"/>
    <w:rsid w:val="00C14DD1"/>
    <w:rsid w:val="00C21BB4"/>
    <w:rsid w:val="00C32BB8"/>
    <w:rsid w:val="00C33057"/>
    <w:rsid w:val="00C65A49"/>
    <w:rsid w:val="00C86524"/>
    <w:rsid w:val="00CA7D2D"/>
    <w:rsid w:val="00CB308E"/>
    <w:rsid w:val="00CE065B"/>
    <w:rsid w:val="00CF4D86"/>
    <w:rsid w:val="00D12667"/>
    <w:rsid w:val="00D2755B"/>
    <w:rsid w:val="00D315F3"/>
    <w:rsid w:val="00D40167"/>
    <w:rsid w:val="00D922B5"/>
    <w:rsid w:val="00D96421"/>
    <w:rsid w:val="00DD4484"/>
    <w:rsid w:val="00E17227"/>
    <w:rsid w:val="00E23356"/>
    <w:rsid w:val="00E512D1"/>
    <w:rsid w:val="00E83DC4"/>
    <w:rsid w:val="00EC5E0E"/>
    <w:rsid w:val="00F05049"/>
    <w:rsid w:val="00F210B5"/>
    <w:rsid w:val="00F64243"/>
    <w:rsid w:val="00F726F0"/>
    <w:rsid w:val="00F74E97"/>
    <w:rsid w:val="00FA367D"/>
    <w:rsid w:val="00FA6F36"/>
    <w:rsid w:val="00FC527F"/>
    <w:rsid w:val="00FF56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513"/>
  </w:style>
  <w:style w:type="paragraph" w:styleId="Ttulo1">
    <w:name w:val="heading 1"/>
    <w:basedOn w:val="Normal"/>
    <w:next w:val="Normal"/>
    <w:link w:val="Ttulo1Car"/>
    <w:uiPriority w:val="9"/>
    <w:qFormat/>
    <w:rsid w:val="000A70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2D66"/>
    <w:pPr>
      <w:ind w:left="720"/>
      <w:contextualSpacing/>
    </w:pPr>
  </w:style>
  <w:style w:type="table" w:styleId="Tablaconcuadrcula">
    <w:name w:val="Table Grid"/>
    <w:basedOn w:val="Tablanormal"/>
    <w:uiPriority w:val="59"/>
    <w:rsid w:val="00741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915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154C"/>
  </w:style>
  <w:style w:type="paragraph" w:styleId="Piedepgina">
    <w:name w:val="footer"/>
    <w:basedOn w:val="Normal"/>
    <w:link w:val="PiedepginaCar"/>
    <w:uiPriority w:val="99"/>
    <w:unhideWhenUsed/>
    <w:rsid w:val="006915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154C"/>
  </w:style>
  <w:style w:type="paragraph" w:styleId="Textodeglobo">
    <w:name w:val="Balloon Text"/>
    <w:basedOn w:val="Normal"/>
    <w:link w:val="TextodegloboCar"/>
    <w:uiPriority w:val="99"/>
    <w:semiHidden/>
    <w:unhideWhenUsed/>
    <w:rsid w:val="006915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154C"/>
    <w:rPr>
      <w:rFonts w:ascii="Tahoma" w:hAnsi="Tahoma" w:cs="Tahoma"/>
      <w:sz w:val="16"/>
      <w:szCs w:val="16"/>
    </w:rPr>
  </w:style>
  <w:style w:type="paragraph" w:customStyle="1" w:styleId="TxBrp1">
    <w:name w:val="TxBr_p1"/>
    <w:basedOn w:val="Normal"/>
    <w:rsid w:val="0039139A"/>
    <w:pPr>
      <w:widowControl w:val="0"/>
      <w:tabs>
        <w:tab w:val="left" w:pos="249"/>
        <w:tab w:val="left" w:pos="612"/>
      </w:tabs>
      <w:spacing w:after="0" w:line="187" w:lineRule="atLeast"/>
      <w:ind w:firstLine="249"/>
      <w:jc w:val="both"/>
    </w:pPr>
    <w:rPr>
      <w:rFonts w:ascii="Times New Roman" w:eastAsia="Times New Roman" w:hAnsi="Times New Roman" w:cs="Times New Roman"/>
      <w:snapToGrid w:val="0"/>
      <w:sz w:val="24"/>
      <w:szCs w:val="20"/>
      <w:lang w:eastAsia="es-ES"/>
    </w:rPr>
  </w:style>
  <w:style w:type="paragraph" w:styleId="Citadestacada">
    <w:name w:val="Intense Quote"/>
    <w:basedOn w:val="Normal"/>
    <w:next w:val="Normal"/>
    <w:link w:val="CitadestacadaCar"/>
    <w:uiPriority w:val="30"/>
    <w:qFormat/>
    <w:rsid w:val="00546EEC"/>
    <w:pPr>
      <w:pBdr>
        <w:bottom w:val="single" w:sz="4" w:space="4" w:color="4F81BD" w:themeColor="accent1"/>
      </w:pBdr>
      <w:spacing w:before="200" w:after="280"/>
      <w:ind w:left="936" w:right="936"/>
    </w:pPr>
    <w:rPr>
      <w:b/>
      <w:bCs/>
      <w:i/>
      <w:iCs/>
    </w:rPr>
  </w:style>
  <w:style w:type="character" w:customStyle="1" w:styleId="CitadestacadaCar">
    <w:name w:val="Cita destacada Car"/>
    <w:basedOn w:val="Fuentedeprrafopredeter"/>
    <w:link w:val="Citadestacada"/>
    <w:uiPriority w:val="30"/>
    <w:rsid w:val="00546EEC"/>
    <w:rPr>
      <w:b/>
      <w:bCs/>
      <w:i/>
      <w:iCs/>
    </w:rPr>
  </w:style>
  <w:style w:type="character" w:styleId="Referenciaintensa">
    <w:name w:val="Intense Reference"/>
    <w:basedOn w:val="Fuentedeprrafopredeter"/>
    <w:uiPriority w:val="32"/>
    <w:qFormat/>
    <w:rsid w:val="00546EEC"/>
    <w:rPr>
      <w:b/>
      <w:bCs/>
      <w:smallCaps/>
      <w:color w:val="C0504D" w:themeColor="accent2"/>
      <w:spacing w:val="5"/>
      <w:u w:val="single"/>
    </w:rPr>
  </w:style>
  <w:style w:type="character" w:styleId="Referenciasutil">
    <w:name w:val="Subtle Reference"/>
    <w:basedOn w:val="Fuentedeprrafopredeter"/>
    <w:uiPriority w:val="31"/>
    <w:qFormat/>
    <w:rsid w:val="00546EEC"/>
    <w:rPr>
      <w:smallCaps/>
      <w:color w:val="C0504D" w:themeColor="accent2"/>
      <w:u w:val="single"/>
    </w:rPr>
  </w:style>
  <w:style w:type="paragraph" w:styleId="Textoindependiente">
    <w:name w:val="Body Text"/>
    <w:basedOn w:val="Normal"/>
    <w:link w:val="TextoindependienteCar"/>
    <w:rsid w:val="002D1DF3"/>
    <w:pPr>
      <w:tabs>
        <w:tab w:val="left" w:pos="1300"/>
        <w:tab w:val="left" w:pos="1520"/>
      </w:tabs>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es-ES"/>
    </w:rPr>
  </w:style>
  <w:style w:type="character" w:customStyle="1" w:styleId="TextoindependienteCar">
    <w:name w:val="Texto independiente Car"/>
    <w:basedOn w:val="Fuentedeprrafopredeter"/>
    <w:link w:val="Textoindependiente"/>
    <w:rsid w:val="002D1DF3"/>
    <w:rPr>
      <w:rFonts w:ascii="Arial" w:eastAsia="Times New Roman" w:hAnsi="Arial" w:cs="Times New Roman"/>
      <w:sz w:val="18"/>
      <w:szCs w:val="20"/>
      <w:lang w:eastAsia="es-ES"/>
    </w:rPr>
  </w:style>
  <w:style w:type="character" w:customStyle="1" w:styleId="Ttulo1Car">
    <w:name w:val="Título 1 Car"/>
    <w:basedOn w:val="Fuentedeprrafopredeter"/>
    <w:link w:val="Ttulo1"/>
    <w:uiPriority w:val="9"/>
    <w:rsid w:val="000A709E"/>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0A709E"/>
    <w:pPr>
      <w:outlineLvl w:val="9"/>
    </w:pPr>
    <w:rPr>
      <w:lang w:eastAsia="es-ES"/>
    </w:rPr>
  </w:style>
  <w:style w:type="paragraph" w:styleId="TDC1">
    <w:name w:val="toc 1"/>
    <w:basedOn w:val="Normal"/>
    <w:next w:val="Normal"/>
    <w:autoRedefine/>
    <w:uiPriority w:val="39"/>
    <w:unhideWhenUsed/>
    <w:rsid w:val="000A709E"/>
    <w:pPr>
      <w:spacing w:after="100"/>
    </w:pPr>
  </w:style>
  <w:style w:type="paragraph" w:styleId="TDC2">
    <w:name w:val="toc 2"/>
    <w:basedOn w:val="Normal"/>
    <w:next w:val="Normal"/>
    <w:autoRedefine/>
    <w:uiPriority w:val="39"/>
    <w:unhideWhenUsed/>
    <w:rsid w:val="000A709E"/>
    <w:pPr>
      <w:spacing w:after="100"/>
      <w:ind w:left="220"/>
    </w:pPr>
  </w:style>
  <w:style w:type="character" w:styleId="Hipervnculo">
    <w:name w:val="Hyperlink"/>
    <w:basedOn w:val="Fuentedeprrafopredeter"/>
    <w:uiPriority w:val="99"/>
    <w:unhideWhenUsed/>
    <w:rsid w:val="000A70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513"/>
  </w:style>
  <w:style w:type="paragraph" w:styleId="Ttulo1">
    <w:name w:val="heading 1"/>
    <w:basedOn w:val="Normal"/>
    <w:next w:val="Normal"/>
    <w:link w:val="Ttulo1Car"/>
    <w:uiPriority w:val="9"/>
    <w:qFormat/>
    <w:rsid w:val="000A70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2D66"/>
    <w:pPr>
      <w:ind w:left="720"/>
      <w:contextualSpacing/>
    </w:pPr>
  </w:style>
  <w:style w:type="table" w:styleId="Tablaconcuadrcula">
    <w:name w:val="Table Grid"/>
    <w:basedOn w:val="Tablanormal"/>
    <w:uiPriority w:val="59"/>
    <w:rsid w:val="00741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915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154C"/>
  </w:style>
  <w:style w:type="paragraph" w:styleId="Piedepgina">
    <w:name w:val="footer"/>
    <w:basedOn w:val="Normal"/>
    <w:link w:val="PiedepginaCar"/>
    <w:uiPriority w:val="99"/>
    <w:unhideWhenUsed/>
    <w:rsid w:val="006915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154C"/>
  </w:style>
  <w:style w:type="paragraph" w:styleId="Textodeglobo">
    <w:name w:val="Balloon Text"/>
    <w:basedOn w:val="Normal"/>
    <w:link w:val="TextodegloboCar"/>
    <w:uiPriority w:val="99"/>
    <w:semiHidden/>
    <w:unhideWhenUsed/>
    <w:rsid w:val="006915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154C"/>
    <w:rPr>
      <w:rFonts w:ascii="Tahoma" w:hAnsi="Tahoma" w:cs="Tahoma"/>
      <w:sz w:val="16"/>
      <w:szCs w:val="16"/>
    </w:rPr>
  </w:style>
  <w:style w:type="paragraph" w:customStyle="1" w:styleId="TxBrp1">
    <w:name w:val="TxBr_p1"/>
    <w:basedOn w:val="Normal"/>
    <w:rsid w:val="0039139A"/>
    <w:pPr>
      <w:widowControl w:val="0"/>
      <w:tabs>
        <w:tab w:val="left" w:pos="249"/>
        <w:tab w:val="left" w:pos="612"/>
      </w:tabs>
      <w:spacing w:after="0" w:line="187" w:lineRule="atLeast"/>
      <w:ind w:firstLine="249"/>
      <w:jc w:val="both"/>
    </w:pPr>
    <w:rPr>
      <w:rFonts w:ascii="Times New Roman" w:eastAsia="Times New Roman" w:hAnsi="Times New Roman" w:cs="Times New Roman"/>
      <w:snapToGrid w:val="0"/>
      <w:sz w:val="24"/>
      <w:szCs w:val="20"/>
      <w:lang w:eastAsia="es-ES"/>
    </w:rPr>
  </w:style>
  <w:style w:type="paragraph" w:styleId="Citadestacada">
    <w:name w:val="Intense Quote"/>
    <w:basedOn w:val="Normal"/>
    <w:next w:val="Normal"/>
    <w:link w:val="CitadestacadaCar"/>
    <w:uiPriority w:val="30"/>
    <w:qFormat/>
    <w:rsid w:val="00546EEC"/>
    <w:pPr>
      <w:pBdr>
        <w:bottom w:val="single" w:sz="4" w:space="4" w:color="4F81BD" w:themeColor="accent1"/>
      </w:pBdr>
      <w:spacing w:before="200" w:after="280"/>
      <w:ind w:left="936" w:right="936"/>
    </w:pPr>
    <w:rPr>
      <w:b/>
      <w:bCs/>
      <w:i/>
      <w:iCs/>
    </w:rPr>
  </w:style>
  <w:style w:type="character" w:customStyle="1" w:styleId="CitadestacadaCar">
    <w:name w:val="Cita destacada Car"/>
    <w:basedOn w:val="Fuentedeprrafopredeter"/>
    <w:link w:val="Citadestacada"/>
    <w:uiPriority w:val="30"/>
    <w:rsid w:val="00546EEC"/>
    <w:rPr>
      <w:b/>
      <w:bCs/>
      <w:i/>
      <w:iCs/>
    </w:rPr>
  </w:style>
  <w:style w:type="character" w:styleId="Referenciaintensa">
    <w:name w:val="Intense Reference"/>
    <w:basedOn w:val="Fuentedeprrafopredeter"/>
    <w:uiPriority w:val="32"/>
    <w:qFormat/>
    <w:rsid w:val="00546EEC"/>
    <w:rPr>
      <w:b/>
      <w:bCs/>
      <w:smallCaps/>
      <w:color w:val="C0504D" w:themeColor="accent2"/>
      <w:spacing w:val="5"/>
      <w:u w:val="single"/>
    </w:rPr>
  </w:style>
  <w:style w:type="character" w:styleId="Referenciasutil">
    <w:name w:val="Subtle Reference"/>
    <w:basedOn w:val="Fuentedeprrafopredeter"/>
    <w:uiPriority w:val="31"/>
    <w:qFormat/>
    <w:rsid w:val="00546EEC"/>
    <w:rPr>
      <w:smallCaps/>
      <w:color w:val="C0504D" w:themeColor="accent2"/>
      <w:u w:val="single"/>
    </w:rPr>
  </w:style>
  <w:style w:type="paragraph" w:styleId="Textoindependiente">
    <w:name w:val="Body Text"/>
    <w:basedOn w:val="Normal"/>
    <w:link w:val="TextoindependienteCar"/>
    <w:rsid w:val="002D1DF3"/>
    <w:pPr>
      <w:tabs>
        <w:tab w:val="left" w:pos="1300"/>
        <w:tab w:val="left" w:pos="1520"/>
      </w:tabs>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es-ES"/>
    </w:rPr>
  </w:style>
  <w:style w:type="character" w:customStyle="1" w:styleId="TextoindependienteCar">
    <w:name w:val="Texto independiente Car"/>
    <w:basedOn w:val="Fuentedeprrafopredeter"/>
    <w:link w:val="Textoindependiente"/>
    <w:rsid w:val="002D1DF3"/>
    <w:rPr>
      <w:rFonts w:ascii="Arial" w:eastAsia="Times New Roman" w:hAnsi="Arial" w:cs="Times New Roman"/>
      <w:sz w:val="18"/>
      <w:szCs w:val="20"/>
      <w:lang w:eastAsia="es-ES"/>
    </w:rPr>
  </w:style>
  <w:style w:type="character" w:customStyle="1" w:styleId="Ttulo1Car">
    <w:name w:val="Título 1 Car"/>
    <w:basedOn w:val="Fuentedeprrafopredeter"/>
    <w:link w:val="Ttulo1"/>
    <w:uiPriority w:val="9"/>
    <w:rsid w:val="000A709E"/>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0A709E"/>
    <w:pPr>
      <w:outlineLvl w:val="9"/>
    </w:pPr>
    <w:rPr>
      <w:lang w:eastAsia="es-ES"/>
    </w:rPr>
  </w:style>
  <w:style w:type="paragraph" w:styleId="TDC1">
    <w:name w:val="toc 1"/>
    <w:basedOn w:val="Normal"/>
    <w:next w:val="Normal"/>
    <w:autoRedefine/>
    <w:uiPriority w:val="39"/>
    <w:unhideWhenUsed/>
    <w:rsid w:val="000A709E"/>
    <w:pPr>
      <w:spacing w:after="100"/>
    </w:pPr>
  </w:style>
  <w:style w:type="paragraph" w:styleId="TDC2">
    <w:name w:val="toc 2"/>
    <w:basedOn w:val="Normal"/>
    <w:next w:val="Normal"/>
    <w:autoRedefine/>
    <w:uiPriority w:val="39"/>
    <w:unhideWhenUsed/>
    <w:rsid w:val="000A709E"/>
    <w:pPr>
      <w:spacing w:after="100"/>
      <w:ind w:left="220"/>
    </w:pPr>
  </w:style>
  <w:style w:type="character" w:styleId="Hipervnculo">
    <w:name w:val="Hyperlink"/>
    <w:basedOn w:val="Fuentedeprrafopredeter"/>
    <w:uiPriority w:val="99"/>
    <w:unhideWhenUsed/>
    <w:rsid w:val="000A70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55832">
      <w:bodyDiv w:val="1"/>
      <w:marLeft w:val="0"/>
      <w:marRight w:val="0"/>
      <w:marTop w:val="0"/>
      <w:marBottom w:val="0"/>
      <w:divBdr>
        <w:top w:val="none" w:sz="0" w:space="0" w:color="auto"/>
        <w:left w:val="none" w:sz="0" w:space="0" w:color="auto"/>
        <w:bottom w:val="none" w:sz="0" w:space="0" w:color="auto"/>
        <w:right w:val="none" w:sz="0" w:space="0" w:color="auto"/>
      </w:divBdr>
    </w:div>
    <w:div w:id="649019957">
      <w:bodyDiv w:val="1"/>
      <w:marLeft w:val="0"/>
      <w:marRight w:val="0"/>
      <w:marTop w:val="0"/>
      <w:marBottom w:val="0"/>
      <w:divBdr>
        <w:top w:val="none" w:sz="0" w:space="0" w:color="auto"/>
        <w:left w:val="none" w:sz="0" w:space="0" w:color="auto"/>
        <w:bottom w:val="none" w:sz="0" w:space="0" w:color="auto"/>
        <w:right w:val="none" w:sz="0" w:space="0" w:color="auto"/>
      </w:divBdr>
      <w:divsChild>
        <w:div w:id="523248059">
          <w:marLeft w:val="0"/>
          <w:marRight w:val="0"/>
          <w:marTop w:val="0"/>
          <w:marBottom w:val="0"/>
          <w:divBdr>
            <w:top w:val="none" w:sz="0" w:space="0" w:color="auto"/>
            <w:left w:val="none" w:sz="0" w:space="0" w:color="auto"/>
            <w:bottom w:val="none" w:sz="0" w:space="0" w:color="auto"/>
            <w:right w:val="none" w:sz="0" w:space="0" w:color="auto"/>
          </w:divBdr>
          <w:divsChild>
            <w:div w:id="1214779665">
              <w:marLeft w:val="0"/>
              <w:marRight w:val="0"/>
              <w:marTop w:val="0"/>
              <w:marBottom w:val="0"/>
              <w:divBdr>
                <w:top w:val="none" w:sz="0" w:space="0" w:color="auto"/>
                <w:left w:val="none" w:sz="0" w:space="0" w:color="auto"/>
                <w:bottom w:val="none" w:sz="0" w:space="0" w:color="auto"/>
                <w:right w:val="none" w:sz="0" w:space="0" w:color="auto"/>
              </w:divBdr>
            </w:div>
            <w:div w:id="893153291">
              <w:marLeft w:val="0"/>
              <w:marRight w:val="0"/>
              <w:marTop w:val="0"/>
              <w:marBottom w:val="0"/>
              <w:divBdr>
                <w:top w:val="none" w:sz="0" w:space="0" w:color="auto"/>
                <w:left w:val="none" w:sz="0" w:space="0" w:color="auto"/>
                <w:bottom w:val="none" w:sz="0" w:space="0" w:color="auto"/>
                <w:right w:val="none" w:sz="0" w:space="0" w:color="auto"/>
              </w:divBdr>
            </w:div>
            <w:div w:id="2080637995">
              <w:marLeft w:val="0"/>
              <w:marRight w:val="0"/>
              <w:marTop w:val="0"/>
              <w:marBottom w:val="0"/>
              <w:divBdr>
                <w:top w:val="none" w:sz="0" w:space="0" w:color="auto"/>
                <w:left w:val="none" w:sz="0" w:space="0" w:color="auto"/>
                <w:bottom w:val="none" w:sz="0" w:space="0" w:color="auto"/>
                <w:right w:val="none" w:sz="0" w:space="0" w:color="auto"/>
              </w:divBdr>
            </w:div>
            <w:div w:id="1739596110">
              <w:marLeft w:val="0"/>
              <w:marRight w:val="0"/>
              <w:marTop w:val="0"/>
              <w:marBottom w:val="0"/>
              <w:divBdr>
                <w:top w:val="none" w:sz="0" w:space="0" w:color="auto"/>
                <w:left w:val="none" w:sz="0" w:space="0" w:color="auto"/>
                <w:bottom w:val="none" w:sz="0" w:space="0" w:color="auto"/>
                <w:right w:val="none" w:sz="0" w:space="0" w:color="auto"/>
              </w:divBdr>
            </w:div>
            <w:div w:id="834881510">
              <w:marLeft w:val="0"/>
              <w:marRight w:val="0"/>
              <w:marTop w:val="0"/>
              <w:marBottom w:val="0"/>
              <w:divBdr>
                <w:top w:val="none" w:sz="0" w:space="0" w:color="auto"/>
                <w:left w:val="none" w:sz="0" w:space="0" w:color="auto"/>
                <w:bottom w:val="none" w:sz="0" w:space="0" w:color="auto"/>
                <w:right w:val="none" w:sz="0" w:space="0" w:color="auto"/>
              </w:divBdr>
            </w:div>
            <w:div w:id="1295480303">
              <w:marLeft w:val="0"/>
              <w:marRight w:val="0"/>
              <w:marTop w:val="0"/>
              <w:marBottom w:val="0"/>
              <w:divBdr>
                <w:top w:val="none" w:sz="0" w:space="0" w:color="auto"/>
                <w:left w:val="none" w:sz="0" w:space="0" w:color="auto"/>
                <w:bottom w:val="none" w:sz="0" w:space="0" w:color="auto"/>
                <w:right w:val="none" w:sz="0" w:space="0" w:color="auto"/>
              </w:divBdr>
            </w:div>
            <w:div w:id="177162470">
              <w:marLeft w:val="0"/>
              <w:marRight w:val="0"/>
              <w:marTop w:val="0"/>
              <w:marBottom w:val="0"/>
              <w:divBdr>
                <w:top w:val="none" w:sz="0" w:space="0" w:color="auto"/>
                <w:left w:val="none" w:sz="0" w:space="0" w:color="auto"/>
                <w:bottom w:val="none" w:sz="0" w:space="0" w:color="auto"/>
                <w:right w:val="none" w:sz="0" w:space="0" w:color="auto"/>
              </w:divBdr>
            </w:div>
            <w:div w:id="777026083">
              <w:marLeft w:val="0"/>
              <w:marRight w:val="0"/>
              <w:marTop w:val="0"/>
              <w:marBottom w:val="0"/>
              <w:divBdr>
                <w:top w:val="none" w:sz="0" w:space="0" w:color="auto"/>
                <w:left w:val="none" w:sz="0" w:space="0" w:color="auto"/>
                <w:bottom w:val="none" w:sz="0" w:space="0" w:color="auto"/>
                <w:right w:val="none" w:sz="0" w:space="0" w:color="auto"/>
              </w:divBdr>
            </w:div>
            <w:div w:id="1194031791">
              <w:marLeft w:val="0"/>
              <w:marRight w:val="0"/>
              <w:marTop w:val="0"/>
              <w:marBottom w:val="0"/>
              <w:divBdr>
                <w:top w:val="none" w:sz="0" w:space="0" w:color="auto"/>
                <w:left w:val="none" w:sz="0" w:space="0" w:color="auto"/>
                <w:bottom w:val="none" w:sz="0" w:space="0" w:color="auto"/>
                <w:right w:val="none" w:sz="0" w:space="0" w:color="auto"/>
              </w:divBdr>
            </w:div>
            <w:div w:id="844594742">
              <w:marLeft w:val="0"/>
              <w:marRight w:val="0"/>
              <w:marTop w:val="0"/>
              <w:marBottom w:val="0"/>
              <w:divBdr>
                <w:top w:val="none" w:sz="0" w:space="0" w:color="auto"/>
                <w:left w:val="none" w:sz="0" w:space="0" w:color="auto"/>
                <w:bottom w:val="none" w:sz="0" w:space="0" w:color="auto"/>
                <w:right w:val="none" w:sz="0" w:space="0" w:color="auto"/>
              </w:divBdr>
            </w:div>
            <w:div w:id="2081320426">
              <w:marLeft w:val="0"/>
              <w:marRight w:val="0"/>
              <w:marTop w:val="0"/>
              <w:marBottom w:val="0"/>
              <w:divBdr>
                <w:top w:val="none" w:sz="0" w:space="0" w:color="auto"/>
                <w:left w:val="none" w:sz="0" w:space="0" w:color="auto"/>
                <w:bottom w:val="none" w:sz="0" w:space="0" w:color="auto"/>
                <w:right w:val="none" w:sz="0" w:space="0" w:color="auto"/>
              </w:divBdr>
            </w:div>
            <w:div w:id="1635018283">
              <w:marLeft w:val="0"/>
              <w:marRight w:val="0"/>
              <w:marTop w:val="0"/>
              <w:marBottom w:val="0"/>
              <w:divBdr>
                <w:top w:val="none" w:sz="0" w:space="0" w:color="auto"/>
                <w:left w:val="none" w:sz="0" w:space="0" w:color="auto"/>
                <w:bottom w:val="none" w:sz="0" w:space="0" w:color="auto"/>
                <w:right w:val="none" w:sz="0" w:space="0" w:color="auto"/>
              </w:divBdr>
            </w:div>
            <w:div w:id="849415434">
              <w:marLeft w:val="0"/>
              <w:marRight w:val="0"/>
              <w:marTop w:val="0"/>
              <w:marBottom w:val="0"/>
              <w:divBdr>
                <w:top w:val="none" w:sz="0" w:space="0" w:color="auto"/>
                <w:left w:val="none" w:sz="0" w:space="0" w:color="auto"/>
                <w:bottom w:val="none" w:sz="0" w:space="0" w:color="auto"/>
                <w:right w:val="none" w:sz="0" w:space="0" w:color="auto"/>
              </w:divBdr>
            </w:div>
            <w:div w:id="1198934668">
              <w:marLeft w:val="0"/>
              <w:marRight w:val="0"/>
              <w:marTop w:val="0"/>
              <w:marBottom w:val="0"/>
              <w:divBdr>
                <w:top w:val="none" w:sz="0" w:space="0" w:color="auto"/>
                <w:left w:val="none" w:sz="0" w:space="0" w:color="auto"/>
                <w:bottom w:val="none" w:sz="0" w:space="0" w:color="auto"/>
                <w:right w:val="none" w:sz="0" w:space="0" w:color="auto"/>
              </w:divBdr>
            </w:div>
            <w:div w:id="1988782522">
              <w:marLeft w:val="0"/>
              <w:marRight w:val="0"/>
              <w:marTop w:val="0"/>
              <w:marBottom w:val="0"/>
              <w:divBdr>
                <w:top w:val="none" w:sz="0" w:space="0" w:color="auto"/>
                <w:left w:val="none" w:sz="0" w:space="0" w:color="auto"/>
                <w:bottom w:val="none" w:sz="0" w:space="0" w:color="auto"/>
                <w:right w:val="none" w:sz="0" w:space="0" w:color="auto"/>
              </w:divBdr>
            </w:div>
            <w:div w:id="735396241">
              <w:marLeft w:val="0"/>
              <w:marRight w:val="0"/>
              <w:marTop w:val="0"/>
              <w:marBottom w:val="0"/>
              <w:divBdr>
                <w:top w:val="none" w:sz="0" w:space="0" w:color="auto"/>
                <w:left w:val="none" w:sz="0" w:space="0" w:color="auto"/>
                <w:bottom w:val="none" w:sz="0" w:space="0" w:color="auto"/>
                <w:right w:val="none" w:sz="0" w:space="0" w:color="auto"/>
              </w:divBdr>
            </w:div>
            <w:div w:id="25451504">
              <w:marLeft w:val="0"/>
              <w:marRight w:val="0"/>
              <w:marTop w:val="0"/>
              <w:marBottom w:val="0"/>
              <w:divBdr>
                <w:top w:val="none" w:sz="0" w:space="0" w:color="auto"/>
                <w:left w:val="none" w:sz="0" w:space="0" w:color="auto"/>
                <w:bottom w:val="none" w:sz="0" w:space="0" w:color="auto"/>
                <w:right w:val="none" w:sz="0" w:space="0" w:color="auto"/>
              </w:divBdr>
            </w:div>
            <w:div w:id="549807045">
              <w:marLeft w:val="0"/>
              <w:marRight w:val="0"/>
              <w:marTop w:val="0"/>
              <w:marBottom w:val="0"/>
              <w:divBdr>
                <w:top w:val="none" w:sz="0" w:space="0" w:color="auto"/>
                <w:left w:val="none" w:sz="0" w:space="0" w:color="auto"/>
                <w:bottom w:val="none" w:sz="0" w:space="0" w:color="auto"/>
                <w:right w:val="none" w:sz="0" w:space="0" w:color="auto"/>
              </w:divBdr>
            </w:div>
            <w:div w:id="522088908">
              <w:marLeft w:val="0"/>
              <w:marRight w:val="0"/>
              <w:marTop w:val="0"/>
              <w:marBottom w:val="0"/>
              <w:divBdr>
                <w:top w:val="none" w:sz="0" w:space="0" w:color="auto"/>
                <w:left w:val="none" w:sz="0" w:space="0" w:color="auto"/>
                <w:bottom w:val="none" w:sz="0" w:space="0" w:color="auto"/>
                <w:right w:val="none" w:sz="0" w:space="0" w:color="auto"/>
              </w:divBdr>
            </w:div>
            <w:div w:id="1547722549">
              <w:marLeft w:val="0"/>
              <w:marRight w:val="0"/>
              <w:marTop w:val="0"/>
              <w:marBottom w:val="0"/>
              <w:divBdr>
                <w:top w:val="none" w:sz="0" w:space="0" w:color="auto"/>
                <w:left w:val="none" w:sz="0" w:space="0" w:color="auto"/>
                <w:bottom w:val="none" w:sz="0" w:space="0" w:color="auto"/>
                <w:right w:val="none" w:sz="0" w:space="0" w:color="auto"/>
              </w:divBdr>
            </w:div>
            <w:div w:id="132260651">
              <w:marLeft w:val="0"/>
              <w:marRight w:val="0"/>
              <w:marTop w:val="0"/>
              <w:marBottom w:val="0"/>
              <w:divBdr>
                <w:top w:val="none" w:sz="0" w:space="0" w:color="auto"/>
                <w:left w:val="none" w:sz="0" w:space="0" w:color="auto"/>
                <w:bottom w:val="none" w:sz="0" w:space="0" w:color="auto"/>
                <w:right w:val="none" w:sz="0" w:space="0" w:color="auto"/>
              </w:divBdr>
            </w:div>
            <w:div w:id="1285582056">
              <w:marLeft w:val="0"/>
              <w:marRight w:val="0"/>
              <w:marTop w:val="0"/>
              <w:marBottom w:val="0"/>
              <w:divBdr>
                <w:top w:val="none" w:sz="0" w:space="0" w:color="auto"/>
                <w:left w:val="none" w:sz="0" w:space="0" w:color="auto"/>
                <w:bottom w:val="none" w:sz="0" w:space="0" w:color="auto"/>
                <w:right w:val="none" w:sz="0" w:space="0" w:color="auto"/>
              </w:divBdr>
            </w:div>
            <w:div w:id="664011243">
              <w:marLeft w:val="0"/>
              <w:marRight w:val="0"/>
              <w:marTop w:val="0"/>
              <w:marBottom w:val="0"/>
              <w:divBdr>
                <w:top w:val="none" w:sz="0" w:space="0" w:color="auto"/>
                <w:left w:val="none" w:sz="0" w:space="0" w:color="auto"/>
                <w:bottom w:val="none" w:sz="0" w:space="0" w:color="auto"/>
                <w:right w:val="none" w:sz="0" w:space="0" w:color="auto"/>
              </w:divBdr>
            </w:div>
            <w:div w:id="221643036">
              <w:marLeft w:val="0"/>
              <w:marRight w:val="0"/>
              <w:marTop w:val="0"/>
              <w:marBottom w:val="0"/>
              <w:divBdr>
                <w:top w:val="none" w:sz="0" w:space="0" w:color="auto"/>
                <w:left w:val="none" w:sz="0" w:space="0" w:color="auto"/>
                <w:bottom w:val="none" w:sz="0" w:space="0" w:color="auto"/>
                <w:right w:val="none" w:sz="0" w:space="0" w:color="auto"/>
              </w:divBdr>
            </w:div>
            <w:div w:id="573322837">
              <w:marLeft w:val="0"/>
              <w:marRight w:val="0"/>
              <w:marTop w:val="0"/>
              <w:marBottom w:val="0"/>
              <w:divBdr>
                <w:top w:val="none" w:sz="0" w:space="0" w:color="auto"/>
                <w:left w:val="none" w:sz="0" w:space="0" w:color="auto"/>
                <w:bottom w:val="none" w:sz="0" w:space="0" w:color="auto"/>
                <w:right w:val="none" w:sz="0" w:space="0" w:color="auto"/>
              </w:divBdr>
            </w:div>
            <w:div w:id="1928222405">
              <w:marLeft w:val="0"/>
              <w:marRight w:val="0"/>
              <w:marTop w:val="0"/>
              <w:marBottom w:val="0"/>
              <w:divBdr>
                <w:top w:val="none" w:sz="0" w:space="0" w:color="auto"/>
                <w:left w:val="none" w:sz="0" w:space="0" w:color="auto"/>
                <w:bottom w:val="none" w:sz="0" w:space="0" w:color="auto"/>
                <w:right w:val="none" w:sz="0" w:space="0" w:color="auto"/>
              </w:divBdr>
            </w:div>
            <w:div w:id="1489980636">
              <w:marLeft w:val="0"/>
              <w:marRight w:val="0"/>
              <w:marTop w:val="0"/>
              <w:marBottom w:val="0"/>
              <w:divBdr>
                <w:top w:val="none" w:sz="0" w:space="0" w:color="auto"/>
                <w:left w:val="none" w:sz="0" w:space="0" w:color="auto"/>
                <w:bottom w:val="none" w:sz="0" w:space="0" w:color="auto"/>
                <w:right w:val="none" w:sz="0" w:space="0" w:color="auto"/>
              </w:divBdr>
            </w:div>
            <w:div w:id="820849104">
              <w:marLeft w:val="0"/>
              <w:marRight w:val="0"/>
              <w:marTop w:val="0"/>
              <w:marBottom w:val="0"/>
              <w:divBdr>
                <w:top w:val="none" w:sz="0" w:space="0" w:color="auto"/>
                <w:left w:val="none" w:sz="0" w:space="0" w:color="auto"/>
                <w:bottom w:val="none" w:sz="0" w:space="0" w:color="auto"/>
                <w:right w:val="none" w:sz="0" w:space="0" w:color="auto"/>
              </w:divBdr>
            </w:div>
            <w:div w:id="355619155">
              <w:marLeft w:val="0"/>
              <w:marRight w:val="0"/>
              <w:marTop w:val="0"/>
              <w:marBottom w:val="0"/>
              <w:divBdr>
                <w:top w:val="none" w:sz="0" w:space="0" w:color="auto"/>
                <w:left w:val="none" w:sz="0" w:space="0" w:color="auto"/>
                <w:bottom w:val="none" w:sz="0" w:space="0" w:color="auto"/>
                <w:right w:val="none" w:sz="0" w:space="0" w:color="auto"/>
              </w:divBdr>
            </w:div>
            <w:div w:id="1894538161">
              <w:marLeft w:val="0"/>
              <w:marRight w:val="0"/>
              <w:marTop w:val="0"/>
              <w:marBottom w:val="0"/>
              <w:divBdr>
                <w:top w:val="none" w:sz="0" w:space="0" w:color="auto"/>
                <w:left w:val="none" w:sz="0" w:space="0" w:color="auto"/>
                <w:bottom w:val="none" w:sz="0" w:space="0" w:color="auto"/>
                <w:right w:val="none" w:sz="0" w:space="0" w:color="auto"/>
              </w:divBdr>
            </w:div>
            <w:div w:id="861279716">
              <w:marLeft w:val="0"/>
              <w:marRight w:val="0"/>
              <w:marTop w:val="0"/>
              <w:marBottom w:val="0"/>
              <w:divBdr>
                <w:top w:val="none" w:sz="0" w:space="0" w:color="auto"/>
                <w:left w:val="none" w:sz="0" w:space="0" w:color="auto"/>
                <w:bottom w:val="none" w:sz="0" w:space="0" w:color="auto"/>
                <w:right w:val="none" w:sz="0" w:space="0" w:color="auto"/>
              </w:divBdr>
            </w:div>
            <w:div w:id="1375764190">
              <w:marLeft w:val="0"/>
              <w:marRight w:val="0"/>
              <w:marTop w:val="0"/>
              <w:marBottom w:val="0"/>
              <w:divBdr>
                <w:top w:val="none" w:sz="0" w:space="0" w:color="auto"/>
                <w:left w:val="none" w:sz="0" w:space="0" w:color="auto"/>
                <w:bottom w:val="none" w:sz="0" w:space="0" w:color="auto"/>
                <w:right w:val="none" w:sz="0" w:space="0" w:color="auto"/>
              </w:divBdr>
            </w:div>
            <w:div w:id="12092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842"/>
    <w:rsid w:val="00391154"/>
    <w:rsid w:val="004168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D223C8ED36B4724BE4D299B15745FBB">
    <w:name w:val="6D223C8ED36B4724BE4D299B15745FBB"/>
    <w:rsid w:val="004168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D223C8ED36B4724BE4D299B15745FBB">
    <w:name w:val="6D223C8ED36B4724BE4D299B15745FBB"/>
    <w:rsid w:val="004168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3798C-CC36-40A6-889F-8CBE4D64B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8588</Words>
  <Characters>47239</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Admin</cp:lastModifiedBy>
  <cp:revision>2</cp:revision>
  <dcterms:created xsi:type="dcterms:W3CDTF">2017-10-17T20:11:00Z</dcterms:created>
  <dcterms:modified xsi:type="dcterms:W3CDTF">2017-10-17T20:11:00Z</dcterms:modified>
</cp:coreProperties>
</file>