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42" w:rsidRPr="00B21473" w:rsidRDefault="00AB1742">
      <w:pPr>
        <w:pStyle w:val="Standard"/>
        <w:tabs>
          <w:tab w:val="left" w:pos="2205"/>
        </w:tabs>
        <w:rPr>
          <w:rFonts w:ascii="Times New Roman" w:hAnsi="Times New Roman" w:cs="Times New Roman"/>
          <w:sz w:val="24"/>
          <w:szCs w:val="24"/>
        </w:rPr>
      </w:pPr>
      <w:r w:rsidRPr="00B21473">
        <w:rPr>
          <w:rFonts w:ascii="Times New Roman" w:hAnsi="Times New Roman" w:cs="Times New Roman"/>
          <w:sz w:val="24"/>
          <w:szCs w:val="24"/>
        </w:rPr>
        <w:tab/>
      </w:r>
    </w:p>
    <w:p w:rsidR="00AB1742" w:rsidRPr="00B21473" w:rsidRDefault="00AB1742">
      <w:pPr>
        <w:pStyle w:val="Standard"/>
        <w:rPr>
          <w:rFonts w:ascii="Times New Roman" w:hAnsi="Times New Roman" w:cs="Times New Roman"/>
          <w:sz w:val="24"/>
          <w:szCs w:val="24"/>
        </w:rPr>
      </w:pPr>
    </w:p>
    <w:p w:rsidR="00AB1742" w:rsidRDefault="00AB1742" w:rsidP="00086598">
      <w:pPr>
        <w:pStyle w:val="Standard"/>
        <w:jc w:val="center"/>
        <w:rPr>
          <w:rFonts w:ascii="Times New Roman" w:hAnsi="Times New Roman" w:cs="Times New Roman"/>
          <w:sz w:val="52"/>
          <w:szCs w:val="52"/>
        </w:rPr>
      </w:pPr>
      <w:r w:rsidRPr="00086598">
        <w:rPr>
          <w:rFonts w:ascii="Times New Roman" w:hAnsi="Times New Roman" w:cs="Times New Roman"/>
          <w:sz w:val="52"/>
          <w:szCs w:val="52"/>
        </w:rPr>
        <w:t>PROGRAMACIÓN DEL</w:t>
      </w:r>
    </w:p>
    <w:p w:rsidR="00AB1742" w:rsidRPr="00086598" w:rsidRDefault="00AB1742" w:rsidP="00086598">
      <w:pPr>
        <w:pStyle w:val="Standard"/>
        <w:jc w:val="center"/>
        <w:rPr>
          <w:rFonts w:ascii="Times New Roman" w:hAnsi="Times New Roman" w:cs="Times New Roman"/>
          <w:sz w:val="52"/>
          <w:szCs w:val="52"/>
        </w:rPr>
      </w:pPr>
      <w:r w:rsidRPr="00086598">
        <w:rPr>
          <w:rFonts w:ascii="Times New Roman" w:hAnsi="Times New Roman" w:cs="Times New Roman"/>
          <w:sz w:val="52"/>
          <w:szCs w:val="52"/>
        </w:rPr>
        <w:t xml:space="preserve"> MÓDULO</w:t>
      </w:r>
    </w:p>
    <w:p w:rsidR="00AB1742" w:rsidRPr="00B21473" w:rsidRDefault="00AB1742">
      <w:pPr>
        <w:pStyle w:val="Standard"/>
        <w:rPr>
          <w:rFonts w:ascii="Times New Roman" w:hAnsi="Times New Roman" w:cs="Times New Roman"/>
          <w:sz w:val="24"/>
          <w:szCs w:val="24"/>
        </w:rPr>
      </w:pPr>
    </w:p>
    <w:p w:rsidR="00AB1742" w:rsidRPr="00695D8F" w:rsidRDefault="00AB1742" w:rsidP="00086598">
      <w:pPr>
        <w:pStyle w:val="Standard"/>
        <w:jc w:val="center"/>
        <w:rPr>
          <w:rFonts w:ascii="Times New Roman" w:hAnsi="Times New Roman" w:cs="Times New Roman"/>
          <w:b/>
          <w:bCs/>
          <w:sz w:val="52"/>
          <w:szCs w:val="52"/>
        </w:rPr>
      </w:pPr>
      <w:r w:rsidRPr="00695D8F">
        <w:rPr>
          <w:rFonts w:ascii="Times New Roman" w:hAnsi="Times New Roman" w:cs="Times New Roman"/>
          <w:b/>
          <w:bCs/>
          <w:sz w:val="52"/>
          <w:szCs w:val="52"/>
        </w:rPr>
        <w:t>DEPILACIÓN MECÁNICA Y DECOLORACIÓN DEL VELLO</w:t>
      </w:r>
    </w:p>
    <w:p w:rsidR="00AB1742" w:rsidRPr="00B21473" w:rsidRDefault="00AB1742" w:rsidP="00086598">
      <w:pPr>
        <w:pStyle w:val="Standard"/>
        <w:jc w:val="center"/>
        <w:rPr>
          <w:rFonts w:ascii="Times New Roman" w:hAnsi="Times New Roman" w:cs="Times New Roman"/>
          <w:sz w:val="24"/>
          <w:szCs w:val="24"/>
        </w:rPr>
      </w:pPr>
      <w:r w:rsidRPr="00086598">
        <w:rPr>
          <w:rFonts w:ascii="Times New Roman" w:hAnsi="Times New Roman" w:cs="Times New Roman"/>
          <w:sz w:val="52"/>
          <w:szCs w:val="52"/>
        </w:rPr>
        <w:t xml:space="preserve"> (Modalidad Dual)</w:t>
      </w:r>
      <w:r>
        <w:rPr>
          <w:rFonts w:ascii="Times New Roman" w:hAnsi="Times New Roman" w:cs="Times New Roman"/>
          <w:sz w:val="24"/>
          <w:szCs w:val="24"/>
        </w:rPr>
        <w:tab/>
      </w:r>
    </w:p>
    <w:p w:rsidR="00AB1742" w:rsidRPr="00B21473" w:rsidRDefault="00AB1742" w:rsidP="00086598">
      <w:pPr>
        <w:pStyle w:val="Standard"/>
        <w:jc w:val="center"/>
        <w:rPr>
          <w:rFonts w:ascii="Times New Roman" w:hAnsi="Times New Roman" w:cs="Times New Roman"/>
          <w:sz w:val="24"/>
          <w:szCs w:val="24"/>
        </w:rPr>
      </w:pPr>
      <w:r>
        <w:rPr>
          <w:rFonts w:ascii="Times New Roman" w:hAnsi="Times New Roman" w:cs="Times New Roman"/>
          <w:sz w:val="24"/>
          <w:szCs w:val="24"/>
        </w:rPr>
        <w:t xml:space="preserve"> CÓDIGO 0635</w:t>
      </w:r>
    </w:p>
    <w:p w:rsidR="00AB1742" w:rsidRDefault="00AB1742">
      <w:pPr>
        <w:pStyle w:val="Standard"/>
        <w:rPr>
          <w:rFonts w:ascii="Times New Roman" w:hAnsi="Times New Roman" w:cs="Times New Roman"/>
          <w:sz w:val="24"/>
          <w:szCs w:val="24"/>
        </w:rPr>
      </w:pPr>
    </w:p>
    <w:p w:rsidR="00AB1742" w:rsidRPr="00B21473" w:rsidRDefault="006F51EC" w:rsidP="00086598">
      <w:pPr>
        <w:pStyle w:val="Standard"/>
        <w:jc w:val="center"/>
        <w:rPr>
          <w:rFonts w:ascii="Times New Roman" w:hAnsi="Times New Roman" w:cs="Times New Roman"/>
          <w:sz w:val="24"/>
          <w:szCs w:val="24"/>
        </w:rPr>
      </w:pPr>
      <w:r>
        <w:rPr>
          <w:rFonts w:ascii="Times New Roman" w:hAnsi="Times New Roman" w:cs="Times New Roman"/>
          <w:sz w:val="24"/>
          <w:szCs w:val="24"/>
        </w:rPr>
        <w:t>Duración: 6</w:t>
      </w:r>
      <w:r w:rsidR="00AB1742">
        <w:rPr>
          <w:rFonts w:ascii="Times New Roman" w:hAnsi="Times New Roman" w:cs="Times New Roman"/>
          <w:sz w:val="24"/>
          <w:szCs w:val="24"/>
        </w:rPr>
        <w:t>5 HORAS.</w:t>
      </w:r>
    </w:p>
    <w:p w:rsidR="00AB1742" w:rsidRDefault="00AB1742">
      <w:pPr>
        <w:pStyle w:val="Standard"/>
        <w:rPr>
          <w:rFonts w:ascii="Times New Roman" w:hAnsi="Times New Roman" w:cs="Times New Roman"/>
          <w:sz w:val="24"/>
          <w:szCs w:val="24"/>
        </w:rPr>
      </w:pPr>
    </w:p>
    <w:p w:rsidR="00AB1742" w:rsidRPr="00086598" w:rsidRDefault="00AB1742" w:rsidP="00086598">
      <w:pPr>
        <w:pStyle w:val="Standard"/>
        <w:jc w:val="center"/>
        <w:rPr>
          <w:rFonts w:ascii="Times New Roman" w:hAnsi="Times New Roman" w:cs="Times New Roman"/>
          <w:sz w:val="40"/>
          <w:szCs w:val="40"/>
        </w:rPr>
      </w:pPr>
      <w:r w:rsidRPr="00086598">
        <w:rPr>
          <w:rFonts w:ascii="Times New Roman" w:hAnsi="Times New Roman" w:cs="Times New Roman"/>
          <w:sz w:val="40"/>
          <w:szCs w:val="40"/>
        </w:rPr>
        <w:t>CICLO FORMATIVO</w:t>
      </w:r>
    </w:p>
    <w:p w:rsidR="00AB1742" w:rsidRDefault="00AB1742" w:rsidP="00086598">
      <w:pPr>
        <w:pStyle w:val="Standard"/>
        <w:jc w:val="center"/>
        <w:rPr>
          <w:rFonts w:ascii="Times New Roman" w:hAnsi="Times New Roman" w:cs="Times New Roman"/>
          <w:sz w:val="40"/>
          <w:szCs w:val="40"/>
        </w:rPr>
      </w:pPr>
      <w:r w:rsidRPr="00086598">
        <w:rPr>
          <w:rFonts w:ascii="Times New Roman" w:hAnsi="Times New Roman" w:cs="Times New Roman"/>
          <w:sz w:val="40"/>
          <w:szCs w:val="40"/>
        </w:rPr>
        <w:t>ESTÉTICA Y BELLEZA</w:t>
      </w:r>
    </w:p>
    <w:p w:rsidR="00AB1742" w:rsidRDefault="00AB1742" w:rsidP="00086598">
      <w:pPr>
        <w:pStyle w:val="Standard"/>
        <w:jc w:val="center"/>
        <w:rPr>
          <w:rFonts w:ascii="Times New Roman" w:hAnsi="Times New Roman" w:cs="Times New Roman"/>
          <w:sz w:val="28"/>
          <w:szCs w:val="28"/>
        </w:rPr>
      </w:pPr>
      <w:r w:rsidRPr="00086598">
        <w:rPr>
          <w:rFonts w:ascii="Times New Roman" w:hAnsi="Times New Roman" w:cs="Times New Roman"/>
          <w:sz w:val="28"/>
          <w:szCs w:val="28"/>
        </w:rPr>
        <w:t>GRADO: MEDIO</w:t>
      </w:r>
    </w:p>
    <w:p w:rsidR="00AB1742" w:rsidRDefault="00AB1742" w:rsidP="00086598">
      <w:pPr>
        <w:pStyle w:val="Standard"/>
        <w:jc w:val="center"/>
        <w:rPr>
          <w:rFonts w:ascii="Times New Roman" w:hAnsi="Times New Roman" w:cs="Times New Roman"/>
          <w:sz w:val="28"/>
          <w:szCs w:val="28"/>
        </w:rPr>
      </w:pPr>
    </w:p>
    <w:p w:rsidR="00AB1742" w:rsidRDefault="00AB1742" w:rsidP="00086598">
      <w:pPr>
        <w:pStyle w:val="Standard"/>
        <w:jc w:val="center"/>
        <w:rPr>
          <w:rFonts w:ascii="Times New Roman" w:hAnsi="Times New Roman" w:cs="Times New Roman"/>
          <w:sz w:val="28"/>
          <w:szCs w:val="28"/>
        </w:rPr>
      </w:pPr>
    </w:p>
    <w:p w:rsidR="00AB1742" w:rsidRDefault="00AB1742" w:rsidP="00086598">
      <w:pPr>
        <w:pStyle w:val="Standard"/>
        <w:jc w:val="center"/>
        <w:rPr>
          <w:rFonts w:ascii="Times New Roman" w:hAnsi="Times New Roman" w:cs="Times New Roman"/>
          <w:sz w:val="28"/>
          <w:szCs w:val="28"/>
        </w:rPr>
      </w:pPr>
      <w:r>
        <w:rPr>
          <w:rFonts w:ascii="Times New Roman" w:hAnsi="Times New Roman" w:cs="Times New Roman"/>
          <w:sz w:val="28"/>
          <w:szCs w:val="28"/>
        </w:rPr>
        <w:t>FAMILIA PROFESIONAL: IMAGEN PERSONAL</w:t>
      </w:r>
    </w:p>
    <w:p w:rsidR="00AB1742" w:rsidRPr="00086598" w:rsidRDefault="00AB1742" w:rsidP="00086598">
      <w:pPr>
        <w:pStyle w:val="Standard"/>
        <w:jc w:val="center"/>
        <w:rPr>
          <w:rFonts w:ascii="Times New Roman" w:hAnsi="Times New Roman" w:cs="Times New Roman"/>
          <w:sz w:val="28"/>
          <w:szCs w:val="28"/>
        </w:rPr>
      </w:pPr>
      <w:r>
        <w:rPr>
          <w:rFonts w:ascii="Times New Roman" w:hAnsi="Times New Roman" w:cs="Times New Roman"/>
          <w:sz w:val="28"/>
          <w:szCs w:val="28"/>
        </w:rPr>
        <w:t>I.E.S. GASPAR MELCHOR DE JOVELLANOS</w:t>
      </w:r>
    </w:p>
    <w:p w:rsidR="00AB1742" w:rsidRPr="00086598" w:rsidRDefault="00AB1742" w:rsidP="00086598">
      <w:pPr>
        <w:pStyle w:val="Standard"/>
        <w:jc w:val="center"/>
        <w:rPr>
          <w:rFonts w:ascii="Times New Roman" w:hAnsi="Times New Roman" w:cs="Times New Roman"/>
          <w:sz w:val="40"/>
          <w:szCs w:val="40"/>
        </w:rPr>
      </w:pPr>
    </w:p>
    <w:p w:rsidR="00AB1742" w:rsidRPr="00B21473" w:rsidRDefault="00AB1742" w:rsidP="00757399">
      <w:pPr>
        <w:pStyle w:val="Standard"/>
        <w:pageBreakBefore/>
        <w:ind w:left="720"/>
        <w:jc w:val="center"/>
        <w:rPr>
          <w:rFonts w:ascii="Times New Roman" w:hAnsi="Times New Roman" w:cs="Times New Roman"/>
          <w:sz w:val="24"/>
          <w:szCs w:val="24"/>
        </w:rPr>
      </w:pPr>
      <w:r>
        <w:rPr>
          <w:rFonts w:ascii="Times New Roman" w:hAnsi="Times New Roman" w:cs="Times New Roman"/>
          <w:sz w:val="24"/>
          <w:szCs w:val="24"/>
        </w:rPr>
        <w:lastRenderedPageBreak/>
        <w:t>ÍNDICE</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INTRODUCCIÓN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B21473"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IDENTIFICACIÓN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B21473"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PERFIL PROFESIONAL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DEFINICIÓN DE FORMACIÓN PROFESIONAL 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760C5F"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OBJETO Y FINALIDADES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B21473"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FORMACIÓN EN EL CENTRO EDUCATIVO Y LA EMPRESA</w:t>
      </w:r>
      <w:r>
        <w:rPr>
          <w:rFonts w:ascii="Times New Roman" w:hAnsi="Times New Roman" w:cs="Times New Roman"/>
          <w:sz w:val="24"/>
          <w:szCs w:val="24"/>
        </w:rPr>
        <w:tab/>
      </w:r>
      <w:r>
        <w:rPr>
          <w:rFonts w:ascii="Times New Roman" w:hAnsi="Times New Roman" w:cs="Times New Roman"/>
          <w:sz w:val="24"/>
          <w:szCs w:val="24"/>
        </w:rPr>
        <w:tab/>
        <w:t xml:space="preserve">          5</w:t>
      </w:r>
    </w:p>
    <w:p w:rsidR="00AB1742" w:rsidRDefault="00AB1742" w:rsidP="00E3487C">
      <w:pPr>
        <w:pStyle w:val="Standard"/>
        <w:numPr>
          <w:ilvl w:val="1"/>
          <w:numId w:val="18"/>
        </w:numPr>
        <w:spacing w:after="0"/>
        <w:ind w:left="794" w:hanging="431"/>
        <w:rPr>
          <w:rFonts w:ascii="Times New Roman" w:hAnsi="Times New Roman" w:cs="Times New Roman"/>
          <w:sz w:val="24"/>
          <w:szCs w:val="24"/>
        </w:rPr>
      </w:pPr>
      <w:r>
        <w:rPr>
          <w:rFonts w:ascii="Times New Roman" w:hAnsi="Times New Roman" w:cs="Times New Roman"/>
          <w:sz w:val="24"/>
          <w:szCs w:val="24"/>
        </w:rPr>
        <w:t>PROYECTO DE F</w:t>
      </w:r>
      <w:r w:rsidRPr="00E3487C">
        <w:rPr>
          <w:rFonts w:ascii="Times New Roman" w:hAnsi="Times New Roman" w:cs="Times New Roman"/>
          <w:sz w:val="24"/>
          <w:szCs w:val="24"/>
        </w:rPr>
        <w:t xml:space="preserve">ORMACIÓN PROFESIONAL- PRÁCTICAS </w:t>
      </w:r>
    </w:p>
    <w:p w:rsidR="00AB1742" w:rsidRPr="00E3487C" w:rsidRDefault="00AB1742" w:rsidP="00E3487C">
      <w:pPr>
        <w:pStyle w:val="Standard"/>
        <w:spacing w:after="0"/>
        <w:ind w:left="794"/>
        <w:rPr>
          <w:rFonts w:ascii="Times New Roman" w:hAnsi="Times New Roman" w:cs="Times New Roman"/>
          <w:sz w:val="24"/>
          <w:szCs w:val="24"/>
        </w:rPr>
      </w:pPr>
      <w:r w:rsidRPr="00E3487C">
        <w:rPr>
          <w:rFonts w:ascii="Times New Roman" w:hAnsi="Times New Roman" w:cs="Times New Roman"/>
          <w:sz w:val="24"/>
          <w:szCs w:val="24"/>
        </w:rPr>
        <w:t>CURRICULARES EN EMPRESAS.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AB1742" w:rsidRDefault="00AB1742" w:rsidP="004E780B">
      <w:pPr>
        <w:pStyle w:val="Standard"/>
        <w:numPr>
          <w:ilvl w:val="2"/>
          <w:numId w:val="18"/>
        </w:numPr>
        <w:spacing w:before="240" w:after="0"/>
        <w:ind w:left="1225" w:hanging="505"/>
        <w:rPr>
          <w:rFonts w:ascii="Times New Roman" w:hAnsi="Times New Roman" w:cs="Times New Roman"/>
          <w:sz w:val="24"/>
          <w:szCs w:val="24"/>
        </w:rPr>
      </w:pPr>
      <w:r>
        <w:rPr>
          <w:rFonts w:ascii="Times New Roman" w:hAnsi="Times New Roman" w:cs="Times New Roman"/>
          <w:sz w:val="24"/>
          <w:szCs w:val="24"/>
        </w:rPr>
        <w:t xml:space="preserve">DISTRIBUCIÓN DE MÓDULOS ENTRE EL CENTRO </w:t>
      </w:r>
    </w:p>
    <w:p w:rsidR="00AB1742" w:rsidRPr="00B21473" w:rsidRDefault="00AB1742" w:rsidP="004E780B">
      <w:pPr>
        <w:pStyle w:val="Standard"/>
        <w:spacing w:after="240"/>
        <w:ind w:left="1225"/>
        <w:rPr>
          <w:rFonts w:ascii="Times New Roman" w:hAnsi="Times New Roman" w:cs="Times New Roman"/>
          <w:sz w:val="24"/>
          <w:szCs w:val="24"/>
        </w:rPr>
      </w:pPr>
      <w:r>
        <w:rPr>
          <w:rFonts w:ascii="Times New Roman" w:hAnsi="Times New Roman" w:cs="Times New Roman"/>
          <w:sz w:val="24"/>
          <w:szCs w:val="24"/>
        </w:rPr>
        <w:t xml:space="preserve">   EDUCATIVO Y LA EMPRESA.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AB1742" w:rsidRPr="00B21473"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DURACIÓN DE LA FP DUAL</w:t>
      </w:r>
    </w:p>
    <w:p w:rsidR="00AB1742" w:rsidRPr="00B21473"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DURACIÓN DE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AB1742" w:rsidRPr="00B21473"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TIEMPO DEDICADO A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COMPETENCIA GENERAL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AB1742" w:rsidRDefault="00AB1742" w:rsidP="004E780B">
      <w:pPr>
        <w:pStyle w:val="Standard"/>
        <w:numPr>
          <w:ilvl w:val="0"/>
          <w:numId w:val="18"/>
        </w:numPr>
        <w:spacing w:before="240" w:after="0"/>
        <w:ind w:left="357" w:hanging="357"/>
        <w:rPr>
          <w:rFonts w:ascii="Times New Roman" w:hAnsi="Times New Roman" w:cs="Times New Roman"/>
          <w:sz w:val="24"/>
          <w:szCs w:val="24"/>
        </w:rPr>
      </w:pPr>
      <w:r>
        <w:rPr>
          <w:rFonts w:ascii="Times New Roman" w:hAnsi="Times New Roman" w:cs="Times New Roman"/>
          <w:sz w:val="24"/>
          <w:szCs w:val="24"/>
        </w:rPr>
        <w:t>COMPETENCIAS PROFESIONALES</w:t>
      </w:r>
      <w:r w:rsidRPr="00B21473">
        <w:rPr>
          <w:rFonts w:ascii="Times New Roman" w:hAnsi="Times New Roman" w:cs="Times New Roman"/>
          <w:sz w:val="24"/>
          <w:szCs w:val="24"/>
        </w:rPr>
        <w:t xml:space="preserve">, </w:t>
      </w:r>
      <w:r>
        <w:rPr>
          <w:rFonts w:ascii="Times New Roman" w:hAnsi="Times New Roman" w:cs="Times New Roman"/>
          <w:sz w:val="24"/>
          <w:szCs w:val="24"/>
        </w:rPr>
        <w:t xml:space="preserve">PERSONALES Y SOCIALES </w:t>
      </w:r>
    </w:p>
    <w:p w:rsidR="00AB1742" w:rsidRPr="00B21473" w:rsidRDefault="00AB1742" w:rsidP="004E780B">
      <w:pPr>
        <w:pStyle w:val="Standard"/>
        <w:spacing w:after="240"/>
        <w:ind w:left="357"/>
        <w:rPr>
          <w:rFonts w:ascii="Times New Roman" w:hAnsi="Times New Roman" w:cs="Times New Roman"/>
          <w:sz w:val="24"/>
          <w:szCs w:val="24"/>
        </w:rPr>
      </w:pPr>
      <w:r>
        <w:rPr>
          <w:rFonts w:ascii="Times New Roman" w:hAnsi="Times New Roman" w:cs="Times New Roman"/>
          <w:sz w:val="24"/>
          <w:szCs w:val="24"/>
        </w:rPr>
        <w:t>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AB1742" w:rsidRDefault="00AB1742" w:rsidP="004E780B">
      <w:pPr>
        <w:pStyle w:val="Standard"/>
        <w:numPr>
          <w:ilvl w:val="0"/>
          <w:numId w:val="18"/>
        </w:numPr>
        <w:spacing w:after="0"/>
        <w:ind w:left="357"/>
        <w:rPr>
          <w:rFonts w:ascii="Times New Roman" w:hAnsi="Times New Roman" w:cs="Times New Roman"/>
          <w:sz w:val="24"/>
          <w:szCs w:val="24"/>
        </w:rPr>
      </w:pPr>
      <w:r w:rsidRPr="004E780B">
        <w:rPr>
          <w:rFonts w:ascii="Times New Roman" w:hAnsi="Times New Roman" w:cs="Times New Roman"/>
          <w:sz w:val="24"/>
          <w:szCs w:val="24"/>
        </w:rPr>
        <w:t xml:space="preserve">CUALIFICACIONES Y UNIDADES DE COMPETENCIA DEL CATÁLOGO </w:t>
      </w:r>
    </w:p>
    <w:p w:rsidR="00AB1742" w:rsidRDefault="00AB1742" w:rsidP="00E3487C">
      <w:pPr>
        <w:pStyle w:val="Standard"/>
        <w:spacing w:after="0"/>
        <w:ind w:left="357"/>
        <w:rPr>
          <w:rFonts w:ascii="Times New Roman" w:hAnsi="Times New Roman" w:cs="Times New Roman"/>
          <w:sz w:val="24"/>
          <w:szCs w:val="24"/>
        </w:rPr>
      </w:pPr>
      <w:r w:rsidRPr="004E780B">
        <w:rPr>
          <w:rFonts w:ascii="Times New Roman" w:hAnsi="Times New Roman" w:cs="Times New Roman"/>
          <w:sz w:val="24"/>
          <w:szCs w:val="24"/>
        </w:rPr>
        <w:t xml:space="preserve">NACIONAL DE CUALIFICACIONES PROFESIONALES INCLUÍDAS EN </w:t>
      </w:r>
    </w:p>
    <w:p w:rsidR="00AB1742" w:rsidRPr="004E780B" w:rsidRDefault="00AB1742" w:rsidP="00E3487C">
      <w:pPr>
        <w:pStyle w:val="Standard"/>
        <w:spacing w:after="0"/>
        <w:ind w:left="357"/>
        <w:rPr>
          <w:rFonts w:ascii="Times New Roman" w:hAnsi="Times New Roman" w:cs="Times New Roman"/>
          <w:sz w:val="24"/>
          <w:szCs w:val="24"/>
        </w:rPr>
      </w:pPr>
      <w:r w:rsidRPr="004E780B">
        <w:rPr>
          <w:rFonts w:ascii="Times New Roman" w:hAnsi="Times New Roman" w:cs="Times New Roman"/>
          <w:sz w:val="24"/>
          <w:szCs w:val="24"/>
        </w:rPr>
        <w:t>EL TÍTULO- CUALIFICACIONES PROFESIONALES COMPLETAS</w:t>
      </w:r>
      <w:r>
        <w:rPr>
          <w:rFonts w:ascii="Times New Roman" w:hAnsi="Times New Roman" w:cs="Times New Roman"/>
          <w:sz w:val="24"/>
          <w:szCs w:val="24"/>
        </w:rPr>
        <w:tab/>
      </w:r>
      <w:r>
        <w:rPr>
          <w:rFonts w:ascii="Times New Roman" w:hAnsi="Times New Roman" w:cs="Times New Roman"/>
          <w:sz w:val="24"/>
          <w:szCs w:val="24"/>
        </w:rPr>
        <w:tab/>
        <w:t xml:space="preserve">         9</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OBJETIVOS GENERALES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CONTENIDOS BÁSICOS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RESULTADOS DEL APRENDIZAJE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12</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CRITERIOS DE EVALUACIÓN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ORIENTACIONES PEDAGÓGICAS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lang w:eastAsia="es-ES"/>
        </w:rPr>
        <w:t>CONTENIDOS Y SECUENCIACIÓN</w:t>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20</w:t>
      </w:r>
      <w:r w:rsidRPr="00B21473">
        <w:rPr>
          <w:rFonts w:ascii="Times New Roman" w:hAnsi="Times New Roman" w:cs="Times New Roman"/>
          <w:sz w:val="24"/>
          <w:szCs w:val="24"/>
          <w:lang w:eastAsia="es-ES"/>
        </w:rPr>
        <w:tab/>
      </w:r>
    </w:p>
    <w:p w:rsidR="00AB1742" w:rsidRPr="00B21473" w:rsidRDefault="00AB1742" w:rsidP="009D0F14">
      <w:pPr>
        <w:pStyle w:val="Standard"/>
        <w:spacing w:before="240" w:after="240"/>
        <w:ind w:left="792"/>
        <w:rPr>
          <w:rFonts w:ascii="Times New Roman" w:hAnsi="Times New Roman" w:cs="Times New Roman"/>
          <w:sz w:val="24"/>
          <w:szCs w:val="24"/>
          <w:lang w:eastAsia="es-ES"/>
        </w:rPr>
      </w:pPr>
      <w:r>
        <w:rPr>
          <w:rFonts w:ascii="Times New Roman" w:hAnsi="Times New Roman" w:cs="Times New Roman"/>
          <w:sz w:val="24"/>
          <w:szCs w:val="24"/>
          <w:lang w:eastAsia="es-ES"/>
        </w:rPr>
        <w:t>PRIMERA EVALUACIÓN</w:t>
      </w:r>
    </w:p>
    <w:p w:rsidR="00AB1742" w:rsidRPr="00B21473" w:rsidRDefault="00AB1742" w:rsidP="009D0F14">
      <w:pPr>
        <w:pStyle w:val="Standard"/>
        <w:spacing w:before="240" w:after="240"/>
        <w:ind w:left="792"/>
        <w:rPr>
          <w:rFonts w:ascii="Times New Roman" w:hAnsi="Times New Roman" w:cs="Times New Roman"/>
          <w:sz w:val="24"/>
          <w:szCs w:val="24"/>
          <w:lang w:eastAsia="es-ES"/>
        </w:rPr>
      </w:pPr>
      <w:r>
        <w:rPr>
          <w:rFonts w:ascii="Times New Roman" w:hAnsi="Times New Roman" w:cs="Times New Roman"/>
          <w:sz w:val="24"/>
          <w:szCs w:val="24"/>
          <w:lang w:eastAsia="es-ES"/>
        </w:rPr>
        <w:t>SEGUNDA EVALUACION</w:t>
      </w:r>
    </w:p>
    <w:p w:rsidR="00AB1742" w:rsidRPr="00795249" w:rsidRDefault="00AB1742" w:rsidP="009D0F14">
      <w:pPr>
        <w:pStyle w:val="Standard"/>
        <w:spacing w:before="240" w:after="240"/>
        <w:ind w:left="792"/>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Tercera evaluación</w:t>
      </w:r>
    </w:p>
    <w:p w:rsidR="00AB1742" w:rsidRPr="0004793F" w:rsidRDefault="00AB1742" w:rsidP="0004793F">
      <w:pPr>
        <w:numPr>
          <w:ilvl w:val="0"/>
          <w:numId w:val="18"/>
        </w:numPr>
        <w:spacing w:after="0"/>
        <w:rPr>
          <w:rFonts w:ascii="Times New Roman" w:hAnsi="Times New Roman"/>
          <w:sz w:val="24"/>
          <w:szCs w:val="24"/>
        </w:rPr>
      </w:pPr>
      <w:r w:rsidRPr="0004793F">
        <w:rPr>
          <w:rFonts w:ascii="Times New Roman" w:hAnsi="Times New Roman"/>
          <w:sz w:val="24"/>
          <w:szCs w:val="24"/>
        </w:rPr>
        <w:lastRenderedPageBreak/>
        <w:t>PROCEDIMIENTOS E INSTRUMENTOS DE EVALUACIÓN Y CALIFICACIÓN.</w:t>
      </w:r>
      <w:r>
        <w:rPr>
          <w:rFonts w:ascii="Times New Roman" w:hAnsi="Times New Roman"/>
          <w:sz w:val="24"/>
          <w:szCs w:val="24"/>
        </w:rPr>
        <w:t xml:space="preserve">      20</w:t>
      </w:r>
    </w:p>
    <w:p w:rsidR="00AB1742" w:rsidRPr="00B21473" w:rsidRDefault="00AB1742" w:rsidP="00795249">
      <w:pPr>
        <w:pStyle w:val="Standard"/>
        <w:numPr>
          <w:ilvl w:val="0"/>
          <w:numId w:val="18"/>
        </w:numPr>
        <w:spacing w:before="240" w:after="240"/>
        <w:rPr>
          <w:rFonts w:ascii="Times New Roman" w:hAnsi="Times New Roman" w:cs="Times New Roman"/>
          <w:sz w:val="24"/>
          <w:szCs w:val="24"/>
          <w:lang w:eastAsia="es-ES"/>
        </w:rPr>
      </w:pPr>
      <w:r w:rsidRPr="00795249">
        <w:rPr>
          <w:rFonts w:ascii="Times New Roman" w:hAnsi="Times New Roman" w:cs="Times New Roman"/>
          <w:caps/>
          <w:sz w:val="24"/>
          <w:szCs w:val="24"/>
          <w:lang w:eastAsia="es-ES"/>
        </w:rPr>
        <w:t>Criterios de calificación</w:t>
      </w:r>
      <w:r w:rsidRPr="00B21473">
        <w:rPr>
          <w:rFonts w:ascii="Times New Roman" w:hAnsi="Times New Roman" w:cs="Times New Roman"/>
          <w:sz w:val="24"/>
          <w:szCs w:val="24"/>
          <w:lang w:eastAsia="es-ES"/>
        </w:rPr>
        <w:t>.</w:t>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21</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Metodología</w:t>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t xml:space="preserve">        21</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Recursos y material didáctico</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Seguimiento, evaluación y acreditación de la formación</w:t>
      </w:r>
      <w:r>
        <w:rPr>
          <w:rFonts w:ascii="Times New Roman" w:hAnsi="Times New Roman" w:cs="Times New Roman"/>
          <w:caps/>
          <w:sz w:val="24"/>
          <w:szCs w:val="24"/>
        </w:rPr>
        <w:tab/>
        <w:t xml:space="preserve">        22</w:t>
      </w:r>
    </w:p>
    <w:p w:rsidR="00AB1742" w:rsidRPr="00795249" w:rsidRDefault="00AB1742" w:rsidP="00795249">
      <w:pPr>
        <w:pStyle w:val="Standard"/>
        <w:numPr>
          <w:ilvl w:val="1"/>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Formación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Recuperación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Faltas de asistencia</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Temas transversales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Convalidaciones y exenciones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Actividades complementarias y extraescolares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Atención a la diversidad y adaptaciones curriculares</w:t>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AB1742"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Uso de las TICs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AB1742" w:rsidRDefault="00AB1742" w:rsidP="00BC7C04">
      <w:pPr>
        <w:pStyle w:val="Standard"/>
        <w:spacing w:before="240" w:after="240"/>
        <w:rPr>
          <w:rFonts w:ascii="Times New Roman" w:hAnsi="Times New Roman" w:cs="Times New Roman"/>
          <w:sz w:val="24"/>
          <w:szCs w:val="24"/>
        </w:rPr>
      </w:pPr>
      <w:r>
        <w:rPr>
          <w:rFonts w:ascii="Times New Roman" w:hAnsi="Times New Roman" w:cs="Times New Roman"/>
          <w:sz w:val="24"/>
          <w:szCs w:val="24"/>
        </w:rPr>
        <w:t>23.</w:t>
      </w:r>
      <w:r w:rsidR="006F43A0">
        <w:rPr>
          <w:rFonts w:ascii="Times New Roman" w:hAnsi="Times New Roman" w:cs="Times New Roman"/>
          <w:sz w:val="24"/>
          <w:szCs w:val="24"/>
        </w:rPr>
        <w:t xml:space="preserve"> </w:t>
      </w:r>
      <w:r w:rsidRPr="00BC7C04">
        <w:rPr>
          <w:rFonts w:ascii="Times New Roman" w:hAnsi="Times New Roman" w:cs="Times New Roman"/>
          <w:sz w:val="24"/>
          <w:szCs w:val="24"/>
        </w:rPr>
        <w:t>CRITERIOS DE PROMOCIÓN DE PRIMER A SEGUNDO CURSO</w:t>
      </w:r>
      <w:r w:rsidR="006F43A0">
        <w:rPr>
          <w:rFonts w:ascii="Times New Roman" w:hAnsi="Times New Roman" w:cs="Times New Roman"/>
          <w:sz w:val="24"/>
          <w:szCs w:val="24"/>
        </w:rPr>
        <w:t xml:space="preserve"> Y CALIFICACIÓN FINAL</w:t>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Pr>
          <w:rFonts w:ascii="Times New Roman" w:hAnsi="Times New Roman" w:cs="Times New Roman"/>
          <w:sz w:val="24"/>
          <w:szCs w:val="24"/>
        </w:rPr>
        <w:t xml:space="preserve">                                 25</w:t>
      </w:r>
    </w:p>
    <w:p w:rsidR="00AB1742" w:rsidRPr="00912CCE" w:rsidRDefault="00AB1742" w:rsidP="00912CCE">
      <w:pPr>
        <w:pStyle w:val="Standard"/>
        <w:rPr>
          <w:rFonts w:ascii="Times New Roman" w:hAnsi="Times New Roman" w:cs="Times New Roman"/>
          <w:sz w:val="24"/>
          <w:szCs w:val="24"/>
        </w:rPr>
      </w:pPr>
      <w:r w:rsidRPr="00912CCE">
        <w:rPr>
          <w:rFonts w:ascii="Times New Roman" w:hAnsi="Times New Roman" w:cs="Times New Roman"/>
          <w:sz w:val="24"/>
          <w:szCs w:val="24"/>
        </w:rPr>
        <w:t xml:space="preserve">24. PUBLICACIÓN DE LA PROGRMACIÓN Y SEGUIMIENTOS </w:t>
      </w:r>
      <w:r>
        <w:rPr>
          <w:rFonts w:ascii="Times New Roman" w:hAnsi="Times New Roman" w:cs="Times New Roman"/>
          <w:sz w:val="24"/>
          <w:szCs w:val="24"/>
        </w:rPr>
        <w:t xml:space="preserve">                                        26</w:t>
      </w:r>
      <w:bookmarkStart w:id="0" w:name="_GoBack"/>
      <w:bookmarkEnd w:id="0"/>
    </w:p>
    <w:p w:rsidR="00AB1742" w:rsidRDefault="00AB1742" w:rsidP="00BC7C04">
      <w:pPr>
        <w:pStyle w:val="Standard"/>
        <w:spacing w:before="240" w:after="240"/>
        <w:rPr>
          <w:rFonts w:ascii="Times New Roman" w:hAnsi="Times New Roman" w:cs="Times New Roman"/>
          <w:sz w:val="24"/>
          <w:szCs w:val="24"/>
        </w:rPr>
      </w:pPr>
    </w:p>
    <w:p w:rsidR="00AB1742" w:rsidRDefault="00AB1742" w:rsidP="00BC7C04">
      <w:pPr>
        <w:pStyle w:val="Standard"/>
        <w:spacing w:before="240" w:after="240"/>
        <w:rPr>
          <w:rFonts w:ascii="Times New Roman" w:hAnsi="Times New Roman" w:cs="Times New Roman"/>
          <w:caps/>
          <w:sz w:val="24"/>
          <w:szCs w:val="24"/>
        </w:rPr>
      </w:pPr>
    </w:p>
    <w:p w:rsidR="00AB1742" w:rsidRDefault="00AB1742">
      <w:pPr>
        <w:rPr>
          <w:rFonts w:ascii="Times New Roman" w:hAnsi="Times New Roman" w:cs="Times New Roman"/>
          <w:caps/>
          <w:sz w:val="24"/>
          <w:szCs w:val="24"/>
        </w:rPr>
      </w:pPr>
      <w:r>
        <w:rPr>
          <w:rFonts w:ascii="Times New Roman" w:hAnsi="Times New Roman" w:cs="Times New Roman"/>
          <w:caps/>
          <w:sz w:val="24"/>
          <w:szCs w:val="24"/>
        </w:rPr>
        <w:br w:type="page"/>
      </w:r>
    </w:p>
    <w:p w:rsidR="00AB1742" w:rsidRPr="00795249" w:rsidRDefault="00AB1742" w:rsidP="00D243F9">
      <w:pPr>
        <w:pStyle w:val="Standard"/>
        <w:spacing w:before="240" w:after="240"/>
        <w:ind w:left="360"/>
        <w:rPr>
          <w:rFonts w:ascii="Times New Roman" w:hAnsi="Times New Roman" w:cs="Times New Roman"/>
          <w:caps/>
          <w:sz w:val="24"/>
          <w:szCs w:val="24"/>
        </w:rPr>
      </w:pPr>
    </w:p>
    <w:p w:rsidR="00AB1742" w:rsidRDefault="00AB1742">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1 INTRODUCCIÓN</w:t>
      </w:r>
    </w:p>
    <w:p w:rsidR="00AB1742" w:rsidRPr="00B21473" w:rsidRDefault="00AB1742">
      <w:pPr>
        <w:pStyle w:val="Standard"/>
        <w:spacing w:after="0"/>
        <w:rPr>
          <w:rFonts w:ascii="Times New Roman" w:hAnsi="Times New Roman" w:cs="Times New Roman"/>
          <w:b/>
          <w:sz w:val="24"/>
          <w:szCs w:val="24"/>
        </w:rPr>
      </w:pPr>
    </w:p>
    <w:p w:rsidR="00AB1742" w:rsidRPr="0023449C" w:rsidRDefault="00AB1742" w:rsidP="0023449C">
      <w:pPr>
        <w:pStyle w:val="Standard"/>
        <w:numPr>
          <w:ilvl w:val="1"/>
          <w:numId w:val="19"/>
        </w:numPr>
        <w:spacing w:after="240"/>
        <w:ind w:left="357" w:hanging="357"/>
        <w:rPr>
          <w:rFonts w:ascii="Times New Roman" w:hAnsi="Times New Roman" w:cs="Times New Roman"/>
          <w:b/>
          <w:sz w:val="24"/>
          <w:szCs w:val="24"/>
        </w:rPr>
      </w:pPr>
      <w:r w:rsidRPr="0023449C">
        <w:rPr>
          <w:rFonts w:ascii="Times New Roman" w:hAnsi="Times New Roman" w:cs="Times New Roman"/>
          <w:b/>
          <w:sz w:val="24"/>
          <w:szCs w:val="24"/>
        </w:rPr>
        <w:t>IDENTIFICACIÓN DEL TÍTULO</w:t>
      </w:r>
    </w:p>
    <w:p w:rsidR="00AB1742" w:rsidRPr="00B21473" w:rsidRDefault="00AB1742" w:rsidP="0023449C">
      <w:pPr>
        <w:pStyle w:val="Standard"/>
        <w:rPr>
          <w:rFonts w:ascii="Times New Roman" w:hAnsi="Times New Roman" w:cs="Times New Roman"/>
          <w:sz w:val="24"/>
          <w:szCs w:val="24"/>
        </w:rPr>
      </w:pPr>
      <w:r w:rsidRPr="00B21473">
        <w:rPr>
          <w:rFonts w:ascii="Times New Roman" w:hAnsi="Times New Roman" w:cs="Times New Roman"/>
          <w:sz w:val="24"/>
          <w:szCs w:val="24"/>
        </w:rPr>
        <w:t>Real Decreto 256/2011, de 28 de febrero, por el que se establece el título de Técnico en Estética y Belleza</w:t>
      </w:r>
      <w:r>
        <w:rPr>
          <w:rFonts w:ascii="Times New Roman" w:hAnsi="Times New Roman" w:cs="Times New Roman"/>
          <w:sz w:val="24"/>
          <w:szCs w:val="24"/>
        </w:rPr>
        <w:t>.</w:t>
      </w:r>
    </w:p>
    <w:p w:rsidR="00AB1742" w:rsidRPr="00B21473" w:rsidRDefault="00AB1742" w:rsidP="0023449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El título de Técnico en Estética y Belleza queda identificado por los siguientes elementos:</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Denominación: Estética y Belleza.</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Nivel: Formación Profesional de Grado Medio.</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Duración: 2000 horas.</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Familia Profesional: Imagen Personal.</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Referente europeo: CINE−3 (Clasificación Internacional Normalizada de la</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Educación).</w:t>
      </w:r>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rsidP="0023449C">
      <w:pPr>
        <w:pStyle w:val="Standard"/>
        <w:spacing w:after="240"/>
        <w:rPr>
          <w:rFonts w:ascii="Times New Roman" w:hAnsi="Times New Roman" w:cs="Times New Roman"/>
          <w:b/>
          <w:sz w:val="24"/>
          <w:szCs w:val="24"/>
        </w:rPr>
      </w:pPr>
      <w:r w:rsidRPr="00B21473">
        <w:rPr>
          <w:rFonts w:ascii="Times New Roman" w:hAnsi="Times New Roman" w:cs="Times New Roman"/>
          <w:b/>
          <w:sz w:val="24"/>
          <w:szCs w:val="24"/>
        </w:rPr>
        <w:t>1.2 PERFIL PROFESIONAL DEL TÍTULO.</w:t>
      </w:r>
    </w:p>
    <w:p w:rsidR="00AB1742" w:rsidRPr="00B21473" w:rsidRDefault="00AB1742" w:rsidP="0023449C">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perfil profesional del título de Técnico en Estética y Belleza queda determinado por</w:t>
      </w:r>
      <w:r>
        <w:rPr>
          <w:rFonts w:ascii="Times New Roman" w:hAnsi="Times New Roman" w:cs="Times New Roman"/>
          <w:sz w:val="24"/>
          <w:szCs w:val="24"/>
        </w:rPr>
        <w:t xml:space="preserve"> </w:t>
      </w:r>
      <w:r w:rsidRPr="00B21473">
        <w:rPr>
          <w:rFonts w:ascii="Times New Roman" w:hAnsi="Times New Roman" w:cs="Times New Roman"/>
          <w:sz w:val="24"/>
          <w:szCs w:val="24"/>
        </w:rPr>
        <w:t>su competencia general, sus competencias profesionales, personales y sociales, y por la</w:t>
      </w:r>
      <w:r>
        <w:rPr>
          <w:rFonts w:ascii="Times New Roman" w:hAnsi="Times New Roman" w:cs="Times New Roman"/>
          <w:sz w:val="24"/>
          <w:szCs w:val="24"/>
        </w:rPr>
        <w:t xml:space="preserve"> </w:t>
      </w:r>
      <w:r w:rsidRPr="00B21473">
        <w:rPr>
          <w:rFonts w:ascii="Times New Roman" w:hAnsi="Times New Roman" w:cs="Times New Roman"/>
          <w:sz w:val="24"/>
          <w:szCs w:val="24"/>
        </w:rPr>
        <w:t>relación de cualificaciones del Catálogo Nacional de Cualificaciones Profesionales incluidas</w:t>
      </w:r>
      <w:r>
        <w:rPr>
          <w:rFonts w:ascii="Times New Roman" w:hAnsi="Times New Roman" w:cs="Times New Roman"/>
          <w:sz w:val="24"/>
          <w:szCs w:val="24"/>
        </w:rPr>
        <w:t xml:space="preserve"> </w:t>
      </w:r>
      <w:r w:rsidRPr="00B21473">
        <w:rPr>
          <w:rFonts w:ascii="Times New Roman" w:hAnsi="Times New Roman" w:cs="Times New Roman"/>
          <w:sz w:val="24"/>
          <w:szCs w:val="24"/>
        </w:rPr>
        <w:t>en el título.</w:t>
      </w:r>
    </w:p>
    <w:p w:rsidR="00AB1742" w:rsidRPr="00B21473" w:rsidRDefault="00AB1742" w:rsidP="0023449C">
      <w:pPr>
        <w:pStyle w:val="Standard"/>
        <w:spacing w:after="0"/>
        <w:rPr>
          <w:rFonts w:ascii="Times New Roman" w:hAnsi="Times New Roman" w:cs="Times New Roman"/>
          <w:sz w:val="24"/>
          <w:szCs w:val="24"/>
        </w:rPr>
      </w:pPr>
    </w:p>
    <w:p w:rsidR="00AB1742" w:rsidRPr="00B21473" w:rsidRDefault="00AB1742" w:rsidP="0023449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rsidR="00AB1742" w:rsidRDefault="00AB1742" w:rsidP="0023449C">
      <w:pPr>
        <w:pStyle w:val="Standard"/>
        <w:spacing w:after="0"/>
        <w:rPr>
          <w:rFonts w:ascii="Times New Roman" w:hAnsi="Times New Roman" w:cs="Times New Roman"/>
          <w:sz w:val="24"/>
          <w:szCs w:val="24"/>
        </w:rPr>
      </w:pPr>
    </w:p>
    <w:p w:rsidR="00AB1742" w:rsidRPr="00B21473" w:rsidRDefault="00AB1742" w:rsidP="0082384F">
      <w:pPr>
        <w:pStyle w:val="Standard"/>
        <w:spacing w:after="0"/>
        <w:jc w:val="right"/>
        <w:rPr>
          <w:rFonts w:ascii="Times New Roman" w:hAnsi="Times New Roman" w:cs="Times New Roman"/>
          <w:sz w:val="24"/>
          <w:szCs w:val="24"/>
        </w:rPr>
      </w:pPr>
      <w:r>
        <w:rPr>
          <w:rFonts w:ascii="Times New Roman" w:hAnsi="Times New Roman" w:cs="Times New Roman"/>
          <w:i/>
          <w:sz w:val="24"/>
          <w:szCs w:val="24"/>
        </w:rPr>
        <w:t>Fuente</w:t>
      </w:r>
      <w:r>
        <w:rPr>
          <w:rFonts w:ascii="Times New Roman" w:hAnsi="Times New Roman" w:cs="Times New Roman"/>
          <w:sz w:val="24"/>
          <w:szCs w:val="24"/>
        </w:rPr>
        <w:t xml:space="preserve">: </w:t>
      </w:r>
      <w:hyperlink r:id="rId7" w:history="1">
        <w:r w:rsidRPr="0023449C">
          <w:rPr>
            <w:rStyle w:val="Hipervnculo"/>
            <w:rFonts w:ascii="Times New Roman" w:hAnsi="Times New Roman"/>
            <w:sz w:val="24"/>
            <w:szCs w:val="24"/>
          </w:rPr>
          <w:t>RD 1529/2012, de 8 de noviembre</w:t>
        </w:r>
      </w:hyperlink>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r w:rsidRPr="00B21473">
        <w:rPr>
          <w:rFonts w:ascii="Times New Roman" w:hAnsi="Times New Roman" w:cs="Times New Roman"/>
          <w:b/>
          <w:sz w:val="24"/>
          <w:szCs w:val="24"/>
        </w:rPr>
        <w:t>1.3 DEFINICIÓN DE FORMACIÓN PROFESIONAL DUAL</w:t>
      </w:r>
      <w:r w:rsidRPr="00B21473">
        <w:rPr>
          <w:rFonts w:ascii="Times New Roman" w:hAnsi="Times New Roman" w:cs="Times New Roman"/>
          <w:sz w:val="24"/>
          <w:szCs w:val="24"/>
        </w:rPr>
        <w:t>.</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80422B">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w:t>
      </w:r>
    </w:p>
    <w:p w:rsidR="00AB1742" w:rsidRPr="00B21473" w:rsidRDefault="00AB1742" w:rsidP="0080422B">
      <w:pPr>
        <w:pStyle w:val="Standard"/>
        <w:spacing w:before="120" w:after="0"/>
        <w:rPr>
          <w:rFonts w:ascii="Times New Roman" w:hAnsi="Times New Roman" w:cs="Times New Roman"/>
          <w:sz w:val="24"/>
          <w:szCs w:val="24"/>
        </w:rPr>
      </w:pPr>
      <w:r w:rsidRPr="00B21473">
        <w:rPr>
          <w:rFonts w:ascii="Times New Roman" w:hAnsi="Times New Roman" w:cs="Times New Roman"/>
          <w:sz w:val="24"/>
          <w:szCs w:val="24"/>
        </w:rPr>
        <w:t xml:space="preserve"> </w:t>
      </w:r>
      <w:r>
        <w:rPr>
          <w:rFonts w:ascii="Times New Roman" w:hAnsi="Times New Roman" w:cs="Times New Roman"/>
          <w:sz w:val="24"/>
          <w:szCs w:val="24"/>
        </w:rPr>
        <w:tab/>
      </w:r>
      <w:r w:rsidRPr="00B21473">
        <w:rPr>
          <w:rFonts w:ascii="Times New Roman" w:hAnsi="Times New Roman" w:cs="Times New Roman"/>
          <w:sz w:val="24"/>
          <w:szCs w:val="24"/>
        </w:rPr>
        <w:t>Tendrá la consideración de formación profesional dual la actividad formativa inherente a los contratos para la formación y el aprendizaje regulad</w:t>
      </w:r>
      <w:r>
        <w:rPr>
          <w:rFonts w:ascii="Times New Roman" w:hAnsi="Times New Roman" w:cs="Times New Roman"/>
          <w:sz w:val="24"/>
          <w:szCs w:val="24"/>
        </w:rPr>
        <w:t>o</w:t>
      </w:r>
      <w:r w:rsidRPr="00B21473">
        <w:rPr>
          <w:rFonts w:ascii="Times New Roman" w:hAnsi="Times New Roman" w:cs="Times New Roman"/>
          <w:sz w:val="24"/>
          <w:szCs w:val="24"/>
        </w:rPr>
        <w:t xml:space="preserve"> en el capítulo II del título II.</w:t>
      </w:r>
    </w:p>
    <w:p w:rsidR="00AB1742" w:rsidRPr="00D243F9" w:rsidRDefault="00AB1742" w:rsidP="00795249">
      <w:pPr>
        <w:pStyle w:val="Standard"/>
        <w:numPr>
          <w:ilvl w:val="2"/>
          <w:numId w:val="20"/>
        </w:numPr>
        <w:spacing w:before="240" w:after="240"/>
        <w:rPr>
          <w:rFonts w:ascii="Times New Roman" w:hAnsi="Times New Roman" w:cs="Times New Roman"/>
          <w:b/>
          <w:caps/>
          <w:sz w:val="24"/>
          <w:szCs w:val="24"/>
        </w:rPr>
      </w:pPr>
      <w:r w:rsidRPr="00D243F9">
        <w:rPr>
          <w:rFonts w:ascii="Times New Roman" w:hAnsi="Times New Roman" w:cs="Times New Roman"/>
          <w:b/>
          <w:caps/>
          <w:sz w:val="24"/>
          <w:szCs w:val="24"/>
        </w:rPr>
        <w:t>Objeto y finalidades</w:t>
      </w:r>
    </w:p>
    <w:p w:rsidR="00AB1742" w:rsidRPr="00B21473" w:rsidRDefault="00AB1742" w:rsidP="0080422B">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 El desarrollo de proyectos de formación profesional dual tendrá las siguientes finalidades:</w:t>
      </w:r>
    </w:p>
    <w:p w:rsidR="00AB1742" w:rsidRPr="00B21473" w:rsidRDefault="00AB1742" w:rsidP="0080422B">
      <w:pPr>
        <w:pStyle w:val="Standard"/>
        <w:spacing w:before="240" w:after="0"/>
        <w:ind w:left="709"/>
        <w:rPr>
          <w:rFonts w:ascii="Times New Roman" w:hAnsi="Times New Roman" w:cs="Times New Roman"/>
          <w:sz w:val="24"/>
          <w:szCs w:val="24"/>
        </w:rPr>
      </w:pPr>
      <w:r w:rsidRPr="00B21473">
        <w:rPr>
          <w:rFonts w:ascii="Times New Roman" w:hAnsi="Times New Roman" w:cs="Times New Roman"/>
          <w:sz w:val="24"/>
          <w:szCs w:val="24"/>
        </w:rPr>
        <w:t>a) Incrementar el número de personas que puedan obtener un título de enseñanza  secundaria postobligatoria a través de las enseñanzas de formación profesional.</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lastRenderedPageBreak/>
        <w:t>b) Conseguir una mayor motivación en el alumnado disminuyendo el abandono escolar temprano.</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c) Facilitar la inserción laboral como consecuencia de un mayor contacto con las empresas.</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d) Incrementar la vinculación y corresponsabilidad del tejido empresarial con la formación profesional.</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e) Potenciar la relación del profesorado de formación profesional con las empresas del sector y favorecer la transferencia de conocimientos.</w:t>
      </w:r>
    </w:p>
    <w:p w:rsidR="00AB1742"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f) Obtener datos cualitativos y cuantitativos que permitan la toma de decisiones en relación con la mejora de la calidad de la formación profesional.</w:t>
      </w:r>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rsidP="0080422B">
      <w:pPr>
        <w:pStyle w:val="Standard"/>
        <w:spacing w:after="0"/>
        <w:jc w:val="right"/>
        <w:rPr>
          <w:rFonts w:ascii="Times New Roman" w:hAnsi="Times New Roman" w:cs="Times New Roman"/>
          <w:sz w:val="24"/>
          <w:szCs w:val="24"/>
        </w:rPr>
      </w:pPr>
      <w:r>
        <w:rPr>
          <w:rFonts w:ascii="Times New Roman" w:hAnsi="Times New Roman" w:cs="Times New Roman"/>
          <w:i/>
          <w:sz w:val="24"/>
          <w:szCs w:val="24"/>
        </w:rPr>
        <w:t>Fuente</w:t>
      </w:r>
      <w:r>
        <w:rPr>
          <w:rFonts w:ascii="Times New Roman" w:hAnsi="Times New Roman" w:cs="Times New Roman"/>
          <w:sz w:val="24"/>
          <w:szCs w:val="24"/>
        </w:rPr>
        <w:t xml:space="preserve">: </w:t>
      </w:r>
      <w:hyperlink r:id="rId8" w:history="1">
        <w:r w:rsidRPr="0023449C">
          <w:rPr>
            <w:rStyle w:val="Hipervnculo"/>
            <w:rFonts w:ascii="Times New Roman" w:hAnsi="Times New Roman"/>
            <w:sz w:val="24"/>
            <w:szCs w:val="24"/>
          </w:rPr>
          <w:t>RD 1529/2012, de 8 de noviembre</w:t>
        </w:r>
      </w:hyperlink>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rsidP="00795249">
      <w:pPr>
        <w:pStyle w:val="Standard"/>
        <w:numPr>
          <w:ilvl w:val="2"/>
          <w:numId w:val="20"/>
        </w:numPr>
        <w:spacing w:after="0" w:line="360" w:lineRule="auto"/>
        <w:rPr>
          <w:rFonts w:ascii="Times New Roman" w:hAnsi="Times New Roman" w:cs="Times New Roman"/>
          <w:b/>
          <w:bCs/>
          <w:sz w:val="24"/>
          <w:szCs w:val="24"/>
        </w:rPr>
      </w:pPr>
      <w:r w:rsidRPr="00B21473">
        <w:rPr>
          <w:rFonts w:ascii="Times New Roman" w:hAnsi="Times New Roman" w:cs="Times New Roman"/>
          <w:b/>
          <w:bCs/>
          <w:sz w:val="24"/>
          <w:szCs w:val="24"/>
        </w:rPr>
        <w:t>FOR</w:t>
      </w:r>
      <w:r>
        <w:rPr>
          <w:rFonts w:ascii="Times New Roman" w:hAnsi="Times New Roman" w:cs="Times New Roman"/>
          <w:b/>
          <w:bCs/>
          <w:sz w:val="24"/>
          <w:szCs w:val="24"/>
        </w:rPr>
        <w:t xml:space="preserve">MACIÓN EN EL CENTRO EDUCATIVO </w:t>
      </w:r>
      <w:r w:rsidRPr="00B21473">
        <w:rPr>
          <w:rFonts w:ascii="Times New Roman" w:hAnsi="Times New Roman" w:cs="Times New Roman"/>
          <w:b/>
          <w:bCs/>
          <w:sz w:val="24"/>
          <w:szCs w:val="24"/>
        </w:rPr>
        <w:t>Y LA EMPRESA</w:t>
      </w:r>
    </w:p>
    <w:p w:rsidR="00AB1742" w:rsidRDefault="00AB1742" w:rsidP="00D243F9">
      <w:pPr>
        <w:pStyle w:val="Standard"/>
        <w:rPr>
          <w:rFonts w:ascii="Times New Roman" w:hAnsi="Times New Roman" w:cs="Times New Roman"/>
          <w:sz w:val="24"/>
          <w:szCs w:val="24"/>
        </w:rPr>
      </w:pPr>
      <w:r>
        <w:rPr>
          <w:rFonts w:ascii="Times New Roman" w:hAnsi="Times New Roman" w:cs="Times New Roman"/>
          <w:sz w:val="24"/>
          <w:szCs w:val="24"/>
        </w:rPr>
        <w:t>Los m</w:t>
      </w:r>
      <w:r w:rsidRPr="00B21473">
        <w:rPr>
          <w:rFonts w:ascii="Times New Roman" w:hAnsi="Times New Roman" w:cs="Times New Roman"/>
          <w:sz w:val="24"/>
          <w:szCs w:val="24"/>
        </w:rPr>
        <w:t xml:space="preserve">ódulos que </w:t>
      </w:r>
      <w:r>
        <w:rPr>
          <w:rFonts w:ascii="Times New Roman" w:hAnsi="Times New Roman" w:cs="Times New Roman"/>
          <w:sz w:val="24"/>
          <w:szCs w:val="24"/>
        </w:rPr>
        <w:t>se imparten íntegramente en el C</w:t>
      </w:r>
      <w:r w:rsidRPr="00B21473">
        <w:rPr>
          <w:rFonts w:ascii="Times New Roman" w:hAnsi="Times New Roman" w:cs="Times New Roman"/>
          <w:sz w:val="24"/>
          <w:szCs w:val="24"/>
        </w:rPr>
        <w:t>entro educa</w:t>
      </w:r>
      <w:r>
        <w:rPr>
          <w:rFonts w:ascii="Times New Roman" w:hAnsi="Times New Roman" w:cs="Times New Roman"/>
          <w:sz w:val="24"/>
          <w:szCs w:val="24"/>
        </w:rPr>
        <w:t>tivo el primer año, no teniendo</w:t>
      </w:r>
      <w:r w:rsidRPr="00B21473">
        <w:rPr>
          <w:rFonts w:ascii="Times New Roman" w:hAnsi="Times New Roman" w:cs="Times New Roman"/>
          <w:sz w:val="24"/>
          <w:szCs w:val="24"/>
        </w:rPr>
        <w:t xml:space="preserve"> carga teóri</w:t>
      </w:r>
      <w:r>
        <w:rPr>
          <w:rFonts w:ascii="Times New Roman" w:hAnsi="Times New Roman" w:cs="Times New Roman"/>
          <w:sz w:val="24"/>
          <w:szCs w:val="24"/>
        </w:rPr>
        <w:t>ca la empresa, son:</w:t>
      </w:r>
    </w:p>
    <w:p w:rsidR="00AB1742" w:rsidRDefault="00AB1742" w:rsidP="00D243F9">
      <w:pPr>
        <w:pStyle w:val="Standard"/>
        <w:numPr>
          <w:ilvl w:val="0"/>
          <w:numId w:val="21"/>
        </w:numPr>
        <w:spacing w:after="0"/>
        <w:ind w:left="714" w:hanging="357"/>
        <w:rPr>
          <w:rFonts w:ascii="Times New Roman" w:hAnsi="Times New Roman" w:cs="Times New Roman"/>
          <w:sz w:val="24"/>
          <w:szCs w:val="24"/>
        </w:rPr>
      </w:pPr>
      <w:r>
        <w:rPr>
          <w:rFonts w:ascii="Times New Roman" w:hAnsi="Times New Roman" w:cs="Times New Roman"/>
          <w:sz w:val="24"/>
          <w:szCs w:val="24"/>
        </w:rPr>
        <w:t>Inglés</w:t>
      </w:r>
    </w:p>
    <w:p w:rsidR="00AB1742" w:rsidRDefault="00AB1742" w:rsidP="00D243F9">
      <w:pPr>
        <w:pStyle w:val="Standard"/>
        <w:numPr>
          <w:ilvl w:val="0"/>
          <w:numId w:val="21"/>
        </w:numPr>
        <w:spacing w:after="0"/>
        <w:ind w:left="714" w:hanging="357"/>
        <w:rPr>
          <w:rFonts w:ascii="Times New Roman" w:hAnsi="Times New Roman" w:cs="Times New Roman"/>
          <w:sz w:val="24"/>
          <w:szCs w:val="24"/>
        </w:rPr>
      </w:pPr>
      <w:r w:rsidRPr="00B21473">
        <w:rPr>
          <w:rFonts w:ascii="Times New Roman" w:hAnsi="Times New Roman" w:cs="Times New Roman"/>
          <w:sz w:val="24"/>
          <w:szCs w:val="24"/>
        </w:rPr>
        <w:t>Empr</w:t>
      </w:r>
      <w:r>
        <w:rPr>
          <w:rFonts w:ascii="Times New Roman" w:hAnsi="Times New Roman" w:cs="Times New Roman"/>
          <w:sz w:val="24"/>
          <w:szCs w:val="24"/>
        </w:rPr>
        <w:t>esa e iniciativa emprendedora</w:t>
      </w:r>
    </w:p>
    <w:p w:rsidR="00AB1742" w:rsidRPr="00B21473" w:rsidRDefault="00AB1742" w:rsidP="00D243F9">
      <w:pPr>
        <w:pStyle w:val="Standard"/>
        <w:numPr>
          <w:ilvl w:val="0"/>
          <w:numId w:val="21"/>
        </w:numPr>
        <w:spacing w:after="0"/>
        <w:ind w:left="714" w:hanging="357"/>
        <w:rPr>
          <w:rFonts w:ascii="Times New Roman" w:hAnsi="Times New Roman" w:cs="Times New Roman"/>
          <w:sz w:val="24"/>
          <w:szCs w:val="24"/>
        </w:rPr>
      </w:pPr>
      <w:r w:rsidRPr="00B21473">
        <w:rPr>
          <w:rFonts w:ascii="Times New Roman" w:hAnsi="Times New Roman" w:cs="Times New Roman"/>
          <w:sz w:val="24"/>
          <w:szCs w:val="24"/>
        </w:rPr>
        <w:t>Formación y orientación laboral.</w:t>
      </w:r>
    </w:p>
    <w:p w:rsidR="00AB1742" w:rsidRPr="00B21473" w:rsidRDefault="00AB1742" w:rsidP="00D243F9">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El resto de los módulos tienen carga teórica en el centro y finalizan la formación en la empresa. Se evalúa en el Centro, teniendo en cuenta  los cuestionarios de la empresa.</w:t>
      </w:r>
    </w:p>
    <w:p w:rsidR="00AB1742" w:rsidRPr="00B21473" w:rsidRDefault="00AB1742" w:rsidP="00D243F9">
      <w:pPr>
        <w:pStyle w:val="Standard"/>
        <w:spacing w:after="0"/>
        <w:rPr>
          <w:rFonts w:ascii="Times New Roman" w:hAnsi="Times New Roman" w:cs="Times New Roman"/>
          <w:sz w:val="24"/>
          <w:szCs w:val="24"/>
        </w:rPr>
      </w:pPr>
    </w:p>
    <w:p w:rsidR="00AB1742" w:rsidRDefault="00AB1742" w:rsidP="00D243F9">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Los alumnos debe</w:t>
      </w:r>
      <w:r>
        <w:rPr>
          <w:rFonts w:ascii="Times New Roman" w:hAnsi="Times New Roman" w:cs="Times New Roman"/>
          <w:sz w:val="24"/>
          <w:szCs w:val="24"/>
        </w:rPr>
        <w:t>n cursar los módulos de</w:t>
      </w:r>
      <w:r w:rsidRPr="00B21473">
        <w:rPr>
          <w:rFonts w:ascii="Times New Roman" w:hAnsi="Times New Roman" w:cs="Times New Roman"/>
          <w:sz w:val="24"/>
          <w:szCs w:val="24"/>
        </w:rPr>
        <w:t>l primer curso escolar para r</w:t>
      </w:r>
      <w:r>
        <w:rPr>
          <w:rFonts w:ascii="Times New Roman" w:hAnsi="Times New Roman" w:cs="Times New Roman"/>
          <w:sz w:val="24"/>
          <w:szCs w:val="24"/>
        </w:rPr>
        <w:t xml:space="preserve">ealizar las prácticas del segundo curso en la empresa. </w:t>
      </w:r>
    </w:p>
    <w:p w:rsidR="00AB1742" w:rsidRPr="00B21473" w:rsidRDefault="00AB1742" w:rsidP="00D243F9">
      <w:pPr>
        <w:pStyle w:val="Standard"/>
        <w:spacing w:before="120" w:after="0"/>
        <w:rPr>
          <w:rFonts w:ascii="Times New Roman" w:hAnsi="Times New Roman" w:cs="Times New Roman"/>
          <w:sz w:val="24"/>
          <w:szCs w:val="24"/>
        </w:rPr>
      </w:pPr>
      <w:r>
        <w:rPr>
          <w:rFonts w:ascii="Times New Roman" w:hAnsi="Times New Roman" w:cs="Times New Roman"/>
          <w:sz w:val="24"/>
          <w:szCs w:val="24"/>
        </w:rPr>
        <w:t>C</w:t>
      </w:r>
      <w:r w:rsidRPr="00B21473">
        <w:rPr>
          <w:rFonts w:ascii="Times New Roman" w:hAnsi="Times New Roman" w:cs="Times New Roman"/>
          <w:sz w:val="24"/>
          <w:szCs w:val="24"/>
        </w:rPr>
        <w:t>on la valoración de la empresa y las notas del curso esco</w:t>
      </w:r>
      <w:r>
        <w:rPr>
          <w:rFonts w:ascii="Times New Roman" w:hAnsi="Times New Roman" w:cs="Times New Roman"/>
          <w:sz w:val="24"/>
          <w:szCs w:val="24"/>
        </w:rPr>
        <w:t xml:space="preserve">lar, se obtendrá la nota final </w:t>
      </w:r>
      <w:r w:rsidRPr="00B21473">
        <w:rPr>
          <w:rFonts w:ascii="Times New Roman" w:hAnsi="Times New Roman" w:cs="Times New Roman"/>
          <w:sz w:val="24"/>
          <w:szCs w:val="24"/>
        </w:rPr>
        <w:t>del alumno.</w:t>
      </w:r>
    </w:p>
    <w:p w:rsidR="00AB1742" w:rsidRPr="00B21473" w:rsidRDefault="00AB1742">
      <w:pPr>
        <w:pStyle w:val="Standard"/>
        <w:spacing w:after="0"/>
        <w:rPr>
          <w:rFonts w:ascii="Times New Roman" w:hAnsi="Times New Roman" w:cs="Times New Roman"/>
          <w:sz w:val="24"/>
          <w:szCs w:val="24"/>
        </w:rPr>
      </w:pPr>
    </w:p>
    <w:tbl>
      <w:tblPr>
        <w:tblW w:w="8372" w:type="dxa"/>
        <w:tblInd w:w="75" w:type="dxa"/>
        <w:tblLayout w:type="fixed"/>
        <w:tblCellMar>
          <w:left w:w="10" w:type="dxa"/>
          <w:right w:w="10" w:type="dxa"/>
        </w:tblCellMar>
        <w:tblLook w:val="00A0"/>
      </w:tblPr>
      <w:tblGrid>
        <w:gridCol w:w="8372"/>
      </w:tblGrid>
      <w:tr w:rsidR="00AB1742" w:rsidRPr="00B21473">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b/>
                <w:sz w:val="24"/>
                <w:szCs w:val="24"/>
              </w:rPr>
            </w:pPr>
            <w:r w:rsidRPr="00B21473">
              <w:rPr>
                <w:rFonts w:ascii="Times New Roman" w:hAnsi="Times New Roman" w:cs="Times New Roman"/>
                <w:b/>
                <w:sz w:val="24"/>
                <w:szCs w:val="24"/>
              </w:rPr>
              <w:t>MÓDULOS QUE SE COMPARTEN CON LA EMPRESA</w:t>
            </w:r>
          </w:p>
        </w:tc>
      </w:tr>
      <w:tr w:rsidR="00AB1742" w:rsidRPr="00B21473">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higiene facial y corporal</w:t>
            </w:r>
          </w:p>
        </w:tc>
      </w:tr>
      <w:tr w:rsidR="00AB1742" w:rsidRPr="00B21473">
        <w:trPr>
          <w:trHeight w:val="424"/>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Maquillaje</w:t>
            </w:r>
          </w:p>
        </w:tc>
      </w:tr>
      <w:tr w:rsidR="00AB1742" w:rsidRPr="00B21473">
        <w:trPr>
          <w:trHeight w:val="54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Estética de manos y pies</w:t>
            </w:r>
          </w:p>
        </w:tc>
      </w:tr>
      <w:tr w:rsidR="00AB1742" w:rsidRPr="00B21473">
        <w:trPr>
          <w:trHeight w:val="56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Análisis estético</w:t>
            </w:r>
          </w:p>
        </w:tc>
      </w:tr>
      <w:tr w:rsidR="00AB1742" w:rsidRPr="00B21473">
        <w:trPr>
          <w:trHeight w:val="559"/>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Imagen corporal y hábitos saludables</w:t>
            </w:r>
          </w:p>
        </w:tc>
      </w:tr>
      <w:tr w:rsidR="00AB1742" w:rsidRPr="00B21473">
        <w:trPr>
          <w:trHeight w:val="41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Cosmetología para estética y belleza</w:t>
            </w:r>
          </w:p>
        </w:tc>
      </w:tr>
      <w:tr w:rsidR="00AB1742" w:rsidRPr="00B21473">
        <w:trPr>
          <w:trHeight w:val="57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Depilación mecánica y decoloración del vello</w:t>
            </w:r>
          </w:p>
        </w:tc>
      </w:tr>
      <w:tr w:rsidR="00AB1742" w:rsidRPr="00B21473">
        <w:trPr>
          <w:trHeight w:val="55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lastRenderedPageBreak/>
              <w:t>Técnicas de uñas artificiales</w:t>
            </w:r>
          </w:p>
        </w:tc>
      </w:tr>
      <w:tr w:rsidR="00AB1742" w:rsidRPr="00B21473">
        <w:trPr>
          <w:trHeight w:val="408"/>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Actividades en cabina de estética</w:t>
            </w:r>
          </w:p>
        </w:tc>
      </w:tr>
      <w:tr w:rsidR="00AB1742" w:rsidRPr="00B21473">
        <w:trPr>
          <w:trHeight w:val="41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Perfumería y cosmética natural</w:t>
            </w:r>
          </w:p>
        </w:tc>
      </w:tr>
      <w:tr w:rsidR="00AB1742" w:rsidRPr="00B21473">
        <w:trPr>
          <w:trHeight w:val="763"/>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Marketing y venta en imagen personal</w:t>
            </w:r>
          </w:p>
        </w:tc>
      </w:tr>
    </w:tbl>
    <w:p w:rsidR="00AB1742" w:rsidRDefault="00AB1742">
      <w:pPr>
        <w:pStyle w:val="Standard"/>
        <w:spacing w:after="0"/>
        <w:rPr>
          <w:rFonts w:ascii="Times New Roman" w:hAnsi="Times New Roman" w:cs="Times New Roman"/>
          <w:b/>
          <w:sz w:val="24"/>
          <w:szCs w:val="24"/>
        </w:rPr>
      </w:pPr>
    </w:p>
    <w:p w:rsidR="00AB1742" w:rsidRDefault="00AB1742">
      <w:pPr>
        <w:pStyle w:val="Standard"/>
        <w:spacing w:after="0"/>
        <w:rPr>
          <w:rFonts w:ascii="Times New Roman" w:hAnsi="Times New Roman" w:cs="Times New Roman"/>
          <w:b/>
          <w:sz w:val="24"/>
          <w:szCs w:val="24"/>
        </w:rPr>
      </w:pPr>
    </w:p>
    <w:p w:rsidR="00AB1742" w:rsidRDefault="00AB1742">
      <w:pPr>
        <w:pStyle w:val="Standard"/>
        <w:spacing w:after="0"/>
        <w:rPr>
          <w:rFonts w:ascii="Times New Roman" w:hAnsi="Times New Roman" w:cs="Times New Roman"/>
          <w:b/>
          <w:sz w:val="24"/>
          <w:szCs w:val="24"/>
        </w:rPr>
      </w:pPr>
    </w:p>
    <w:p w:rsidR="00AB1742" w:rsidRPr="00B21473" w:rsidRDefault="00AB1742">
      <w:pPr>
        <w:pStyle w:val="Standard"/>
        <w:spacing w:after="0"/>
        <w:rPr>
          <w:rFonts w:ascii="Times New Roman" w:hAnsi="Times New Roman" w:cs="Times New Roman"/>
          <w:b/>
          <w:sz w:val="24"/>
          <w:szCs w:val="24"/>
        </w:rPr>
      </w:pPr>
      <w:r>
        <w:rPr>
          <w:rFonts w:ascii="Times New Roman" w:hAnsi="Times New Roman" w:cs="Times New Roman"/>
          <w:b/>
          <w:sz w:val="24"/>
          <w:szCs w:val="24"/>
        </w:rPr>
        <w:t>1.</w:t>
      </w:r>
      <w:r w:rsidRPr="00B21473">
        <w:rPr>
          <w:rFonts w:ascii="Times New Roman" w:hAnsi="Times New Roman" w:cs="Times New Roman"/>
          <w:b/>
          <w:sz w:val="24"/>
          <w:szCs w:val="24"/>
        </w:rPr>
        <w:t>4 PROYECTO DE FORMACIÓN PROFESIONAL –</w:t>
      </w:r>
      <w:r>
        <w:rPr>
          <w:rFonts w:ascii="Times New Roman" w:hAnsi="Times New Roman" w:cs="Times New Roman"/>
          <w:b/>
          <w:sz w:val="24"/>
          <w:szCs w:val="24"/>
        </w:rPr>
        <w:t xml:space="preserve"> DISTRIBUCIÓN DE MÓDULOS ENTRE EL CENTRO EDUCATIVO Y LA EMPRESA</w:t>
      </w:r>
    </w:p>
    <w:p w:rsidR="00AB1742" w:rsidRPr="00B21473" w:rsidRDefault="00AB1742">
      <w:pPr>
        <w:pStyle w:val="Standard"/>
        <w:spacing w:after="0"/>
        <w:ind w:left="708"/>
        <w:rPr>
          <w:rFonts w:ascii="Times New Roman" w:hAnsi="Times New Roman" w:cs="Times New Roman"/>
          <w:sz w:val="24"/>
          <w:szCs w:val="24"/>
        </w:rPr>
      </w:pPr>
    </w:p>
    <w:tbl>
      <w:tblPr>
        <w:tblW w:w="8719" w:type="dxa"/>
        <w:tblInd w:w="-113" w:type="dxa"/>
        <w:tblLayout w:type="fixed"/>
        <w:tblCellMar>
          <w:left w:w="10" w:type="dxa"/>
          <w:right w:w="10" w:type="dxa"/>
        </w:tblCellMar>
        <w:tblLook w:val="00A0"/>
      </w:tblPr>
      <w:tblGrid>
        <w:gridCol w:w="1863"/>
        <w:gridCol w:w="3064"/>
        <w:gridCol w:w="279"/>
        <w:gridCol w:w="996"/>
        <w:gridCol w:w="1275"/>
        <w:gridCol w:w="1242"/>
      </w:tblGrid>
      <w:tr w:rsidR="00AB1742" w:rsidRPr="00B21473">
        <w:trPr>
          <w:trHeight w:val="1074"/>
        </w:trPr>
        <w:tc>
          <w:tcPr>
            <w:tcW w:w="18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Imagen Personal</w:t>
            </w:r>
          </w:p>
        </w:tc>
        <w:tc>
          <w:tcPr>
            <w:tcW w:w="334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FP Dual, Título de TÉCNICO Estética y belleza</w:t>
            </w:r>
          </w:p>
          <w:p w:rsidR="00AB1742" w:rsidRPr="00B21473" w:rsidRDefault="00AB1742">
            <w:pPr>
              <w:pStyle w:val="Standard"/>
              <w:spacing w:after="0"/>
              <w:jc w:val="center"/>
              <w:rPr>
                <w:rFonts w:ascii="Times New Roman" w:hAnsi="Times New Roman" w:cs="Times New Roman"/>
                <w:sz w:val="24"/>
                <w:szCs w:val="24"/>
              </w:rPr>
            </w:pPr>
          </w:p>
        </w:tc>
        <w:tc>
          <w:tcPr>
            <w:tcW w:w="351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b/>
                <w:sz w:val="24"/>
                <w:szCs w:val="24"/>
              </w:rPr>
            </w:pPr>
          </w:p>
          <w:p w:rsidR="00AB1742" w:rsidRPr="00B21473" w:rsidRDefault="00AB1742">
            <w:pPr>
              <w:pStyle w:val="Standard"/>
              <w:spacing w:after="0"/>
              <w:jc w:val="center"/>
              <w:rPr>
                <w:rFonts w:ascii="Times New Roman" w:hAnsi="Times New Roman" w:cs="Times New Roman"/>
                <w:b/>
                <w:sz w:val="24"/>
                <w:szCs w:val="24"/>
              </w:rPr>
            </w:pPr>
            <w:r w:rsidRPr="00B21473">
              <w:rPr>
                <w:rFonts w:ascii="Times New Roman" w:hAnsi="Times New Roman" w:cs="Times New Roman"/>
                <w:b/>
                <w:sz w:val="24"/>
                <w:szCs w:val="24"/>
              </w:rPr>
              <w:t>IES Gaspar Melchor de Jovellanos</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Curso 201</w:t>
            </w:r>
            <w:r w:rsidR="00414DEC">
              <w:rPr>
                <w:rFonts w:ascii="Times New Roman" w:hAnsi="Times New Roman" w:cs="Times New Roman"/>
                <w:sz w:val="24"/>
                <w:szCs w:val="24"/>
              </w:rPr>
              <w:t>7</w:t>
            </w:r>
            <w:r w:rsidRPr="00B21473">
              <w:rPr>
                <w:rFonts w:ascii="Times New Roman" w:hAnsi="Times New Roman" w:cs="Times New Roman"/>
                <w:sz w:val="24"/>
                <w:szCs w:val="24"/>
              </w:rPr>
              <w:t>/1</w:t>
            </w:r>
            <w:r w:rsidR="00414DEC">
              <w:rPr>
                <w:rFonts w:ascii="Times New Roman" w:hAnsi="Times New Roman" w:cs="Times New Roman"/>
                <w:sz w:val="24"/>
                <w:szCs w:val="24"/>
              </w:rPr>
              <w:t>8</w:t>
            </w:r>
          </w:p>
          <w:p w:rsidR="00AB1742" w:rsidRPr="00B21473" w:rsidRDefault="00AB1742">
            <w:pPr>
              <w:pStyle w:val="Standard"/>
              <w:spacing w:after="0"/>
              <w:jc w:val="center"/>
              <w:rPr>
                <w:rFonts w:ascii="Times New Roman" w:hAnsi="Times New Roman" w:cs="Times New Roman"/>
                <w:sz w:val="24"/>
                <w:szCs w:val="24"/>
              </w:rPr>
            </w:pPr>
          </w:p>
        </w:tc>
      </w:tr>
      <w:tr w:rsidR="00AB1742" w:rsidRPr="00B21473">
        <w:trPr>
          <w:trHeight w:val="724"/>
        </w:trPr>
        <w:tc>
          <w:tcPr>
            <w:tcW w:w="4927"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Módulo profesional</w:t>
            </w:r>
          </w:p>
        </w:tc>
        <w:tc>
          <w:tcPr>
            <w:tcW w:w="1275"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b/>
                <w:sz w:val="24"/>
                <w:szCs w:val="24"/>
              </w:rPr>
            </w:pPr>
          </w:p>
          <w:p w:rsidR="00AB1742" w:rsidRPr="00B21473" w:rsidRDefault="00AB1742">
            <w:pPr>
              <w:pStyle w:val="Standard"/>
              <w:spacing w:after="0"/>
              <w:jc w:val="center"/>
              <w:rPr>
                <w:rFonts w:ascii="Times New Roman" w:hAnsi="Times New Roman" w:cs="Times New Roman"/>
                <w:b/>
                <w:sz w:val="24"/>
                <w:szCs w:val="24"/>
              </w:rPr>
            </w:pPr>
          </w:p>
          <w:p w:rsidR="00AB1742" w:rsidRPr="00677B14" w:rsidRDefault="00AB1742">
            <w:pPr>
              <w:pStyle w:val="Standard"/>
              <w:spacing w:after="0"/>
              <w:jc w:val="center"/>
              <w:rPr>
                <w:rFonts w:ascii="Times New Roman" w:hAnsi="Times New Roman" w:cs="Times New Roman"/>
                <w:b/>
                <w:sz w:val="20"/>
                <w:szCs w:val="20"/>
              </w:rPr>
            </w:pPr>
            <w:r w:rsidRPr="00677B14">
              <w:rPr>
                <w:rFonts w:ascii="Times New Roman" w:hAnsi="Times New Roman" w:cs="Times New Roman"/>
                <w:b/>
                <w:sz w:val="20"/>
                <w:szCs w:val="20"/>
              </w:rPr>
              <w:t>Contenidos</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w:t>
            </w:r>
          </w:p>
        </w:tc>
        <w:tc>
          <w:tcPr>
            <w:tcW w:w="251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Horario</w:t>
            </w:r>
          </w:p>
        </w:tc>
      </w:tr>
      <w:tr w:rsidR="00AB1742" w:rsidRPr="00B21473">
        <w:trPr>
          <w:trHeight w:val="833"/>
        </w:trPr>
        <w:tc>
          <w:tcPr>
            <w:tcW w:w="4927"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c>
          <w:tcPr>
            <w:tcW w:w="1275"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1º curso</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 semanales en el centro</w:t>
            </w:r>
          </w:p>
        </w:tc>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2º curso</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 en la empresa</w:t>
            </w:r>
          </w:p>
        </w:tc>
      </w:tr>
      <w:tr w:rsidR="00AB1742" w:rsidRPr="00B21473" w:rsidTr="00D87E34">
        <w:trPr>
          <w:trHeight w:val="54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higiene facial y corporal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10</w:t>
            </w:r>
            <w:r w:rsidR="00414DEC">
              <w:rPr>
                <w:rFonts w:ascii="Times New Roman" w:hAnsi="Times New Roman" w:cs="Times New Roman"/>
                <w:sz w:val="24"/>
                <w:szCs w:val="24"/>
              </w:rPr>
              <w:t>0</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val="restart"/>
            <w:tcBorders>
              <w:top w:val="single" w:sz="4" w:space="0" w:color="00000A"/>
              <w:left w:val="dotted"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w:t>
            </w:r>
            <w:r w:rsidR="00414DEC">
              <w:rPr>
                <w:rFonts w:ascii="Times New Roman" w:hAnsi="Times New Roman" w:cs="Times New Roman"/>
                <w:sz w:val="24"/>
                <w:szCs w:val="24"/>
              </w:rPr>
              <w:t>000</w:t>
            </w:r>
          </w:p>
        </w:tc>
      </w:tr>
      <w:tr w:rsidR="00AB1742" w:rsidRPr="00B21473" w:rsidTr="00D87E34">
        <w:trPr>
          <w:trHeight w:val="424"/>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Maquillaje</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10</w:t>
            </w:r>
            <w:r w:rsidR="00414DEC">
              <w:rPr>
                <w:rFonts w:ascii="Times New Roman" w:hAnsi="Times New Roman" w:cs="Times New Roman"/>
                <w:sz w:val="24"/>
                <w:szCs w:val="24"/>
              </w:rPr>
              <w:t>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4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Estética de manos y pies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Análisis estético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5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Imagen corporal y hábitos saludables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1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Cosmetología para estética y belleza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single"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57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Formación y orientación laboral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5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Depilación mecánica y decoloración del vello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0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uñas artificiales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1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Actividades en cabina de estética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10"/>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Perfumería y cosmética natural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431"/>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lastRenderedPageBreak/>
              <w:t>Marketing y venta en imagen personal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single" w:sz="4" w:space="0" w:color="auto"/>
              <w:right w:val="dotted" w:sz="4" w:space="0" w:color="00000A"/>
            </w:tcBorders>
            <w:shd w:val="clear" w:color="auto" w:fill="FFFFFF"/>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lastRenderedPageBreak/>
              <w:t>Empresa e iniciativa emprendedora</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B1742" w:rsidRPr="00B21473" w:rsidRDefault="00414DEC">
            <w:pPr>
              <w:pStyle w:val="Standard"/>
              <w:shd w:val="clear" w:color="auto" w:fill="FFFFFF"/>
              <w:spacing w:before="240" w:after="0"/>
              <w:jc w:val="center"/>
              <w:rPr>
                <w:rFonts w:ascii="Times New Roman" w:hAnsi="Times New Roman" w:cs="Times New Roman"/>
                <w:sz w:val="24"/>
                <w:szCs w:val="24"/>
              </w:rPr>
            </w:pPr>
            <w:r>
              <w:rPr>
                <w:rFonts w:ascii="Times New Roman" w:hAnsi="Times New Roman" w:cs="Times New Roman"/>
                <w:sz w:val="24"/>
                <w:szCs w:val="24"/>
              </w:rPr>
              <w:t>4</w:t>
            </w:r>
            <w:r w:rsidR="00AB1742" w:rsidRPr="00B21473">
              <w:rPr>
                <w:rFonts w:ascii="Times New Roman" w:hAnsi="Times New Roman" w:cs="Times New Roman"/>
                <w:sz w:val="24"/>
                <w:szCs w:val="24"/>
              </w:rPr>
              <w:t>5</w:t>
            </w:r>
          </w:p>
        </w:tc>
        <w:tc>
          <w:tcPr>
            <w:tcW w:w="1275" w:type="dxa"/>
            <w:tcBorders>
              <w:top w:val="single" w:sz="4" w:space="0" w:color="auto"/>
              <w:left w:val="single" w:sz="4" w:space="0" w:color="00000A"/>
              <w:bottom w:val="single" w:sz="4" w:space="0" w:color="auto"/>
              <w:right w:val="dotted" w:sz="4" w:space="0" w:color="00000A"/>
            </w:tcBorders>
            <w:shd w:val="clear" w:color="auto" w:fill="D9D9D9"/>
            <w:tcMar>
              <w:top w:w="0" w:type="dxa"/>
              <w:left w:w="113" w:type="dxa"/>
              <w:bottom w:w="0" w:type="dxa"/>
              <w:right w:w="108" w:type="dxa"/>
            </w:tcMar>
          </w:tcPr>
          <w:p w:rsidR="00AB1742" w:rsidRPr="00B21473" w:rsidRDefault="00AB1742" w:rsidP="00B21473">
            <w:pPr>
              <w:pStyle w:val="Standard"/>
              <w:spacing w:before="240" w:after="0"/>
              <w:jc w:val="center"/>
              <w:rPr>
                <w:rFonts w:ascii="Times New Roman" w:hAnsi="Times New Roman" w:cs="Times New Roman"/>
                <w:sz w:val="24"/>
                <w:szCs w:val="24"/>
                <w:shd w:val="clear" w:color="auto" w:fill="DDDDDD"/>
              </w:rPr>
            </w:pPr>
            <w:r>
              <w:rPr>
                <w:rFonts w:ascii="Times New Roman" w:hAnsi="Times New Roman" w:cs="Times New Roman"/>
                <w:sz w:val="24"/>
                <w:szCs w:val="24"/>
                <w:shd w:val="clear" w:color="auto" w:fill="DDDDDD"/>
              </w:rPr>
              <w:t>1</w:t>
            </w:r>
          </w:p>
        </w:tc>
        <w:tc>
          <w:tcPr>
            <w:tcW w:w="1242" w:type="dxa"/>
            <w:vMerge/>
            <w:tcBorders>
              <w:left w:val="dotted" w:sz="4" w:space="0" w:color="00000A"/>
              <w:bottom w:val="nil"/>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58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Inglés técnico para grado medio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85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Formación en Centros de Trabajo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AB1742" w:rsidRPr="00B21473" w:rsidRDefault="00AB1742">
            <w:pPr>
              <w:pStyle w:val="Standard"/>
              <w:spacing w:before="240" w:after="0"/>
              <w:jc w:val="right"/>
              <w:rPr>
                <w:rFonts w:ascii="Times New Roman" w:hAnsi="Times New Roman" w:cs="Times New Roman"/>
                <w:sz w:val="24"/>
                <w:szCs w:val="24"/>
              </w:rPr>
            </w:pPr>
          </w:p>
        </w:tc>
        <w:tc>
          <w:tcPr>
            <w:tcW w:w="1242" w:type="dxa"/>
            <w:vMerge/>
            <w:tcBorders>
              <w:left w:val="dotted"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bl>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1.5. </w:t>
      </w:r>
      <w:r w:rsidRPr="00B21473">
        <w:rPr>
          <w:rFonts w:ascii="Times New Roman" w:hAnsi="Times New Roman" w:cs="Times New Roman"/>
          <w:b/>
          <w:sz w:val="24"/>
          <w:szCs w:val="24"/>
        </w:rPr>
        <w:t>DURACIÓN DE FP DUAL</w:t>
      </w:r>
    </w:p>
    <w:p w:rsidR="00AB1742" w:rsidRDefault="00AB1742" w:rsidP="00AE60B1">
      <w:pPr>
        <w:pStyle w:val="Standard"/>
        <w:spacing w:after="0"/>
        <w:ind w:firstLine="708"/>
        <w:rPr>
          <w:rFonts w:ascii="Times New Roman" w:hAnsi="Times New Roman" w:cs="Times New Roman"/>
          <w:sz w:val="24"/>
          <w:szCs w:val="24"/>
        </w:rPr>
      </w:pPr>
      <w:r>
        <w:rPr>
          <w:rFonts w:ascii="Times New Roman" w:hAnsi="Times New Roman" w:cs="Times New Roman"/>
          <w:b/>
          <w:caps/>
          <w:sz w:val="24"/>
          <w:szCs w:val="24"/>
        </w:rPr>
        <w:t xml:space="preserve">1.5.1. </w:t>
      </w:r>
      <w:r w:rsidRPr="00AE60B1">
        <w:rPr>
          <w:rFonts w:ascii="Times New Roman" w:hAnsi="Times New Roman" w:cs="Times New Roman"/>
          <w:b/>
          <w:caps/>
          <w:sz w:val="24"/>
          <w:szCs w:val="24"/>
        </w:rPr>
        <w:t>Duración de la actividad formativa</w:t>
      </w:r>
      <w:r w:rsidRPr="00B21473">
        <w:rPr>
          <w:rFonts w:ascii="Times New Roman" w:hAnsi="Times New Roman" w:cs="Times New Roman"/>
          <w:sz w:val="24"/>
          <w:szCs w:val="24"/>
        </w:rPr>
        <w:t>.</w:t>
      </w:r>
    </w:p>
    <w:p w:rsidR="00AB1742" w:rsidRPr="00B21473" w:rsidRDefault="00AB1742" w:rsidP="00AE60B1">
      <w:pPr>
        <w:pStyle w:val="Standard"/>
        <w:spacing w:after="0"/>
        <w:ind w:firstLine="708"/>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AB1742" w:rsidRPr="00B21473" w:rsidRDefault="00AB1742" w:rsidP="00AE60B1">
      <w:pPr>
        <w:pStyle w:val="Standard"/>
        <w:spacing w:after="0"/>
        <w:ind w:firstLine="708"/>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periodo de formación se desarrollará durante la vigencia del contrato para</w:t>
      </w:r>
      <w:r>
        <w:rPr>
          <w:rFonts w:ascii="Times New Roman" w:hAnsi="Times New Roman" w:cs="Times New Roman"/>
          <w:sz w:val="24"/>
          <w:szCs w:val="24"/>
        </w:rPr>
        <w:t xml:space="preserve"> la </w:t>
      </w:r>
      <w:r w:rsidRPr="00B21473">
        <w:rPr>
          <w:rFonts w:ascii="Times New Roman" w:hAnsi="Times New Roman" w:cs="Times New Roman"/>
          <w:sz w:val="24"/>
          <w:szCs w:val="24"/>
        </w:rPr>
        <w:t>formación y el aprendizaje.</w:t>
      </w:r>
    </w:p>
    <w:p w:rsidR="00AB1742" w:rsidRPr="00B21473" w:rsidRDefault="00AB1742">
      <w:pPr>
        <w:pStyle w:val="Standard"/>
        <w:spacing w:after="0"/>
        <w:rPr>
          <w:rFonts w:ascii="Times New Roman" w:hAnsi="Times New Roman" w:cs="Times New Roman"/>
          <w:sz w:val="24"/>
          <w:szCs w:val="24"/>
        </w:rPr>
      </w:pPr>
    </w:p>
    <w:p w:rsidR="00AB1742" w:rsidRDefault="00AB1742" w:rsidP="00AE60B1">
      <w:pPr>
        <w:pStyle w:val="Standard"/>
        <w:spacing w:after="0"/>
        <w:jc w:val="right"/>
        <w:rPr>
          <w:rFonts w:ascii="Times New Roman" w:hAnsi="Times New Roman" w:cs="Times New Roman"/>
          <w:sz w:val="24"/>
          <w:szCs w:val="24"/>
        </w:rPr>
      </w:pPr>
      <w:r w:rsidRPr="00AE60B1">
        <w:rPr>
          <w:rFonts w:ascii="Times New Roman" w:hAnsi="Times New Roman" w:cs="Times New Roman"/>
          <w:i/>
          <w:sz w:val="24"/>
          <w:szCs w:val="24"/>
        </w:rPr>
        <w:t>Fuente:</w:t>
      </w:r>
      <w:r>
        <w:rPr>
          <w:rFonts w:ascii="Times New Roman" w:hAnsi="Times New Roman" w:cs="Times New Roman"/>
          <w:sz w:val="24"/>
          <w:szCs w:val="24"/>
        </w:rPr>
        <w:t xml:space="preserve"> </w:t>
      </w:r>
      <w:hyperlink r:id="rId9" w:history="1">
        <w:r w:rsidRPr="00AE60B1">
          <w:rPr>
            <w:rStyle w:val="Hipervnculo"/>
            <w:rFonts w:ascii="Times New Roman" w:hAnsi="Times New Roman"/>
            <w:sz w:val="24"/>
            <w:szCs w:val="24"/>
          </w:rPr>
          <w:t>RD 1529/2012, de 8 de noviembre art.19 (Programa de formación)</w:t>
        </w:r>
      </w:hyperlink>
    </w:p>
    <w:p w:rsidR="00AB1742" w:rsidRPr="00B21473" w:rsidRDefault="00AB1742" w:rsidP="00AE60B1">
      <w:pPr>
        <w:pStyle w:val="Standard"/>
        <w:spacing w:after="0"/>
        <w:jc w:val="right"/>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AB1742" w:rsidRPr="00B21473" w:rsidRDefault="00AB1742" w:rsidP="00AE60B1">
      <w:pPr>
        <w:pStyle w:val="Standard"/>
        <w:spacing w:after="0"/>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Se establecerá un mínimo del 33% de las horas de formación establecidas en el título con participación de la empresa. Este porcentaje podrá ampliarse en función de las características de cada módulo profesional y de la empresa participante.</w:t>
      </w:r>
    </w:p>
    <w:p w:rsidR="00AB1742" w:rsidRPr="00B21473" w:rsidRDefault="00AB1742" w:rsidP="00AE60B1">
      <w:pPr>
        <w:pStyle w:val="Standard"/>
        <w:spacing w:after="0"/>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duración del ciclo formativo podrá ampliarse hasta tres años.</w:t>
      </w:r>
    </w:p>
    <w:p w:rsidR="00AB1742" w:rsidRPr="00B21473" w:rsidRDefault="00AB1742" w:rsidP="00AE60B1">
      <w:pPr>
        <w:pStyle w:val="Standard"/>
        <w:spacing w:after="0"/>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alumno deberá cursar previamente la formación necesaria que garantice el desarrollo de la formación en la empresa con seguridad y eficacia</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9B55E4">
      <w:pPr>
        <w:pStyle w:val="Standard"/>
        <w:spacing w:after="240"/>
        <w:ind w:firstLine="709"/>
        <w:rPr>
          <w:rFonts w:ascii="Times New Roman" w:hAnsi="Times New Roman" w:cs="Times New Roman"/>
          <w:sz w:val="24"/>
          <w:szCs w:val="24"/>
        </w:rPr>
      </w:pPr>
      <w:r>
        <w:rPr>
          <w:rFonts w:ascii="Times New Roman" w:hAnsi="Times New Roman" w:cs="Times New Roman"/>
          <w:b/>
          <w:caps/>
          <w:sz w:val="24"/>
          <w:szCs w:val="24"/>
        </w:rPr>
        <w:t xml:space="preserve">1.5.2. </w:t>
      </w:r>
      <w:r w:rsidRPr="00AE60B1">
        <w:rPr>
          <w:rFonts w:ascii="Times New Roman" w:hAnsi="Times New Roman" w:cs="Times New Roman"/>
          <w:b/>
          <w:caps/>
          <w:sz w:val="24"/>
          <w:szCs w:val="24"/>
        </w:rPr>
        <w:t>Tiempo dedicado a la actividad formativa</w:t>
      </w:r>
      <w:r w:rsidRPr="00B21473">
        <w:rPr>
          <w:rFonts w:ascii="Times New Roman" w:hAnsi="Times New Roman" w:cs="Times New Roman"/>
          <w:sz w:val="24"/>
          <w:szCs w:val="24"/>
        </w:rPr>
        <w:t>.</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21473">
        <w:rPr>
          <w:rFonts w:ascii="Times New Roman" w:hAnsi="Times New Roman" w:cs="Times New Roman"/>
          <w:sz w:val="24"/>
          <w:szCs w:val="24"/>
        </w:rPr>
        <w:t>De conformidad con lo establecido en el artículo 8 del Real Decreto 1529/2012, de 8 de noviembre, el contrato para la formación y el aprendizaje se celebrará a tiempo completo, destinándose una parte de ese tiempo al desempeño de una actividad laboral</w:t>
      </w:r>
      <w:r>
        <w:rPr>
          <w:rFonts w:ascii="Times New Roman" w:hAnsi="Times New Roman" w:cs="Times New Roman"/>
          <w:sz w:val="24"/>
          <w:szCs w:val="24"/>
        </w:rPr>
        <w:t xml:space="preserve"> retribui</w:t>
      </w:r>
      <w:r w:rsidRPr="00B21473">
        <w:rPr>
          <w:rFonts w:ascii="Times New Roman" w:hAnsi="Times New Roman" w:cs="Times New Roman"/>
          <w:sz w:val="24"/>
          <w:szCs w:val="24"/>
        </w:rPr>
        <w:t>da y otra parte al desarrollo de una actividad formativa relacionada con el puesto de trabajo que ocupa la persona trabajadora.</w:t>
      </w:r>
    </w:p>
    <w:p w:rsidR="00AB1742" w:rsidRPr="00B21473" w:rsidRDefault="00AB1742" w:rsidP="009B55E4">
      <w:pPr>
        <w:pStyle w:val="Standard"/>
        <w:spacing w:before="120" w:after="0"/>
        <w:ind w:firstLine="709"/>
        <w:rPr>
          <w:rFonts w:ascii="Times New Roman" w:hAnsi="Times New Roman" w:cs="Times New Roman"/>
          <w:sz w:val="24"/>
          <w:szCs w:val="24"/>
        </w:rPr>
      </w:pPr>
      <w:r w:rsidRPr="00B21473">
        <w:rPr>
          <w:rFonts w:ascii="Times New Roman" w:hAnsi="Times New Roman" w:cs="Times New Roman"/>
          <w:sz w:val="24"/>
          <w:szCs w:val="24"/>
        </w:rPr>
        <w:t>El tiempo dedicado a la actividad formativa no podrá ser inferior al 25 por ciento durante el primer año, o al 15 por ciento durante el segundo y tercer año, de la jornada máxima prevista en el convenio colectivo o, en su defecto, de la jornada máxima legal. Para el cálculo del tiempo dedicado a la actividad formativa se tomará como referencia la jornada anual, no computándose en ella los días de vacaciones.</w:t>
      </w:r>
    </w:p>
    <w:p w:rsidR="00AB1742" w:rsidRPr="00B21473" w:rsidRDefault="00AB1742" w:rsidP="009B55E4">
      <w:pPr>
        <w:pStyle w:val="Standard"/>
        <w:spacing w:before="120" w:after="0"/>
        <w:ind w:firstLine="709"/>
        <w:rPr>
          <w:rFonts w:ascii="Times New Roman" w:hAnsi="Times New Roman" w:cs="Times New Roman"/>
          <w:sz w:val="24"/>
          <w:szCs w:val="24"/>
        </w:rPr>
      </w:pPr>
      <w:r w:rsidRPr="00B21473">
        <w:rPr>
          <w:rFonts w:ascii="Times New Roman" w:hAnsi="Times New Roman" w:cs="Times New Roman"/>
          <w:sz w:val="24"/>
          <w:szCs w:val="24"/>
        </w:rPr>
        <w:t>Cuando las partes acuerden concentrar las actividades formativas en determinados períodos de tiempo durante la vigencia del contrato, deberán hacerlo constar expresamente en el acuerdo para la actividad formativa.</w:t>
      </w:r>
    </w:p>
    <w:p w:rsidR="00AB1742" w:rsidRPr="00B21473" w:rsidRDefault="00AB1742">
      <w:pPr>
        <w:pStyle w:val="Standard"/>
        <w:spacing w:after="0"/>
        <w:ind w:firstLine="708"/>
        <w:rPr>
          <w:rFonts w:ascii="Times New Roman" w:hAnsi="Times New Roman" w:cs="Times New Roman"/>
          <w:sz w:val="24"/>
          <w:szCs w:val="24"/>
        </w:rPr>
      </w:pPr>
    </w:p>
    <w:p w:rsidR="00AB1742" w:rsidRDefault="00AB1742" w:rsidP="009B55E4">
      <w:pPr>
        <w:pStyle w:val="Standard"/>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9B55E4">
        <w:rPr>
          <w:rFonts w:ascii="Times New Roman" w:hAnsi="Times New Roman" w:cs="Times New Roman"/>
          <w:i/>
          <w:sz w:val="24"/>
          <w:szCs w:val="24"/>
        </w:rPr>
        <w:t xml:space="preserve">Fuente: </w:t>
      </w:r>
      <w:hyperlink r:id="rId10" w:history="1">
        <w:r w:rsidRPr="009B55E4">
          <w:rPr>
            <w:rStyle w:val="Hipervnculo"/>
            <w:rFonts w:ascii="Times New Roman" w:hAnsi="Times New Roman"/>
            <w:sz w:val="24"/>
            <w:szCs w:val="24"/>
          </w:rPr>
          <w:t>MINISTERIO DE EMPLEO Y SEGURIDAD SOCIAL 317 Orden ESS/2518/2013, de 26 de diciembre,</w:t>
        </w:r>
      </w:hyperlink>
    </w:p>
    <w:p w:rsidR="00AB1742" w:rsidRPr="00B21473" w:rsidRDefault="00AB1742" w:rsidP="009B55E4">
      <w:pPr>
        <w:pStyle w:val="Standard"/>
        <w:spacing w:after="0"/>
        <w:ind w:firstLine="708"/>
        <w:jc w:val="right"/>
        <w:rPr>
          <w:rFonts w:ascii="Times New Roman" w:hAnsi="Times New Roman" w:cs="Times New Roman"/>
          <w:sz w:val="24"/>
          <w:szCs w:val="24"/>
        </w:rPr>
      </w:pPr>
    </w:p>
    <w:p w:rsidR="00AB1742" w:rsidRPr="00B21473" w:rsidRDefault="00AB1742" w:rsidP="009B55E4">
      <w:pPr>
        <w:pStyle w:val="Standard"/>
        <w:numPr>
          <w:ilvl w:val="0"/>
          <w:numId w:val="20"/>
        </w:numPr>
        <w:spacing w:after="240"/>
        <w:ind w:left="539" w:hanging="539"/>
        <w:rPr>
          <w:rFonts w:ascii="Times New Roman" w:hAnsi="Times New Roman" w:cs="Times New Roman"/>
          <w:b/>
          <w:sz w:val="24"/>
          <w:szCs w:val="24"/>
        </w:rPr>
      </w:pPr>
      <w:r w:rsidRPr="00B21473">
        <w:rPr>
          <w:rFonts w:ascii="Times New Roman" w:hAnsi="Times New Roman" w:cs="Times New Roman"/>
          <w:b/>
          <w:sz w:val="24"/>
          <w:szCs w:val="24"/>
        </w:rPr>
        <w:t xml:space="preserve">COMPETENCIA GENERAL DEL </w:t>
      </w:r>
      <w:r>
        <w:rPr>
          <w:rFonts w:ascii="Times New Roman" w:hAnsi="Times New Roman" w:cs="Times New Roman"/>
          <w:b/>
          <w:sz w:val="24"/>
          <w:szCs w:val="24"/>
        </w:rPr>
        <w:t>TÍTULO</w:t>
      </w:r>
    </w:p>
    <w:p w:rsidR="00AB1742" w:rsidRPr="00B21473" w:rsidRDefault="00AB1742" w:rsidP="009B55E4">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rsidR="00AB1742" w:rsidRPr="00B21473" w:rsidRDefault="00AB1742">
      <w:pPr>
        <w:pStyle w:val="Standard"/>
        <w:spacing w:after="0"/>
        <w:ind w:firstLine="708"/>
        <w:rPr>
          <w:rFonts w:ascii="Times New Roman" w:hAnsi="Times New Roman" w:cs="Times New Roman"/>
          <w:sz w:val="24"/>
          <w:szCs w:val="24"/>
        </w:rPr>
      </w:pPr>
    </w:p>
    <w:p w:rsidR="00AB1742" w:rsidRPr="00B21473" w:rsidRDefault="00AB1742">
      <w:pPr>
        <w:pStyle w:val="Standard"/>
        <w:spacing w:after="0"/>
        <w:ind w:firstLine="708"/>
        <w:rPr>
          <w:rFonts w:ascii="Times New Roman" w:hAnsi="Times New Roman" w:cs="Times New Roman"/>
          <w:sz w:val="24"/>
          <w:szCs w:val="24"/>
        </w:rPr>
      </w:pPr>
    </w:p>
    <w:p w:rsidR="00AB1742" w:rsidRDefault="00AB1742" w:rsidP="009B55E4">
      <w:pPr>
        <w:pStyle w:val="Standard"/>
        <w:numPr>
          <w:ilvl w:val="0"/>
          <w:numId w:val="20"/>
        </w:numPr>
        <w:spacing w:after="240"/>
        <w:ind w:left="539" w:hanging="539"/>
        <w:rPr>
          <w:rFonts w:ascii="Times New Roman" w:hAnsi="Times New Roman" w:cs="Times New Roman"/>
          <w:b/>
          <w:sz w:val="24"/>
          <w:szCs w:val="24"/>
        </w:rPr>
      </w:pPr>
      <w:r w:rsidRPr="00B21473">
        <w:rPr>
          <w:rFonts w:ascii="Times New Roman" w:hAnsi="Times New Roman" w:cs="Times New Roman"/>
          <w:b/>
          <w:sz w:val="24"/>
          <w:szCs w:val="24"/>
        </w:rPr>
        <w:t xml:space="preserve">COMPETENCIAS PROFESIONALES, </w:t>
      </w:r>
      <w:r>
        <w:rPr>
          <w:rFonts w:ascii="Times New Roman" w:hAnsi="Times New Roman" w:cs="Times New Roman"/>
          <w:b/>
          <w:sz w:val="24"/>
          <w:szCs w:val="24"/>
        </w:rPr>
        <w:t>PERSONALES Y SOCIALES DEL TÍTULO</w:t>
      </w:r>
    </w:p>
    <w:p w:rsidR="00AB1742" w:rsidRDefault="00AB1742" w:rsidP="001503F6">
      <w:pPr>
        <w:pStyle w:val="Standard"/>
        <w:spacing w:after="240"/>
        <w:ind w:left="539"/>
        <w:rPr>
          <w:rFonts w:cs="Lucida Sans Unicode"/>
        </w:rPr>
      </w:pPr>
      <w:r>
        <w:rPr>
          <w:rFonts w:ascii="Times New Roman" w:hAnsi="Times New Roman" w:cs="Times New Roman"/>
          <w:sz w:val="24"/>
          <w:szCs w:val="24"/>
        </w:rPr>
        <w:t xml:space="preserve">De la relación de competencias establecida en el artículo 5 del </w:t>
      </w:r>
      <w:hyperlink r:id="rId11" w:history="1">
        <w:r w:rsidRPr="001503F6">
          <w:rPr>
            <w:rStyle w:val="Hipervnculo"/>
            <w:rFonts w:cs="Lucida Sans Unicode"/>
          </w:rPr>
          <w:t>Real Decreto 256/2011, de 28 de febrero</w:t>
        </w:r>
      </w:hyperlink>
      <w:r>
        <w:rPr>
          <w:rFonts w:cs="Lucida Sans Unicode"/>
        </w:rPr>
        <w:t>, se aplican los siguientes puntos:</w:t>
      </w: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a) Recepcionar, almacenar y distribuir los productos, aparatos y útiles, en condiciones idóneas de mantenimiento y conservación, controlando su consumo y stock.</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b) Atender al cliente durante el proceso, aplicando normas de procedimiento diseñadas por la empresa y consiguiendo calidad en el servicio.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c) Obtener información de las demandas del cliente y del análisis profesional, registrando y archivando los datos.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d) Seleccionar los materiales, equipos y cosméticos adecuados a los tratamientos o técnicas estéticas que se van a aplicar.</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e) Mantener el material, equipos e instalaciones en óptimas condiciones para su utilización.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f) Efectuar la higiene cutánea, preparando la piel para tratamientos posteriores.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g) Efectuar la hidratación cutánea, manteniendo y mejorando el aspecto de la piel.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lastRenderedPageBreak/>
        <w:t>m) Informar al cliente de los cuidados que tiene que realizar después del tratamiento</w:t>
      </w:r>
      <w:r>
        <w:rPr>
          <w:rFonts w:ascii="Times New Roman" w:hAnsi="Times New Roman" w:cs="Times New Roman"/>
          <w:sz w:val="24"/>
          <w:szCs w:val="24"/>
        </w:rPr>
        <w:t xml:space="preserve"> </w:t>
      </w:r>
      <w:r w:rsidRPr="00236961">
        <w:rPr>
          <w:rFonts w:ascii="Times New Roman" w:hAnsi="Times New Roman" w:cs="Times New Roman"/>
          <w:sz w:val="24"/>
          <w:szCs w:val="24"/>
        </w:rPr>
        <w:t>en la cabina de estética, así como los hábitos de vida saludables.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n) Realizar la promoción y comercialización de productos y servicios en el ámbito de una empresa de imagen personal.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o) Actuar con responsabilidad y autonomía en el ámbito de su competencia, organizando y desarrollando el trabajo asignado, y cooperando o trabajando en equipo con otros profesionales en el entorno de trabajo.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p) Resolver de forma responsable las incidencias relativas a su actividad, identificando las causas que las provocan, dentro del ámbito de su competencia y con autonomía.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q) Comunicarse eficazmente, respetando la autonomía y competencia de las distintas personas que intervienen en el ámbito de su trabajo.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r) Aplicar los procedimientos y las medidas preventivas de riesgos laborales y protección ambiental durante el proceso productivo, para evitar daños en las personas y en el entorno laboral y ambiental.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s) Aplicar procedimientos de calidad, de accesibilidad universal y de «diseño para todos» en las actividades profesionales incluidas en los procesos de producción o prestación de servicios.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t) Realizar la gestión básica para la creación y funcionamiento de una pequeña empresa y tener iniciativa en su actividad profesional.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u) Ejercer sus derechos y cumplir con las obligaciones derivadas de su actividad profesional, de acuerdo con lo establecido en la legislación vigente, participando activamente en la vida económica, social y cultural.</w:t>
      </w:r>
    </w:p>
    <w:p w:rsidR="00AB1742" w:rsidRDefault="00AB1742">
      <w:pPr>
        <w:pStyle w:val="Standard"/>
        <w:spacing w:after="0"/>
        <w:rPr>
          <w:rFonts w:ascii="Times New Roman" w:hAnsi="Times New Roman" w:cs="Times New Roman"/>
          <w:sz w:val="24"/>
          <w:szCs w:val="24"/>
        </w:rPr>
      </w:pPr>
    </w:p>
    <w:p w:rsidR="00AB1742"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1503F6">
      <w:pPr>
        <w:pStyle w:val="Standard"/>
        <w:numPr>
          <w:ilvl w:val="0"/>
          <w:numId w:val="20"/>
        </w:numPr>
        <w:spacing w:after="0"/>
        <w:rPr>
          <w:rFonts w:ascii="Times New Roman" w:hAnsi="Times New Roman" w:cs="Times New Roman"/>
          <w:b/>
          <w:sz w:val="24"/>
          <w:szCs w:val="24"/>
        </w:rPr>
      </w:pPr>
      <w:r w:rsidRPr="00B21473">
        <w:rPr>
          <w:rFonts w:ascii="Times New Roman" w:hAnsi="Times New Roman" w:cs="Times New Roman"/>
          <w:b/>
          <w:sz w:val="24"/>
          <w:szCs w:val="24"/>
        </w:rPr>
        <w:t>CUALIFICACIONES Y UNIDADES DE COMPETENCIA DEL CATÁLOGO NACIONAL DE CUALIFICACIONES PROFESIONALES INCLUIDAS EN EL TÍTULO.</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1503F6">
      <w:pPr>
        <w:pStyle w:val="Standard"/>
        <w:spacing w:after="240"/>
        <w:rPr>
          <w:rFonts w:ascii="Times New Roman" w:hAnsi="Times New Roman" w:cs="Times New Roman"/>
          <w:sz w:val="24"/>
          <w:szCs w:val="24"/>
        </w:rPr>
      </w:pPr>
      <w:r w:rsidRPr="00B21473">
        <w:rPr>
          <w:rFonts w:ascii="Times New Roman" w:hAnsi="Times New Roman" w:cs="Times New Roman"/>
          <w:b/>
          <w:sz w:val="24"/>
          <w:szCs w:val="24"/>
        </w:rPr>
        <w:t>CUALIFICACIONES PROFESIONALES COMPLETAS</w:t>
      </w:r>
      <w:r w:rsidRPr="00B21473">
        <w:rPr>
          <w:rFonts w:ascii="Times New Roman" w:hAnsi="Times New Roman" w:cs="Times New Roman"/>
          <w:sz w:val="24"/>
          <w:szCs w:val="24"/>
        </w:rPr>
        <w:t>:</w:t>
      </w:r>
    </w:p>
    <w:p w:rsidR="00AB1742" w:rsidRPr="00B21473" w:rsidRDefault="00AB1742" w:rsidP="00C3652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Servicios estéticos de higiene, depilación y maquillaje </w:t>
      </w:r>
      <w:r w:rsidRPr="00C36522">
        <w:rPr>
          <w:rFonts w:ascii="Times New Roman" w:hAnsi="Times New Roman" w:cs="Times New Roman"/>
          <w:b/>
          <w:sz w:val="24"/>
          <w:szCs w:val="24"/>
        </w:rPr>
        <w:t>IMP120_2</w:t>
      </w:r>
      <w:r w:rsidRPr="00B21473">
        <w:rPr>
          <w:rFonts w:ascii="Times New Roman" w:hAnsi="Times New Roman" w:cs="Times New Roman"/>
          <w:sz w:val="24"/>
          <w:szCs w:val="24"/>
        </w:rPr>
        <w:t xml:space="preserve"> (</w:t>
      </w:r>
      <w:hyperlink r:id="rId12" w:history="1">
        <w:r w:rsidRPr="00C36522">
          <w:rPr>
            <w:rStyle w:val="Hipervnculo"/>
            <w:rFonts w:ascii="Times New Roman" w:hAnsi="Times New Roman"/>
            <w:sz w:val="24"/>
            <w:szCs w:val="24"/>
          </w:rPr>
          <w:t>Real Decreto256/2011, de 28 de febrero</w:t>
        </w:r>
      </w:hyperlink>
      <w:r>
        <w:rPr>
          <w:rFonts w:ascii="Times New Roman" w:hAnsi="Times New Roman" w:cs="Times New Roman"/>
          <w:sz w:val="24"/>
          <w:szCs w:val="24"/>
        </w:rPr>
        <w:t>, art.6</w:t>
      </w:r>
      <w:r w:rsidRPr="00B21473">
        <w:rPr>
          <w:rFonts w:ascii="Times New Roman" w:hAnsi="Times New Roman" w:cs="Times New Roman"/>
          <w:sz w:val="24"/>
          <w:szCs w:val="24"/>
        </w:rPr>
        <w:t>), que comprende las siguientes unidades de competencia:</w:t>
      </w:r>
    </w:p>
    <w:p w:rsidR="00AB1742" w:rsidRPr="00B21473" w:rsidRDefault="00AB1742" w:rsidP="00C36522">
      <w:pPr>
        <w:pStyle w:val="Standard"/>
        <w:spacing w:before="240" w:after="0"/>
        <w:ind w:left="709"/>
        <w:rPr>
          <w:rFonts w:ascii="Times New Roman" w:hAnsi="Times New Roman" w:cs="Times New Roman"/>
          <w:sz w:val="24"/>
          <w:szCs w:val="24"/>
        </w:rPr>
      </w:pPr>
      <w:r w:rsidRPr="00C36522">
        <w:rPr>
          <w:rFonts w:ascii="Times New Roman" w:hAnsi="Times New Roman" w:cs="Times New Roman"/>
          <w:b/>
          <w:sz w:val="24"/>
          <w:szCs w:val="24"/>
        </w:rPr>
        <w:t>UC0354_2:</w:t>
      </w:r>
      <w:r w:rsidRPr="00B21473">
        <w:rPr>
          <w:rFonts w:ascii="Times New Roman" w:hAnsi="Times New Roman" w:cs="Times New Roman"/>
          <w:sz w:val="24"/>
          <w:szCs w:val="24"/>
        </w:rPr>
        <w:t xml:space="preserve"> Atender al cliente del servicio estético de higiene, depilación y maquillaje en condiciones de seguridad, salud e higiene.</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lastRenderedPageBreak/>
        <w:t>UC0355_2:</w:t>
      </w:r>
      <w:r w:rsidRPr="00B21473">
        <w:rPr>
          <w:rFonts w:ascii="Times New Roman" w:hAnsi="Times New Roman" w:cs="Times New Roman"/>
          <w:sz w:val="24"/>
          <w:szCs w:val="24"/>
        </w:rPr>
        <w:t xml:space="preserve"> Aplicar técnicas estéticas de higiene e hidratación facial y corporal.</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 xml:space="preserve">UC0345_1: </w:t>
      </w:r>
      <w:r w:rsidRPr="00B21473">
        <w:rPr>
          <w:rFonts w:ascii="Times New Roman" w:hAnsi="Times New Roman" w:cs="Times New Roman"/>
          <w:sz w:val="24"/>
          <w:szCs w:val="24"/>
        </w:rPr>
        <w:t>Eliminar por procedimientos mecánicos y decolorar el vello.</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UC0065_2:</w:t>
      </w:r>
      <w:r w:rsidRPr="00B21473">
        <w:rPr>
          <w:rFonts w:ascii="Times New Roman" w:hAnsi="Times New Roman" w:cs="Times New Roman"/>
          <w:sz w:val="24"/>
          <w:szCs w:val="24"/>
        </w:rPr>
        <w:t xml:space="preserve"> Mejorar la armonía del rostro con estilos de maquillaje social.</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UC0352_2:</w:t>
      </w:r>
      <w:r w:rsidRPr="00B21473">
        <w:rPr>
          <w:rFonts w:ascii="Times New Roman" w:hAnsi="Times New Roman" w:cs="Times New Roman"/>
          <w:sz w:val="24"/>
          <w:szCs w:val="24"/>
        </w:rPr>
        <w:t xml:space="preserve"> Asesorar y vender productos y servicios para la Imagen Personal.</w:t>
      </w:r>
    </w:p>
    <w:p w:rsidR="00AB1742" w:rsidRPr="00B21473" w:rsidRDefault="00AB1742" w:rsidP="00C36522">
      <w:pPr>
        <w:pStyle w:val="Standard"/>
        <w:spacing w:after="0"/>
        <w:rPr>
          <w:rFonts w:ascii="Times New Roman" w:hAnsi="Times New Roman" w:cs="Times New Roman"/>
          <w:sz w:val="24"/>
          <w:szCs w:val="24"/>
        </w:rPr>
      </w:pPr>
    </w:p>
    <w:p w:rsidR="00AB1742" w:rsidRPr="00B21473" w:rsidRDefault="00AB1742" w:rsidP="00C36522">
      <w:pPr>
        <w:pStyle w:val="Standard"/>
        <w:spacing w:after="0"/>
        <w:rPr>
          <w:rFonts w:ascii="Times New Roman" w:hAnsi="Times New Roman" w:cs="Times New Roman"/>
          <w:sz w:val="24"/>
          <w:szCs w:val="24"/>
        </w:rPr>
      </w:pPr>
    </w:p>
    <w:p w:rsidR="00AB1742" w:rsidRDefault="00AB1742" w:rsidP="003E1A6C">
      <w:pPr>
        <w:pStyle w:val="Standard"/>
        <w:numPr>
          <w:ilvl w:val="0"/>
          <w:numId w:val="20"/>
        </w:numPr>
        <w:spacing w:after="240"/>
        <w:rPr>
          <w:rFonts w:ascii="Times New Roman" w:hAnsi="Times New Roman" w:cs="Times New Roman"/>
          <w:b/>
          <w:sz w:val="24"/>
          <w:szCs w:val="24"/>
        </w:rPr>
      </w:pPr>
      <w:r>
        <w:rPr>
          <w:rFonts w:ascii="Times New Roman" w:hAnsi="Times New Roman" w:cs="Times New Roman"/>
          <w:b/>
          <w:sz w:val="24"/>
          <w:szCs w:val="24"/>
        </w:rPr>
        <w:t>OBJETIVOS GENERALES DEL TÍTULO</w:t>
      </w:r>
    </w:p>
    <w:p w:rsidR="00AB1742" w:rsidRDefault="00AB1742" w:rsidP="003E1A6C">
      <w:pPr>
        <w:pStyle w:val="Standard"/>
        <w:spacing w:after="240"/>
        <w:ind w:left="540"/>
        <w:rPr>
          <w:rFonts w:cs="Lucida Sans Unicode"/>
        </w:rPr>
      </w:pPr>
      <w:r>
        <w:rPr>
          <w:rFonts w:ascii="Times New Roman" w:hAnsi="Times New Roman" w:cs="Times New Roman"/>
          <w:sz w:val="24"/>
          <w:szCs w:val="24"/>
        </w:rPr>
        <w:t xml:space="preserve">De la relación de objetivos establecidos en el artículo 9 del </w:t>
      </w:r>
      <w:hyperlink r:id="rId13" w:history="1">
        <w:r w:rsidRPr="001503F6">
          <w:rPr>
            <w:rStyle w:val="Hipervnculo"/>
            <w:rFonts w:cs="Lucida Sans Unicode"/>
          </w:rPr>
          <w:t>Real Decreto 256/2011, de 28 de febrero</w:t>
        </w:r>
      </w:hyperlink>
      <w:r>
        <w:rPr>
          <w:rFonts w:cs="Lucida Sans Unicode"/>
        </w:rPr>
        <w:t>, se aplican los siguientes puntos:</w:t>
      </w: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a) Identificar y clasificar los productos, materiales y útiles, caracterizando sus propiedades y condiciones idóneas de ma</w:t>
      </w:r>
      <w:r>
        <w:rPr>
          <w:rFonts w:ascii="Times New Roman" w:hAnsi="Times New Roman" w:cs="Times New Roman"/>
          <w:sz w:val="24"/>
          <w:szCs w:val="24"/>
        </w:rPr>
        <w:t xml:space="preserve">nipulación y conservación, para </w:t>
      </w:r>
      <w:r w:rsidRPr="00236961">
        <w:rPr>
          <w:rFonts w:ascii="Times New Roman" w:hAnsi="Times New Roman" w:cs="Times New Roman"/>
          <w:sz w:val="24"/>
          <w:szCs w:val="24"/>
        </w:rPr>
        <w:t xml:space="preserve">recepcionarlos, almacenarlos y distribuirlos. </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b) Interpretar las normas diseñadas en los procedimientos para atender al usuario, aplicando los procedimientos descritos desde la hora de la acogida hasta la despedida.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c) Realizar el análisis del órgano cutáneo, evaluando sus características, para obtener información estética.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d) Identificar útiles, equipos y cosméticos, evaluando sus características, para seleccionar los idóneos al tratamiento o técnica aplicados.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e) Higienizar los materiales, equipos e instalaciones, limpiándolos, desinfectantes y esterilizándolos, para mantenerlos en óptimas condiciones.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f) Aplicar las técnicas adecuadas, siguiendo los procedimientos establecidos y las normas de calidad y seguridad e higiene, para efectuar la limpieza de la piel.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g) Aplicar las técnicas adecuadas, siguiendo los procedimientos establecidos y las normas de calidad y seguridad e higiene, relacionándolos con las necesidades fisiológicas de la piel, para conseguir su hidratación.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l) Reconocer las características y propiedades de los fitocosméticos, geocosméticos, productos marinos y aromamoléculas, relacionándolos con sus usos y aplicaciones, para asesorar sobre perfumes, fragancias y productos naturales</w:t>
      </w:r>
      <w:r w:rsidRPr="00236961">
        <w:rPr>
          <w:rFonts w:ascii="Times New Roman" w:hAnsi="Times New Roman" w:cs="Times New Roman"/>
          <w:i/>
          <w:sz w:val="24"/>
          <w:szCs w:val="24"/>
        </w:rPr>
        <w:t>.</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m) Analizar los tipos de tratamientos estéticos y los hábitos de vida saludables, relacionándolos con la anatomo-fisiología humana.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n) Identificar operaciones de venta y técnicas publicitarias y de merchandising, valorando las características y demandas del mercado, para promocionar y comercializar los productos y servicios estéticos.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ñ) Seleccionar los cosméticos adecuados atendiendo a las necesidades de la piel y al tipo, composición y forma de presentación de los mismos, para realizar y recomendar su aplicación.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lastRenderedPageBreak/>
        <w:t>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p) Desarrollar trabajos en equipo y valorar su organización, participando con tolerancia y respeto, y tomar decisiones colectivas o individuales para actuar con responsabilidad y autonomía.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q) Adoptar y valorar soluciones creativas ante problemas y contingencias que se presentan en el desarrollo de los procesos de trabajo, para resolver de forma responsable las incidencias de su actividad.</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r) Aplicar técnicas de comunicación, adaptándose a los contenidos que se van a transmitir, a su finalidad y a las características de los receptores, para asegurar la eficacia del proceso.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t) Analizar y aplicar las técnicas necesarias para dar respuesta a la accesibilidad universal y al «diseño para todos».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u) Analizar y aplicar las técnicas necesarias para mejorar los procedimientos de calidad del trabajo en el sector productivo de referencia, durante el proceso de aprendizaje.</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v) Utilizar procedimientos relacionados con la cultura emprendedora, empresarial y de iniciativa profesional, para realizar la gestión básica de una pequeña empresa o emprender un trabajo.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w) Reconocer sus derechos y deberes como agente activo en la sociedad, teniendo en cuenta el marco legal que regula las condiciones sociales y laborales para participar como ciudadano democrático.</w:t>
      </w:r>
    </w:p>
    <w:p w:rsidR="00AB1742"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sectPr w:rsidR="00AB1742" w:rsidRPr="00B21473" w:rsidSect="004E780B">
          <w:headerReference w:type="default" r:id="rId14"/>
          <w:footerReference w:type="default" r:id="rId15"/>
          <w:pgSz w:w="11906" w:h="16838"/>
          <w:pgMar w:top="1418" w:right="85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2872"/>
        <w:gridCol w:w="3295"/>
      </w:tblGrid>
      <w:tr w:rsidR="00AB1742" w:rsidRPr="00695D8F" w:rsidTr="00356B71">
        <w:trPr>
          <w:trHeight w:val="438"/>
        </w:trPr>
        <w:tc>
          <w:tcPr>
            <w:tcW w:w="1400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tc>
      </w:tr>
      <w:tr w:rsidR="00AB1742" w:rsidRPr="00695D8F" w:rsidTr="00356B71">
        <w:tc>
          <w:tcPr>
            <w:tcW w:w="37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bCs/>
                <w:sz w:val="24"/>
                <w:szCs w:val="24"/>
              </w:rPr>
              <w:t>6. CONTENIDOS BÁSICOS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p>
        </w:tc>
        <w:tc>
          <w:tcPr>
            <w:tcW w:w="439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DEL APRENDIZAJE</w:t>
            </w:r>
          </w:p>
        </w:tc>
        <w:tc>
          <w:tcPr>
            <w:tcW w:w="581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tc>
      </w:tr>
      <w:tr w:rsidR="00AB1742" w:rsidRPr="00695D8F" w:rsidTr="00356B71">
        <w:tc>
          <w:tcPr>
            <w:tcW w:w="37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rPr>
            </w:pPr>
            <w:r w:rsidRPr="00356B71">
              <w:rPr>
                <w:rFonts w:ascii="Times New Roman" w:hAnsi="Times New Roman" w:cs="Times New Roman"/>
                <w:b/>
              </w:rPr>
              <w:t>1.Preparación del espacio de trabajo: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La cabina de estética para procesos de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Seguridad e higiene en los procedimientos de depilación y decoloración del vello. Medidas de protección para el profesional y el cliente. Precauciones y mantenimiento de aparatología en depilación. Limpieza y desinfección de materiales y equipos. Procedimientos de actuación ante riesgos inesperados. Ergonomía.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3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1. Prepara el espacio de trabajo, justificando el procedimiento y aplicando normas establecidas de mantenimiento e higiene de equipos de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81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a) Se han asociado los espacios básicos donde se van a desarrollar las actividades  con cada proceso.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han relacionado los diferentes equipos y útiles con las distintas técnicas para la eliminación o disimulo de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han estudiado las medidas de protección y seguridad del profesional y el usuario.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 valorado la importancia de la utilización de material desechable.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han mantenido las instalaciones  en condiciones óptimas de higiene.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controlado el funcionamiento y buen estado de los equipos y aparatos.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g) Se han reconocido los factores de ambientación del espacio de trabajo (ventilación, luz, color, olor, etc.) como factor de calidad del servicio.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aplicado la ergonomía para optimizar resultados.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i) Se han aplicado las normas de control y almacenaje. J</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Se ha ordenado y controlado el almacén del área de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k) Se han desechado productos no adecuados, caducados o en mal estado.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2"/>
        <w:gridCol w:w="2860"/>
        <w:gridCol w:w="3198"/>
      </w:tblGrid>
      <w:tr w:rsidR="00AB1742" w:rsidRPr="00695D8F" w:rsidTr="00356B71">
        <w:tc>
          <w:tcPr>
            <w:tcW w:w="1400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tc>
      </w:tr>
      <w:tr w:rsidR="00AB1742" w:rsidRPr="00695D8F" w:rsidTr="00356B71">
        <w:tc>
          <w:tcPr>
            <w:tcW w:w="379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6.CONTENIDOS BÁSICOS</w:t>
            </w:r>
          </w:p>
        </w:tc>
        <w:tc>
          <w:tcPr>
            <w:tcW w:w="439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 APRENDIZAJE</w:t>
            </w:r>
          </w:p>
        </w:tc>
        <w:tc>
          <w:tcPr>
            <w:tcW w:w="581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37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t>2.Realización del análisis estético para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Preparación del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Ficha de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Tipos y distribución de pelo y localización zonal del vello superfluo.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Identificación de las alteraciones del órgano cutáneo con repercusión en el proceso de la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Identificación de las alteraciones estéticas corporales causadas por 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Contraindicaciones absolutas o relativas en la aplicación de tratamientos estéticos de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Actitudes y aptitudes profesionales.</w:t>
            </w:r>
          </w:p>
        </w:tc>
        <w:tc>
          <w:tcPr>
            <w:tcW w:w="4394" w:type="dxa"/>
          </w:tcPr>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numPr>
                <w:ilvl w:val="0"/>
                <w:numId w:val="35"/>
              </w:numPr>
              <w:suppressAutoHyphens/>
              <w:autoSpaceDN w:val="0"/>
              <w:spacing w:after="0"/>
              <w:contextualSpacing/>
              <w:jc w:val="left"/>
              <w:textAlignment w:val="baseline"/>
              <w:rPr>
                <w:rFonts w:ascii="Times New Roman" w:hAnsi="Times New Roman" w:cs="Times New Roman"/>
                <w:sz w:val="24"/>
                <w:szCs w:val="24"/>
              </w:rPr>
            </w:pPr>
            <w:r w:rsidRPr="00356B71">
              <w:rPr>
                <w:rFonts w:ascii="Times New Roman" w:hAnsi="Times New Roman" w:cs="Times New Roman"/>
                <w:sz w:val="24"/>
                <w:szCs w:val="24"/>
              </w:rPr>
              <w:t>Realiza el análisis estético, aplicando los procedimientos establecidos para el proceso de depilación y decoloración del vello.</w:t>
            </w: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tc>
        <w:tc>
          <w:tcPr>
            <w:tcW w:w="581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a) Se han utilizado las técnicas de comunicación en la fase de toma de datos.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han realizado medidas de atención al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han evaluado las características del pelo, vello y la piel de la zona que se va a depilar.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d) Se han determinado alteraciones del sistema piloso susceptibles a estos tratamientos.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han diferenciado alteraciones cutáneas y vasculares con repercusión en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interpretado la demanda para corregir alteraciones estéticas causadas por 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g) Se han identificado reacciones adversas provocadas por la depilación y decoloración del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registrado en la ficha técnica los datos más relevantes para estos procesos, como distribución y características del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i) Se han detallado las indicaciones y precauciones de estos tratamientos.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j) Se han adoptado actitudes y cualidades profesionales como pulcritud, destreza manual, gusto estético, amabilidad, responsabilidad, organización, rapidez de reflejos, etc.</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3"/>
        <w:gridCol w:w="2667"/>
        <w:gridCol w:w="3160"/>
      </w:tblGrid>
      <w:tr w:rsidR="00AB1742" w:rsidRPr="00695D8F" w:rsidTr="00356B71">
        <w:tc>
          <w:tcPr>
            <w:tcW w:w="14142" w:type="dxa"/>
            <w:gridSpan w:val="3"/>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kern w:val="0"/>
                <w:sz w:val="24"/>
                <w:szCs w:val="24"/>
              </w:rPr>
              <w:lastRenderedPageBreak/>
              <w:t>MÓDULO PROFESIONAL: DEPILACIÓN MECÁNICA Y DECOLORACIÓN DEL VELLO</w:t>
            </w:r>
          </w:p>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kern w:val="0"/>
                <w:sz w:val="24"/>
                <w:szCs w:val="24"/>
              </w:rPr>
              <w:t>CÓDIGO: 0635</w:t>
            </w:r>
          </w:p>
        </w:tc>
      </w:tr>
      <w:tr w:rsidR="00AB1742" w:rsidRPr="00695D8F" w:rsidTr="00356B71">
        <w:tc>
          <w:tcPr>
            <w:tcW w:w="4786" w:type="dxa"/>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bCs/>
                <w:kern w:val="0"/>
                <w:sz w:val="24"/>
                <w:szCs w:val="24"/>
              </w:rPr>
              <w:t>6.CONTENIDOS BÁSICOS</w:t>
            </w:r>
          </w:p>
          <w:p w:rsidR="00AB1742" w:rsidRPr="00356B71" w:rsidRDefault="00AB1742" w:rsidP="00356B71">
            <w:pPr>
              <w:spacing w:after="0"/>
              <w:jc w:val="center"/>
              <w:rPr>
                <w:rFonts w:ascii="Times New Roman" w:hAnsi="Times New Roman" w:cs="Times New Roman"/>
                <w:b/>
                <w:kern w:val="0"/>
                <w:sz w:val="24"/>
                <w:szCs w:val="24"/>
              </w:rPr>
            </w:pPr>
          </w:p>
        </w:tc>
        <w:tc>
          <w:tcPr>
            <w:tcW w:w="3402" w:type="dxa"/>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bCs/>
                <w:kern w:val="0"/>
                <w:sz w:val="24"/>
                <w:szCs w:val="24"/>
              </w:rPr>
              <w:t>7.RESULTADOS DEL APRENDIZAJE</w:t>
            </w:r>
          </w:p>
        </w:tc>
        <w:tc>
          <w:tcPr>
            <w:tcW w:w="5954" w:type="dxa"/>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bCs/>
                <w:kern w:val="0"/>
                <w:sz w:val="24"/>
                <w:szCs w:val="24"/>
              </w:rPr>
              <w:t>8.CRITERIOS DE EVALUACIÓN</w:t>
            </w:r>
          </w:p>
        </w:tc>
      </w:tr>
      <w:tr w:rsidR="00AB1742" w:rsidRPr="00695D8F" w:rsidTr="00356B71">
        <w:tc>
          <w:tcPr>
            <w:tcW w:w="4786" w:type="dxa"/>
          </w:tcPr>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b/>
                <w:kern w:val="0"/>
              </w:rPr>
            </w:pPr>
            <w:r w:rsidRPr="00356B71">
              <w:rPr>
                <w:rFonts w:ascii="Times New Roman" w:hAnsi="Times New Roman" w:cs="Times New Roman"/>
                <w:b/>
                <w:kern w:val="0"/>
              </w:rPr>
              <w:t>3.Selección de procedimientos de depilación:</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Definición de los términos epilación y depilación</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 Tipos de técnicas depilatorias: químicas y físicas.</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 Materiales, útiles y equipos de depilación mecánica: fundidores de cera caliente; calentadores de cera tibia: depósito y rodillo aplicador.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Criterios para la elección de técnicas depilatorias: zona, cantidad de vello, duración, estado de la piel.</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Tipos de depilaciones mecánicas actuales. Las ceras reciclables: ceras calientes, ceras de baja temperatura y las ceras desechables; bandas o tiras de papel, películas de celofán, cera fría, cera tibia desechable, con rodillo o con espátula.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Precauciones en el uso de aparatos, equipos y cosméticos de depilación mecánica.</w:t>
            </w:r>
          </w:p>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kern w:val="0"/>
                <w:sz w:val="24"/>
                <w:szCs w:val="24"/>
              </w:rPr>
            </w:pPr>
          </w:p>
        </w:tc>
        <w:tc>
          <w:tcPr>
            <w:tcW w:w="3402" w:type="dxa"/>
          </w:tcPr>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numPr>
                <w:ilvl w:val="0"/>
                <w:numId w:val="36"/>
              </w:numPr>
              <w:spacing w:after="0"/>
              <w:contextualSpacing/>
              <w:jc w:val="left"/>
              <w:rPr>
                <w:rFonts w:ascii="Times New Roman" w:hAnsi="Times New Roman" w:cs="Times New Roman"/>
                <w:kern w:val="0"/>
                <w:sz w:val="24"/>
                <w:szCs w:val="24"/>
              </w:rPr>
            </w:pPr>
            <w:r w:rsidRPr="00356B71">
              <w:rPr>
                <w:rFonts w:ascii="Times New Roman" w:hAnsi="Times New Roman" w:cs="Times New Roman"/>
                <w:kern w:val="0"/>
                <w:sz w:val="24"/>
                <w:szCs w:val="24"/>
              </w:rPr>
              <w:t>Selecciona procedimientos de depilación y decoloración del vello, relacionando las propiedades de cada técnica con las necesidades del usuario.</w:t>
            </w:r>
          </w:p>
          <w:p w:rsidR="00AB1742" w:rsidRPr="00356B71" w:rsidRDefault="00AB1742" w:rsidP="00356B71">
            <w:pPr>
              <w:spacing w:after="0"/>
              <w:jc w:val="left"/>
              <w:rPr>
                <w:rFonts w:ascii="Times New Roman" w:hAnsi="Times New Roman" w:cs="Times New Roman"/>
                <w:kern w:val="0"/>
                <w:sz w:val="24"/>
                <w:szCs w:val="24"/>
              </w:rPr>
            </w:pPr>
          </w:p>
        </w:tc>
        <w:tc>
          <w:tcPr>
            <w:tcW w:w="5954" w:type="dxa"/>
          </w:tcPr>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a) Se ha definido la terminología y técnicas de depilación y epilación.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b) Se han diferenciado los métodos de depilación por sus características o forma de aplicación.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c) Se han seleccionado los métodos según la zona corporal y características de la piel o pelo a tratar.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d) Se ha determinado la utilización de los métodos de decoloración según características de la piel y el pelo que se va a tratar.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e) Se han identificado las propiedades, forma de utilización y presentación de los cosméticos depilatorios. f) Se han descrito las técnicas actuales de depilación mecánica.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g) Se han descrito las técnicas de depilación utilizadas a través de la historia.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h) Se han clasificado los útiles, equipos y aparatos para la depilación mecánica.</w:t>
            </w:r>
          </w:p>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kern w:val="0"/>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4"/>
        <w:gridCol w:w="2714"/>
        <w:gridCol w:w="2902"/>
      </w:tblGrid>
      <w:tr w:rsidR="00AB1742" w:rsidRPr="00695D8F" w:rsidTr="00356B71">
        <w:tc>
          <w:tcPr>
            <w:tcW w:w="1414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CÓDIGO: 0635</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p>
        </w:tc>
      </w:tr>
      <w:tr w:rsidR="00AB1742" w:rsidRPr="00695D8F" w:rsidTr="00356B71">
        <w:tc>
          <w:tcPr>
            <w:tcW w:w="5070"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lastRenderedPageBreak/>
              <w:t>6.CONTENIDOS BÁSICOS</w:t>
            </w:r>
          </w:p>
        </w:tc>
        <w:tc>
          <w:tcPr>
            <w:tcW w:w="4110"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 APRENDIZAJE</w:t>
            </w:r>
          </w:p>
        </w:tc>
        <w:tc>
          <w:tcPr>
            <w:tcW w:w="4962"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5070"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t>4.Ejecución de técnicas de depilación mecánica: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Depilación mecánica: operaciones previas; técnicas y ejecuciones en las distintas regiones anatómicas; efectos y contraindicaciones.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Procedimientos de actuación en el proceso de depilación con cera caliente.</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 Procedimientos de actuación en el proceso de depilación con cera tibia templada.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 Procedimientos de actuación en el proceso de depilación por pinzas.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Procedimientos específicos para zonas corporales y faciales.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Utilización de bandas, espátulas y distintos útiles.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Efectos indeseados y control de riesgos en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110"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4. Ejecuta técnicas de depilación mecánica, seleccionando el procedimiento.</w:t>
            </w:r>
          </w:p>
        </w:tc>
        <w:tc>
          <w:tcPr>
            <w:tcW w:w="4962"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Criterios de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a) Se ha preparado la zona de aplicación antes del tratamiento.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 ajustado el procedimiento de ejecución de depilación facial y corporal para cada zona.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han utilizado aparatos fundidores y realizado la depilación mecánica con cera caliente.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 realizado depilación mecánica con fundidores y ceras de baja fusión.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 trabajado depilación por avulsión con pinzas.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ejecutado el proceso en el tiempo establecido.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g) Se han utilizado bandas, espátulas y distintos útiles.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finalizado el tratamiento, utilizando productos post-depilación y maniobras manuales.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i) Se han valorado posibles efectos posteriores a la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2"/>
        <w:gridCol w:w="2703"/>
        <w:gridCol w:w="193"/>
        <w:gridCol w:w="2822"/>
      </w:tblGrid>
      <w:tr w:rsidR="00AB1742" w:rsidRPr="00695D8F" w:rsidTr="00356B71">
        <w:tc>
          <w:tcPr>
            <w:tcW w:w="13992" w:type="dxa"/>
            <w:gridSpan w:val="4"/>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4735"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6.CONTENIDOS BÁSICOS</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c>
          <w:tcPr>
            <w:tcW w:w="4587" w:type="dxa"/>
            <w:gridSpan w:val="2"/>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 APRENDIZAJE</w:t>
            </w:r>
          </w:p>
        </w:tc>
        <w:tc>
          <w:tcPr>
            <w:tcW w:w="4670"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4735"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5.Ejecución de técnicas de decoloración de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Color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Criterios de selección, utilización de los productos para la decoloración del vello: cremas, soluciones, champú, pastas, polvos, y aceites.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Fundamentos de la decoloración.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Toxicidad y control de riesgos.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Grado de decoloración del pelo.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Procedimiento de actuación en la decoloración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Contraindicaciones del tratamiento.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 Procedimiento de actuación frente a una reacción adversa de los productos decolorantes.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Medidas de seguridad e higiene en la aplicación de la decoloración de vello. Medios específicos de protección del profesional y el cliente.</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587" w:type="dxa"/>
            <w:gridSpan w:val="2"/>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lastRenderedPageBreak/>
              <w:t>5. Ejecuta técnicas de decoloración del vello utilizando los productos adecuados.</w:t>
            </w:r>
          </w:p>
        </w:tc>
        <w:tc>
          <w:tcPr>
            <w:tcW w:w="4670"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lastRenderedPageBreak/>
              <w:t xml:space="preserve">a) Se han protegido al profesional y al cliente con los equipos de protección individual y colectiva.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b) Se ha determinado el color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 preparado la piel de la zona antes del tratamiento.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 seleccionado el producto adecuado para la decoloración.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han ajustado las proporciones y concentraciones de los distintos agentes oxidantes y alcalinizantes según a la zona que se va a decolorar.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controlado el tiempo adecuado para la reacción esperada.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g) Se ha explicado el proceso químico por el que se produce la decoloración.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limpiado la zona de residuos decolorantes.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i) Se ha finalizado el tratamiento con cosmética protectora.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r w:rsidR="00AB1742" w:rsidRPr="00695D8F" w:rsidTr="00356B71">
        <w:tc>
          <w:tcPr>
            <w:tcW w:w="13992" w:type="dxa"/>
            <w:gridSpan w:val="4"/>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tc>
      </w:tr>
      <w:tr w:rsidR="00AB1742" w:rsidRPr="00695D8F" w:rsidTr="00356B71">
        <w:tc>
          <w:tcPr>
            <w:tcW w:w="473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6.CONTENIDOS BÁSICOS</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c>
          <w:tcPr>
            <w:tcW w:w="4163"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del aprendizaje</w:t>
            </w:r>
          </w:p>
        </w:tc>
        <w:tc>
          <w:tcPr>
            <w:tcW w:w="5095" w:type="dxa"/>
            <w:gridSpan w:val="2"/>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tc>
      </w:tr>
      <w:tr w:rsidR="00AB1742" w:rsidRPr="00695D8F" w:rsidTr="00356B71">
        <w:tc>
          <w:tcPr>
            <w:tcW w:w="473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t>6.Análisis de los parámetros que definen la calidad en los procesos de depilación y decoloración del vello superfluo: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Control de calidad de los procesos de depilación mecánica y decoloración de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lastRenderedPageBreak/>
              <w:t>− Factores de calidad de los procesos de depilación mecánica y decoloración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Grado de satisfacción.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Información de otros tratamientos asociados y otras técnicas depilatorias.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Valoración de los resultados obtenidos.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Control y optimización de resultados.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163"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6. Analiza los parámetros que definen la calidad en los procesos de depilación y decoloración del vello, controlando los aspectos que han de tenerse en cuenta en la valoración de resultados.</w:t>
            </w:r>
          </w:p>
        </w:tc>
        <w:tc>
          <w:tcPr>
            <w:tcW w:w="5095" w:type="dxa"/>
            <w:gridSpan w:val="2"/>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Criterios de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a) Se han identificado los indicadores de calidad en los procesos de depilación mecánica y decoloración del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 verificado el grado de cumplimiento de los procedimientos establecidos.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 controlado el grado </w:t>
            </w:r>
            <w:r w:rsidRPr="00356B71">
              <w:rPr>
                <w:rFonts w:ascii="Times New Roman" w:hAnsi="Times New Roman" w:cs="Times New Roman"/>
                <w:sz w:val="24"/>
                <w:szCs w:val="24"/>
              </w:rPr>
              <w:lastRenderedPageBreak/>
              <w:t xml:space="preserve">de eficacia del tratamiento.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han aplicado medidas contra posibles desviaciones del objetivo que se pretende conseguir.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 utilizado el lenguaje técnico adecuado al nivel y profesión.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determinado el mantenimiento posterior a la depilación y decoloración. g) Se ha valorado la calidad del servicio y satisfacción del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han relacionado otras propuestas de depilación avanzada.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i) Se han conocido otros tratamientos asociados a la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j) Se ha elaborado un dossier de palabras técnicas.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p w:rsidR="00AB1742" w:rsidRPr="00695D8F" w:rsidRDefault="00AB1742" w:rsidP="00002361">
      <w:pPr>
        <w:autoSpaceDE w:val="0"/>
        <w:autoSpaceDN w:val="0"/>
        <w:adjustRightInd w:val="0"/>
        <w:spacing w:after="0"/>
        <w:rPr>
          <w:rFonts w:ascii="Times New Roman" w:hAnsi="Times New Roman" w:cs="Times New Roman"/>
          <w:color w:val="000000"/>
          <w:kern w:val="0"/>
          <w:sz w:val="24"/>
          <w:szCs w:val="24"/>
          <w:lang w:eastAsia="es-ES"/>
        </w:rPr>
      </w:pPr>
      <w:r w:rsidRPr="00695D8F">
        <w:rPr>
          <w:rFonts w:ascii="Times New Roman" w:hAnsi="Times New Roman" w:cs="Times New Roman"/>
          <w:color w:val="000000"/>
          <w:kern w:val="0"/>
          <w:sz w:val="24"/>
          <w:szCs w:val="24"/>
          <w:lang w:eastAsia="es-ES"/>
        </w:rPr>
        <w:t xml:space="preserve">Nota: La secuenciación de contenidos propuesta en esta programación básica está basada en las </w:t>
      </w:r>
      <w:r w:rsidRPr="00695D8F">
        <w:rPr>
          <w:rFonts w:ascii="Times New Roman" w:hAnsi="Times New Roman" w:cs="Times New Roman"/>
          <w:b/>
          <w:bCs/>
          <w:color w:val="000000"/>
          <w:kern w:val="0"/>
          <w:sz w:val="24"/>
          <w:szCs w:val="24"/>
          <w:lang w:eastAsia="es-ES"/>
        </w:rPr>
        <w:t xml:space="preserve">85 horas </w:t>
      </w:r>
      <w:r w:rsidRPr="00695D8F">
        <w:rPr>
          <w:rFonts w:ascii="Times New Roman" w:hAnsi="Times New Roman" w:cs="Times New Roman"/>
          <w:color w:val="000000"/>
          <w:kern w:val="0"/>
          <w:sz w:val="24"/>
          <w:szCs w:val="24"/>
          <w:lang w:eastAsia="es-ES"/>
        </w:rPr>
        <w:t xml:space="preserve">que establece el  </w:t>
      </w:r>
      <w:hyperlink r:id="rId16" w:history="1">
        <w:r w:rsidRPr="00002361">
          <w:rPr>
            <w:rStyle w:val="Hipervnculo"/>
            <w:rFonts w:ascii="Times New Roman" w:hAnsi="Times New Roman"/>
            <w:kern w:val="0"/>
            <w:sz w:val="24"/>
            <w:szCs w:val="24"/>
            <w:lang w:eastAsia="es-ES"/>
          </w:rPr>
          <w:t>Real Decreto 256/2011, de 28 de febrero</w:t>
        </w:r>
      </w:hyperlink>
      <w:r w:rsidRPr="00695D8F">
        <w:rPr>
          <w:rFonts w:ascii="Times New Roman" w:hAnsi="Times New Roman" w:cs="Times New Roman"/>
          <w:color w:val="000000"/>
          <w:kern w:val="0"/>
          <w:sz w:val="24"/>
          <w:szCs w:val="24"/>
          <w:lang w:eastAsia="es-ES"/>
        </w:rPr>
        <w:t>, por el que se establece el título de Técnico en Estética y Belleza para las enseñanzas mínimas enseñanzas mínima</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tblPr>
      <w:tblGrid>
        <w:gridCol w:w="8720"/>
      </w:tblGrid>
      <w:tr w:rsidR="00AB1742" w:rsidRPr="00236961" w:rsidTr="00356B71">
        <w:tc>
          <w:tcPr>
            <w:tcW w:w="13992" w:type="dxa"/>
            <w:tcBorders>
              <w:bottom w:val="single" w:sz="12" w:space="0" w:color="95B3D7"/>
            </w:tcBorders>
          </w:tcPr>
          <w:p w:rsidR="00AB1742" w:rsidRPr="00356B71" w:rsidRDefault="00AB1742" w:rsidP="00356B71">
            <w:pPr>
              <w:spacing w:after="0"/>
              <w:jc w:val="center"/>
              <w:rPr>
                <w:rFonts w:ascii="Times New Roman" w:hAnsi="Times New Roman" w:cs="Times New Roman"/>
                <w:b/>
                <w:bCs/>
                <w:kern w:val="0"/>
                <w:sz w:val="24"/>
                <w:szCs w:val="24"/>
              </w:rPr>
            </w:pPr>
            <w:r w:rsidRPr="00356B71">
              <w:rPr>
                <w:rFonts w:ascii="Times New Roman" w:hAnsi="Times New Roman" w:cs="Times New Roman"/>
                <w:b/>
                <w:bCs/>
                <w:kern w:val="0"/>
                <w:sz w:val="24"/>
                <w:szCs w:val="24"/>
              </w:rPr>
              <w:t>MÓDULO PROFESIONAL: DEPILACIÓN MECÁNICA Y DECOLORACIÓN DEL VELLO</w:t>
            </w:r>
          </w:p>
          <w:p w:rsidR="00AB1742" w:rsidRPr="00356B71" w:rsidRDefault="00AB1742" w:rsidP="00356B71">
            <w:pPr>
              <w:spacing w:after="0"/>
              <w:jc w:val="center"/>
              <w:rPr>
                <w:rFonts w:ascii="Times New Roman" w:hAnsi="Times New Roman" w:cs="Times New Roman"/>
                <w:b/>
                <w:bCs/>
                <w:kern w:val="0"/>
                <w:sz w:val="24"/>
                <w:szCs w:val="24"/>
              </w:rPr>
            </w:pPr>
            <w:r w:rsidRPr="00356B71">
              <w:rPr>
                <w:rFonts w:ascii="Times New Roman" w:hAnsi="Times New Roman" w:cs="Times New Roman"/>
                <w:b/>
                <w:bCs/>
                <w:kern w:val="0"/>
                <w:sz w:val="24"/>
                <w:szCs w:val="24"/>
              </w:rPr>
              <w:t>CÓDIGO: 0635</w:t>
            </w:r>
          </w:p>
        </w:tc>
      </w:tr>
      <w:tr w:rsidR="00AB1742" w:rsidRPr="00236961" w:rsidTr="00356B71">
        <w:tc>
          <w:tcPr>
            <w:tcW w:w="13992" w:type="dxa"/>
          </w:tcPr>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
                <w:bCs/>
                <w:kern w:val="0"/>
                <w:sz w:val="24"/>
                <w:szCs w:val="24"/>
              </w:rPr>
              <w:t>9. ORIENTACIONES PEDAGÓGICAS:</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Este módulo profesional contiene la formación necesaria para desempeñar la función de eliminación del vello por depilación mecánica y técnicas complementarias y el ocultamiento del vello superfluo.</w:t>
            </w:r>
          </w:p>
          <w:p w:rsidR="00AB1742" w:rsidRPr="00356B71" w:rsidRDefault="00AB1742" w:rsidP="00356B71">
            <w:pPr>
              <w:spacing w:after="0"/>
              <w:jc w:val="left"/>
              <w:rPr>
                <w:rFonts w:ascii="Times New Roman" w:hAnsi="Times New Roman" w:cs="Times New Roman"/>
                <w:b/>
                <w:bCs/>
                <w:kern w:val="0"/>
                <w:sz w:val="24"/>
                <w:szCs w:val="24"/>
              </w:rPr>
            </w:pP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 formación contenida en este módulo se aplica a diferentes funciones de este técnico e incluye aspectos relacionados con: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Preparar el espacio de trabajo.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Aplicar normas de higiene y mantenimiento de equipos de depilación.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Realizar análisis estético aplicado en depilación y decoloración del vello.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Seleccionar procedimientos de depilación y decoloración del vello.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Ejecutar técnicas de depilación mecánica y decoloración del vello.</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Definir parámetros de calidad en los procesos de depilación y decoloración del vello.</w:t>
            </w:r>
          </w:p>
          <w:p w:rsidR="00AB1742" w:rsidRPr="00356B71" w:rsidRDefault="00AB1742" w:rsidP="00356B71">
            <w:pPr>
              <w:spacing w:after="0"/>
              <w:jc w:val="left"/>
              <w:rPr>
                <w:rFonts w:ascii="Times New Roman" w:hAnsi="Times New Roman" w:cs="Times New Roman"/>
                <w:b/>
                <w:bCs/>
                <w:kern w:val="0"/>
                <w:sz w:val="24"/>
                <w:szCs w:val="24"/>
              </w:rPr>
            </w:pP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Las actividades profesionales asociadas a esta función se aplican en: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Procesos de eliminación del vello en departamentos especializados de depilación.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lastRenderedPageBreak/>
              <w:t>− Procesos de disimulación de los efectos antiestéticos del vello. − Procesos de asesoramiento y cuidados complementarios a la depilación.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 formación del módulo contribuye a alcanzar los objetivos generales a), b), c), d), e), i) y n) del ciclo formativo, y las competencias a), b), c), d), e), i) y m) del título.</w:t>
            </w:r>
          </w:p>
          <w:p w:rsidR="00AB1742" w:rsidRPr="00356B71" w:rsidRDefault="00AB1742" w:rsidP="00356B71">
            <w:pPr>
              <w:spacing w:after="0"/>
              <w:jc w:val="left"/>
              <w:rPr>
                <w:rFonts w:ascii="Times New Roman" w:hAnsi="Times New Roman" w:cs="Times New Roman"/>
                <w:b/>
                <w:bCs/>
                <w:kern w:val="0"/>
                <w:sz w:val="24"/>
                <w:szCs w:val="24"/>
              </w:rPr>
            </w:pP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Las líneas de actuación en el proceso enseñanza-aprendizaje que permiten alcanzar los objetivos del módulo versarán sobre:</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La preparación y mantenimiento del entorno en depilación.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 La realización de análisis estético y propuestas para la eliminación del vello.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La ejecución de distintas técnicas de depilación mecánica.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La aplicación de decoloración del vello superficial.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El cumplimiento de las normas establecidas de seguridad e higiene y control de resultados para garantizar la calidad.</w:t>
            </w:r>
          </w:p>
          <w:p w:rsidR="00AB1742" w:rsidRPr="00356B71" w:rsidRDefault="00AB1742" w:rsidP="00356B71">
            <w:pPr>
              <w:spacing w:after="0"/>
              <w:jc w:val="left"/>
              <w:rPr>
                <w:rFonts w:ascii="Times New Roman" w:hAnsi="Times New Roman" w:cs="Times New Roman"/>
                <w:b/>
                <w:bCs/>
                <w:kern w:val="0"/>
                <w:sz w:val="24"/>
                <w:szCs w:val="24"/>
              </w:rPr>
            </w:pPr>
          </w:p>
        </w:tc>
      </w:tr>
    </w:tbl>
    <w:p w:rsidR="00AB1742" w:rsidRDefault="00AB1742" w:rsidP="00002361">
      <w:pPr>
        <w:rPr>
          <w:rFonts w:ascii="Times New Roman" w:hAnsi="Times New Roman" w:cs="Times New Roman"/>
          <w:sz w:val="24"/>
          <w:szCs w:val="24"/>
        </w:rPr>
      </w:pPr>
    </w:p>
    <w:p w:rsidR="00AB1742" w:rsidRDefault="00AB1742" w:rsidP="00002361">
      <w:pPr>
        <w:rPr>
          <w:rFonts w:ascii="Times New Roman" w:hAnsi="Times New Roman" w:cs="Times New Roman"/>
          <w:sz w:val="24"/>
          <w:szCs w:val="24"/>
        </w:rPr>
      </w:pPr>
    </w:p>
    <w:p w:rsidR="00AB1742" w:rsidRPr="007F57B6" w:rsidRDefault="00AB1742" w:rsidP="00002361">
      <w:pPr>
        <w:rPr>
          <w:rFonts w:ascii="Times New Roman" w:hAnsi="Times New Roman" w:cs="Times New Roman"/>
          <w:b/>
          <w:sz w:val="24"/>
          <w:szCs w:val="24"/>
        </w:rPr>
      </w:pPr>
      <w:r w:rsidRPr="007F57B6">
        <w:rPr>
          <w:rFonts w:ascii="Times New Roman" w:hAnsi="Times New Roman" w:cs="Times New Roman"/>
          <w:b/>
          <w:sz w:val="24"/>
          <w:szCs w:val="24"/>
        </w:rPr>
        <w:t>10 CONTENIDOS Y SECUENCIACIÓN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9"/>
        <w:gridCol w:w="3514"/>
        <w:gridCol w:w="2477"/>
      </w:tblGrid>
      <w:tr w:rsidR="00AB1742" w:rsidRPr="00236961" w:rsidTr="00356B71">
        <w:tc>
          <w:tcPr>
            <w:tcW w:w="1414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b/>
                <w:bCs/>
                <w:sz w:val="24"/>
                <w:szCs w:val="24"/>
              </w:rPr>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b/>
                <w:bCs/>
                <w:sz w:val="24"/>
                <w:szCs w:val="24"/>
              </w:rPr>
              <w:t>CÓDIGO: 0635</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r w:rsidR="00AB1742" w:rsidRPr="00236961" w:rsidTr="00356B71">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b/>
                <w:bCs/>
                <w:sz w:val="24"/>
                <w:szCs w:val="24"/>
              </w:rPr>
              <w:t xml:space="preserve">CONTENIDOS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387"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b/>
                <w:bCs/>
                <w:sz w:val="24"/>
                <w:szCs w:val="24"/>
              </w:rPr>
              <w:t>UNIDADES DIDÁCTICAS</w:t>
            </w: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b/>
                <w:bCs/>
                <w:sz w:val="24"/>
                <w:szCs w:val="24"/>
              </w:rPr>
              <w:t>EVALUACIÓN / TIEMPO</w:t>
            </w:r>
          </w:p>
        </w:tc>
      </w:tr>
      <w:tr w:rsidR="00AB1742" w:rsidRPr="00236961" w:rsidTr="00356B71">
        <w:trPr>
          <w:trHeight w:val="3083"/>
        </w:trPr>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1.Preparación del espacio de trabajo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2.Realización del análisis estético para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3.Selección de procedimientos de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4.Ejecución de técnicas de depilación mecánica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387" w:type="dxa"/>
          </w:tcPr>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El lugar de trabajo</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Características profesionales y la atención al cliente</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Técnicas de depilación mecánica</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La piel y sus alteraciones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El pelo</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Características y funciones del sistema piloso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Seguridad e higiene de los procesos de depilación mecánica y decoloración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Cosméticos para la depilación mecánica</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Depilación mecánica con cera caliente </w:t>
            </w: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sz w:val="24"/>
                <w:szCs w:val="24"/>
              </w:rPr>
              <w:t>1ª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04793F">
            <w:pPr>
              <w:widowControl w:val="0"/>
              <w:suppressAutoHyphens/>
              <w:autoSpaceDN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29 y 30 de noviembre</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r w:rsidR="00AB1742" w:rsidRPr="00236961" w:rsidTr="00356B71">
        <w:trPr>
          <w:trHeight w:val="1260"/>
        </w:trPr>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4. Ejecución de técnicas depilación mecánica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387"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Depilación mecánica con cera desechable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La depilación de cejas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sz w:val="24"/>
                <w:szCs w:val="24"/>
              </w:rPr>
              <w:t>2ª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28 de febrero y 1 de marzo</w:t>
            </w:r>
          </w:p>
        </w:tc>
      </w:tr>
      <w:tr w:rsidR="00AB1742" w:rsidRPr="00236961" w:rsidTr="00356B71">
        <w:trPr>
          <w:trHeight w:val="1785"/>
        </w:trPr>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5.Ejecución de técnicas de decoloración de vello</w:t>
            </w:r>
          </w:p>
          <w:p w:rsidR="00AB1742" w:rsidRPr="00356B71" w:rsidRDefault="00AB1742" w:rsidP="0004793F">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6.Análisis de los parámetros que definen la calidad en los procesos de depilación y decoloración del vello superfluo</w:t>
            </w:r>
          </w:p>
        </w:tc>
        <w:tc>
          <w:tcPr>
            <w:tcW w:w="5387" w:type="dxa"/>
          </w:tcPr>
          <w:p w:rsidR="00AB1742" w:rsidRPr="00356B71" w:rsidRDefault="00AB1742" w:rsidP="00356B71">
            <w:pPr>
              <w:widowControl w:val="0"/>
              <w:suppressAutoHyphens/>
              <w:autoSpaceDN w:val="0"/>
              <w:spacing w:after="0"/>
              <w:ind w:left="36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360"/>
              <w:jc w:val="left"/>
              <w:textAlignment w:val="baseline"/>
              <w:rPr>
                <w:rFonts w:ascii="Times New Roman" w:hAnsi="Times New Roman" w:cs="Times New Roman"/>
                <w:sz w:val="24"/>
                <w:szCs w:val="24"/>
              </w:rPr>
            </w:pP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Decoloración del vello</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Evaluación y control de calidad</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sz w:val="24"/>
                <w:szCs w:val="24"/>
              </w:rPr>
              <w:t>3ª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04793F">
            <w:pPr>
              <w:widowControl w:val="0"/>
              <w:suppressAutoHyphens/>
              <w:autoSpaceDN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 de junio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Default="00AB1742">
      <w:pPr>
        <w:rPr>
          <w:rFonts w:ascii="Times New Roman" w:hAnsi="Times New Roman" w:cs="Times New Roman"/>
          <w:sz w:val="24"/>
          <w:szCs w:val="24"/>
        </w:rPr>
      </w:pPr>
      <w:r>
        <w:rPr>
          <w:rFonts w:ascii="Times New Roman" w:hAnsi="Times New Roman" w:cs="Times New Roman"/>
          <w:sz w:val="24"/>
          <w:szCs w:val="24"/>
        </w:rPr>
        <w:br w:type="page"/>
      </w:r>
    </w:p>
    <w:p w:rsidR="00AB1742" w:rsidRPr="0004793F" w:rsidRDefault="00AB1742" w:rsidP="0004793F">
      <w:pPr>
        <w:spacing w:after="0"/>
        <w:rPr>
          <w:rFonts w:ascii="Times New Roman" w:hAnsi="Times New Roman"/>
          <w:b/>
          <w:sz w:val="24"/>
          <w:szCs w:val="24"/>
        </w:rPr>
      </w:pPr>
      <w:bookmarkStart w:id="1" w:name="_Hlk495856427"/>
      <w:bookmarkStart w:id="2" w:name="_Hlk495855866"/>
      <w:r w:rsidRPr="0004793F">
        <w:rPr>
          <w:rFonts w:ascii="Times New Roman" w:hAnsi="Times New Roman"/>
          <w:b/>
          <w:sz w:val="24"/>
          <w:szCs w:val="24"/>
        </w:rPr>
        <w:t>11- PROCEDIMIENTOS E INSTRUMENTOS DE EVALUACIÓN Y CALIFICACIÓN.</w:t>
      </w:r>
    </w:p>
    <w:bookmarkEnd w:id="1"/>
    <w:p w:rsidR="00AB1742" w:rsidRPr="0004793F" w:rsidRDefault="00AB1742" w:rsidP="0004793F">
      <w:pPr>
        <w:rPr>
          <w:rFonts w:ascii="Times New Roman" w:hAnsi="Times New Roman" w:cs="Times New Roman"/>
          <w:b/>
          <w:sz w:val="24"/>
          <w:szCs w:val="24"/>
        </w:rPr>
      </w:pPr>
    </w:p>
    <w:p w:rsidR="00AB1742" w:rsidRPr="0004793F" w:rsidRDefault="00AB1742" w:rsidP="0004793F">
      <w:pPr>
        <w:spacing w:after="216"/>
        <w:rPr>
          <w:rFonts w:ascii="Times New Roman" w:hAnsi="Times New Roman"/>
          <w:kern w:val="0"/>
          <w:sz w:val="24"/>
          <w:szCs w:val="24"/>
        </w:rPr>
      </w:pPr>
      <w:r w:rsidRPr="0004793F">
        <w:rPr>
          <w:rFonts w:ascii="Times New Roman" w:hAnsi="Times New Roman"/>
          <w:sz w:val="24"/>
          <w:szCs w:val="24"/>
        </w:rPr>
        <w:t>La evaluación de los alumnos/as será continua, es decir, se realizará durante todo el proceso formativo.</w:t>
      </w:r>
    </w:p>
    <w:p w:rsidR="00AB1742" w:rsidRPr="0004793F" w:rsidRDefault="00AB1742" w:rsidP="0004793F">
      <w:pPr>
        <w:spacing w:before="240" w:after="0"/>
        <w:rPr>
          <w:rFonts w:ascii="Times New Roman" w:hAnsi="Times New Roman" w:cs="Times New Roman"/>
          <w:color w:val="000000"/>
          <w:kern w:val="0"/>
          <w:sz w:val="24"/>
          <w:szCs w:val="24"/>
        </w:rPr>
      </w:pPr>
      <w:r w:rsidRPr="0004793F">
        <w:rPr>
          <w:rFonts w:ascii="Times New Roman" w:hAnsi="Times New Roman" w:cs="Times New Roman"/>
          <w:sz w:val="24"/>
          <w:szCs w:val="24"/>
        </w:rPr>
        <w:t xml:space="preserve">Los </w:t>
      </w:r>
      <w:r w:rsidRPr="0004793F">
        <w:rPr>
          <w:rFonts w:ascii="Times New Roman" w:hAnsi="Times New Roman" w:cs="Times New Roman"/>
          <w:sz w:val="24"/>
          <w:szCs w:val="24"/>
          <w:lang w:val="es-ES_tradnl"/>
        </w:rPr>
        <w:t xml:space="preserve">instrumentos para realizar </w:t>
      </w:r>
      <w:r w:rsidRPr="0004793F">
        <w:rPr>
          <w:rFonts w:ascii="Times New Roman" w:hAnsi="Times New Roman" w:cs="Times New Roman"/>
          <w:sz w:val="24"/>
          <w:szCs w:val="24"/>
        </w:rPr>
        <w:t xml:space="preserve">la </w:t>
      </w:r>
      <w:r w:rsidRPr="0004793F">
        <w:rPr>
          <w:rFonts w:ascii="Times New Roman" w:hAnsi="Times New Roman" w:cs="Times New Roman"/>
          <w:sz w:val="24"/>
          <w:szCs w:val="24"/>
          <w:lang w:val="es-ES_tradnl"/>
        </w:rPr>
        <w:t xml:space="preserve">evaluación serán variados, trabajos diarios, exámenes teóricos y pruebas prácticas (mínimo </w:t>
      </w:r>
      <w:r w:rsidRPr="0004793F">
        <w:rPr>
          <w:rFonts w:ascii="Times New Roman" w:hAnsi="Times New Roman" w:cs="Times New Roman"/>
          <w:b/>
          <w:sz w:val="24"/>
          <w:szCs w:val="24"/>
          <w:lang w:val="es-ES_tradnl"/>
        </w:rPr>
        <w:t>uno</w:t>
      </w:r>
      <w:r w:rsidRPr="0004793F">
        <w:rPr>
          <w:rFonts w:ascii="Times New Roman" w:hAnsi="Times New Roman" w:cs="Times New Roman"/>
          <w:sz w:val="24"/>
          <w:szCs w:val="24"/>
          <w:lang w:val="es-ES_tradnl"/>
        </w:rPr>
        <w:t xml:space="preserve"> por evaluación), trabajos en grupo, individuales, </w:t>
      </w:r>
      <w:r w:rsidRPr="0004793F">
        <w:rPr>
          <w:rFonts w:ascii="Times New Roman" w:hAnsi="Times New Roman" w:cs="Times New Roman"/>
          <w:sz w:val="24"/>
          <w:szCs w:val="24"/>
        </w:rPr>
        <w:t xml:space="preserve">y </w:t>
      </w:r>
      <w:r w:rsidRPr="0004793F">
        <w:rPr>
          <w:rFonts w:ascii="Times New Roman" w:hAnsi="Times New Roman" w:cs="Times New Roman"/>
          <w:sz w:val="24"/>
          <w:szCs w:val="24"/>
          <w:lang w:val="es-ES_tradnl"/>
        </w:rPr>
        <w:t xml:space="preserve">aquellos que mejor permitan medir conocimientos, destrezas, habilidades </w:t>
      </w:r>
      <w:r w:rsidRPr="0004793F">
        <w:rPr>
          <w:rFonts w:ascii="Times New Roman" w:hAnsi="Times New Roman" w:cs="Times New Roman"/>
          <w:sz w:val="24"/>
          <w:szCs w:val="24"/>
        </w:rPr>
        <w:t xml:space="preserve">y </w:t>
      </w:r>
      <w:r w:rsidRPr="0004793F">
        <w:rPr>
          <w:rFonts w:ascii="Times New Roman" w:hAnsi="Times New Roman" w:cs="Times New Roman"/>
          <w:sz w:val="24"/>
          <w:szCs w:val="24"/>
          <w:lang w:val="es-ES_tradnl"/>
        </w:rPr>
        <w:t xml:space="preserve">actitudes por los </w:t>
      </w:r>
      <w:r w:rsidRPr="0004793F">
        <w:rPr>
          <w:rFonts w:ascii="Times New Roman" w:hAnsi="Times New Roman" w:cs="Times New Roman"/>
          <w:sz w:val="24"/>
          <w:szCs w:val="24"/>
        </w:rPr>
        <w:t>alumnos/as.  Se tomará nota diaria de los trabajos realizados y la calidad del mismo. También se valorará diariamente la actitud, puntualidad, la imagen profesional que el alumno posea, el material requerido, etc.</w:t>
      </w:r>
      <w:r w:rsidRPr="0004793F">
        <w:rPr>
          <w:rFonts w:ascii="Times New Roman" w:hAnsi="Times New Roman" w:cs="Times New Roman"/>
          <w:color w:val="000000"/>
          <w:sz w:val="24"/>
          <w:szCs w:val="24"/>
        </w:rPr>
        <w:t xml:space="preserve"> </w:t>
      </w:r>
    </w:p>
    <w:p w:rsidR="00AB1742" w:rsidRPr="0004793F" w:rsidRDefault="00AB1742" w:rsidP="006F724F">
      <w:pPr>
        <w:autoSpaceDE w:val="0"/>
        <w:autoSpaceDN w:val="0"/>
        <w:adjustRightInd w:val="0"/>
        <w:spacing w:after="0"/>
        <w:rPr>
          <w:rFonts w:ascii="Times New Roman" w:hAnsi="Times New Roman" w:cs="Times New Roman"/>
          <w:kern w:val="0"/>
          <w:sz w:val="24"/>
          <w:szCs w:val="24"/>
          <w:lang w:val="es-ES_tradnl" w:eastAsia="es-ES"/>
        </w:rPr>
      </w:pPr>
    </w:p>
    <w:p w:rsidR="00AB1742" w:rsidRPr="0004793F" w:rsidRDefault="00AB1742" w:rsidP="0004793F">
      <w:pPr>
        <w:spacing w:after="216"/>
        <w:rPr>
          <w:rFonts w:ascii="Times New Roman" w:hAnsi="Times New Roman"/>
          <w:sz w:val="24"/>
          <w:szCs w:val="24"/>
          <w:lang w:val="es-ES_tradnl"/>
        </w:rPr>
      </w:pPr>
      <w:r w:rsidRPr="0004793F">
        <w:rPr>
          <w:rFonts w:ascii="Times New Roman" w:hAnsi="Times New Roman"/>
          <w:sz w:val="24"/>
          <w:szCs w:val="24"/>
        </w:rPr>
        <w:t xml:space="preserve">Durante el curso académico se realizarán tres sesiones de evaluación, en fechas _y forma acorde con el Claustro de Profesores </w:t>
      </w:r>
    </w:p>
    <w:p w:rsidR="00AB1742" w:rsidRPr="0004793F" w:rsidRDefault="00AB1742" w:rsidP="0004793F">
      <w:pPr>
        <w:spacing w:after="0"/>
        <w:rPr>
          <w:rFonts w:ascii="Times New Roman" w:hAnsi="Times New Roman"/>
          <w:sz w:val="24"/>
          <w:szCs w:val="24"/>
        </w:rPr>
      </w:pPr>
      <w:r w:rsidRPr="0004793F">
        <w:rPr>
          <w:rFonts w:ascii="Times New Roman" w:hAnsi="Times New Roman"/>
          <w:sz w:val="24"/>
          <w:szCs w:val="24"/>
        </w:rPr>
        <w:t xml:space="preserve">Para superar una evaluación la nota mínima de cada uno de los exámenes deberá ser de </w:t>
      </w:r>
      <w:r w:rsidRPr="0004793F">
        <w:rPr>
          <w:rFonts w:ascii="Times New Roman" w:hAnsi="Times New Roman"/>
          <w:b/>
          <w:sz w:val="24"/>
          <w:szCs w:val="24"/>
        </w:rPr>
        <w:t>cinco</w:t>
      </w:r>
      <w:r w:rsidRPr="0004793F">
        <w:rPr>
          <w:rFonts w:ascii="Times New Roman" w:hAnsi="Times New Roman"/>
          <w:sz w:val="24"/>
          <w:szCs w:val="24"/>
        </w:rPr>
        <w:t>.</w:t>
      </w:r>
    </w:p>
    <w:p w:rsidR="00AB1742" w:rsidRPr="0004793F" w:rsidRDefault="00AB1742" w:rsidP="0004793F">
      <w:pPr>
        <w:spacing w:after="216"/>
        <w:rPr>
          <w:rFonts w:ascii="Times New Roman" w:hAnsi="Times New Roman"/>
          <w:sz w:val="24"/>
          <w:szCs w:val="24"/>
        </w:rPr>
      </w:pPr>
      <w:r w:rsidRPr="0004793F">
        <w:rPr>
          <w:rFonts w:ascii="Times New Roman" w:hAnsi="Times New Roman"/>
          <w:sz w:val="24"/>
          <w:szCs w:val="24"/>
        </w:rPr>
        <w:t xml:space="preserve">La calificación de cada una de ellas comprenderá las calificaciones de las U.T. correspondientes a dicho período de tiempo. </w:t>
      </w:r>
    </w:p>
    <w:p w:rsidR="00AB1742" w:rsidRPr="0004793F" w:rsidRDefault="00AB1742" w:rsidP="0004793F">
      <w:pPr>
        <w:spacing w:before="240" w:after="0"/>
        <w:rPr>
          <w:rFonts w:ascii="Times New Roman" w:hAnsi="Times New Roman"/>
          <w:kern w:val="0"/>
          <w:sz w:val="24"/>
          <w:szCs w:val="24"/>
        </w:rPr>
      </w:pPr>
      <w:r w:rsidRPr="0004793F">
        <w:rPr>
          <w:rFonts w:ascii="Times New Roman" w:hAnsi="Times New Roman"/>
          <w:sz w:val="24"/>
          <w:szCs w:val="24"/>
        </w:rPr>
        <w:t>Cuando se realicen trabajos sobre modelos, éstos serán proporcionados por el alumnado y no por el profesorado ni por el centro de estudios.</w:t>
      </w:r>
    </w:p>
    <w:p w:rsidR="00AB1742" w:rsidRPr="0004793F" w:rsidRDefault="00AB1742" w:rsidP="0004793F">
      <w:pPr>
        <w:spacing w:after="216"/>
        <w:rPr>
          <w:rFonts w:ascii="Times New Roman" w:hAnsi="Times New Roman"/>
          <w:sz w:val="24"/>
          <w:szCs w:val="24"/>
        </w:rPr>
      </w:pPr>
    </w:p>
    <w:p w:rsidR="00AB1742" w:rsidRPr="0004793F" w:rsidRDefault="00AB1742" w:rsidP="0004793F">
      <w:pPr>
        <w:spacing w:after="216"/>
        <w:rPr>
          <w:rFonts w:ascii="Times New Roman" w:hAnsi="Times New Roman"/>
          <w:sz w:val="24"/>
          <w:szCs w:val="24"/>
        </w:rPr>
      </w:pPr>
      <w:r w:rsidRPr="0004793F">
        <w:rPr>
          <w:rFonts w:ascii="Times New Roman" w:hAnsi="Times New Roman"/>
          <w:sz w:val="24"/>
          <w:szCs w:val="24"/>
        </w:rPr>
        <w:t>Para superar positivamente el módulo deberán haberse superado todas las evaluaciones.</w:t>
      </w:r>
    </w:p>
    <w:p w:rsidR="00AB1742" w:rsidRPr="0004793F" w:rsidRDefault="00AB1742" w:rsidP="0004793F">
      <w:pPr>
        <w:numPr>
          <w:ilvl w:val="0"/>
          <w:numId w:val="1"/>
        </w:numPr>
        <w:tabs>
          <w:tab w:val="left" w:pos="0"/>
          <w:tab w:val="left" w:pos="288"/>
        </w:tabs>
        <w:autoSpaceDE w:val="0"/>
        <w:autoSpaceDN w:val="0"/>
        <w:spacing w:after="216"/>
        <w:rPr>
          <w:rFonts w:ascii="Times New Roman" w:hAnsi="Times New Roman" w:cs="Times New Roman"/>
          <w:kern w:val="0"/>
          <w:sz w:val="24"/>
          <w:szCs w:val="24"/>
          <w:lang w:eastAsia="es-ES"/>
        </w:rPr>
      </w:pPr>
      <w:r w:rsidRPr="0004793F">
        <w:rPr>
          <w:rFonts w:ascii="Times New Roman" w:hAnsi="Times New Roman" w:cs="Times New Roman"/>
          <w:kern w:val="0"/>
          <w:sz w:val="24"/>
          <w:szCs w:val="24"/>
          <w:lang w:eastAsia="es-ES"/>
        </w:rPr>
        <w:t xml:space="preserve"> La repetición de un examen al que un alumno no se haya presentado solo se realizará si éste aporta justificante médico por enfermedad. Esta norma también es válida para la entrega de un trabajo cuando hay fecha establecida.</w:t>
      </w:r>
    </w:p>
    <w:p w:rsidR="00AB1742" w:rsidRPr="0004793F" w:rsidRDefault="00AB1742" w:rsidP="0004793F">
      <w:pPr>
        <w:rPr>
          <w:rFonts w:ascii="Times New Roman" w:hAnsi="Times New Roman"/>
          <w:sz w:val="24"/>
          <w:szCs w:val="24"/>
        </w:rPr>
      </w:pPr>
      <w:r w:rsidRPr="0004793F">
        <w:rPr>
          <w:rFonts w:ascii="Times New Roman" w:hAnsi="Times New Roman"/>
          <w:sz w:val="24"/>
          <w:szCs w:val="24"/>
        </w:rPr>
        <w:t>Los alumnos/as que no hayan superado positivamente una evaluación, tendrán que realizar, pruebas prácticas y /o teóricos de la evaluación suspendidas.</w:t>
      </w:r>
    </w:p>
    <w:p w:rsidR="00AB1742" w:rsidRDefault="00AB1742" w:rsidP="006F724F">
      <w:pPr>
        <w:tabs>
          <w:tab w:val="left" w:pos="288"/>
        </w:tabs>
        <w:autoSpaceDE w:val="0"/>
        <w:autoSpaceDN w:val="0"/>
        <w:spacing w:after="216"/>
        <w:ind w:left="432"/>
        <w:rPr>
          <w:rFonts w:ascii="Times New Roman" w:hAnsi="Times New Roman" w:cs="Times New Roman"/>
          <w:kern w:val="0"/>
          <w:sz w:val="24"/>
          <w:szCs w:val="24"/>
          <w:lang w:eastAsia="es-ES"/>
        </w:rPr>
      </w:pPr>
      <w:r w:rsidRPr="0004793F">
        <w:rPr>
          <w:rFonts w:ascii="Times New Roman" w:hAnsi="Times New Roman" w:cs="Times New Roman"/>
          <w:kern w:val="0"/>
          <w:sz w:val="24"/>
          <w:szCs w:val="24"/>
          <w:lang w:eastAsia="es-ES"/>
        </w:rPr>
        <w:t>La nota final del primer año del módulo será la nota media de las evaluaciones.</w:t>
      </w:r>
    </w:p>
    <w:p w:rsidR="006F724F" w:rsidRDefault="006F724F" w:rsidP="006F724F">
      <w:pPr>
        <w:tabs>
          <w:tab w:val="left" w:pos="288"/>
        </w:tabs>
        <w:autoSpaceDE w:val="0"/>
        <w:autoSpaceDN w:val="0"/>
        <w:spacing w:after="216"/>
        <w:ind w:left="432"/>
        <w:rPr>
          <w:rFonts w:ascii="Times New Roman" w:hAnsi="Times New Roman" w:cs="Times New Roman"/>
          <w:kern w:val="0"/>
          <w:sz w:val="24"/>
          <w:szCs w:val="24"/>
          <w:lang w:eastAsia="es-ES"/>
        </w:rPr>
      </w:pPr>
    </w:p>
    <w:p w:rsidR="006F724F" w:rsidRPr="006A15B9" w:rsidRDefault="006F724F" w:rsidP="006F724F">
      <w:pPr>
        <w:pStyle w:val="Standard"/>
        <w:numPr>
          <w:ilvl w:val="0"/>
          <w:numId w:val="40"/>
        </w:numPr>
        <w:rPr>
          <w:rFonts w:ascii="Times New Roman" w:hAnsi="Times New Roman" w:cs="Times New Roman"/>
          <w:sz w:val="24"/>
          <w:szCs w:val="24"/>
        </w:rPr>
      </w:pPr>
      <w:r w:rsidRPr="006A15B9">
        <w:rPr>
          <w:rFonts w:ascii="Times New Roman" w:hAnsi="Times New Roman" w:cs="Times New Roman"/>
          <w:sz w:val="24"/>
          <w:szCs w:val="24"/>
        </w:rPr>
        <w:t>Evaluación final ordinaria: Se realizará en junio 2019.</w:t>
      </w:r>
    </w:p>
    <w:p w:rsidR="006F724F" w:rsidRPr="006A15B9" w:rsidRDefault="006F724F" w:rsidP="006F724F">
      <w:pPr>
        <w:pStyle w:val="Standard"/>
        <w:numPr>
          <w:ilvl w:val="0"/>
          <w:numId w:val="40"/>
        </w:numPr>
        <w:rPr>
          <w:rFonts w:ascii="Times New Roman" w:hAnsi="Times New Roman" w:cs="Times New Roman"/>
          <w:sz w:val="24"/>
          <w:szCs w:val="24"/>
        </w:rPr>
      </w:pPr>
      <w:r w:rsidRPr="006A15B9">
        <w:rPr>
          <w:rFonts w:ascii="Times New Roman" w:hAnsi="Times New Roman" w:cs="Times New Roman"/>
          <w:sz w:val="24"/>
          <w:szCs w:val="24"/>
        </w:rPr>
        <w:t>Evaluación final extraordinaria: Se realizará en junio 2019, para aquellos alumnos que no hayan superado el módulo en la convocatoria ordinaria.</w:t>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ab/>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Esto significa que, al finalizar el primer curso o periodo, los módulos profesionales no estarán evaluados. A la finalización del primer periodo en junio de 2018, se hará constar </w:t>
      </w:r>
      <w:r w:rsidRPr="006A15B9">
        <w:rPr>
          <w:rFonts w:ascii="Times New Roman" w:hAnsi="Times New Roman" w:cs="Times New Roman"/>
          <w:sz w:val="24"/>
          <w:szCs w:val="24"/>
        </w:rPr>
        <w:lastRenderedPageBreak/>
        <w:t xml:space="preserve">una calificación en el acta de cada módulo, que no será definitiva, pero tendrá como finalidad dejar constancia del aprovechamiento del alumno. </w:t>
      </w:r>
    </w:p>
    <w:p w:rsidR="006F724F" w:rsidRPr="006A15B9" w:rsidRDefault="006F724F" w:rsidP="006F724F">
      <w:pPr>
        <w:pStyle w:val="Standard"/>
        <w:rPr>
          <w:rFonts w:ascii="Times New Roman" w:hAnsi="Times New Roman" w:cs="Times New Roman"/>
          <w:sz w:val="24"/>
          <w:szCs w:val="24"/>
        </w:rPr>
      </w:pP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En el caso que haya alumnos que suspendan este módulo pero promocionen a segundo curso, al final del segundo curso deberán realizar un examen (convocatoria ordinaria). </w:t>
      </w:r>
    </w:p>
    <w:p w:rsidR="006F724F" w:rsidRPr="006A15B9" w:rsidRDefault="006F724F" w:rsidP="006F724F">
      <w:pPr>
        <w:pStyle w:val="Standard"/>
        <w:rPr>
          <w:rFonts w:ascii="Times New Roman" w:hAnsi="Times New Roman" w:cs="Times New Roman"/>
          <w:sz w:val="24"/>
          <w:szCs w:val="24"/>
        </w:rPr>
      </w:pP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tutorización y realización de las pruebas extraordinarias de evaluación para alumnos con materias pendientes. En este caso las pruebas se podrán celebrar hasta el día 26 de junio. </w:t>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6F724F" w:rsidRPr="006A15B9" w:rsidRDefault="006F724F" w:rsidP="006F724F">
      <w:pPr>
        <w:pStyle w:val="Standard"/>
        <w:rPr>
          <w:rFonts w:ascii="Times New Roman" w:hAnsi="Times New Roman" w:cs="Times New Roman"/>
          <w:sz w:val="24"/>
          <w:szCs w:val="24"/>
        </w:rPr>
      </w:pPr>
    </w:p>
    <w:p w:rsidR="006F724F" w:rsidRPr="0004793F" w:rsidRDefault="006F724F" w:rsidP="006F724F">
      <w:pPr>
        <w:tabs>
          <w:tab w:val="left" w:pos="288"/>
        </w:tabs>
        <w:autoSpaceDE w:val="0"/>
        <w:autoSpaceDN w:val="0"/>
        <w:spacing w:after="216"/>
        <w:ind w:left="432"/>
        <w:rPr>
          <w:rFonts w:ascii="Times New Roman" w:hAnsi="Times New Roman" w:cs="Times New Roman"/>
          <w:kern w:val="0"/>
          <w:sz w:val="24"/>
          <w:szCs w:val="24"/>
          <w:lang w:eastAsia="es-ES"/>
        </w:rPr>
      </w:pPr>
    </w:p>
    <w:p w:rsidR="00AB1742" w:rsidRPr="0004793F" w:rsidRDefault="00AB1742" w:rsidP="0004793F">
      <w:pPr>
        <w:rPr>
          <w:rFonts w:ascii="Times New Roman" w:hAnsi="Times New Roman" w:cs="Times New Roman"/>
          <w:b/>
          <w:sz w:val="24"/>
          <w:szCs w:val="24"/>
        </w:rPr>
      </w:pPr>
    </w:p>
    <w:bookmarkEnd w:id="2"/>
    <w:p w:rsidR="00AB1742" w:rsidRDefault="00AB1742">
      <w:pPr>
        <w:pStyle w:val="Standard"/>
        <w:rPr>
          <w:rFonts w:ascii="Times New Roman" w:hAnsi="Times New Roman" w:cs="Times New Roman"/>
          <w:b/>
          <w:sz w:val="24"/>
          <w:szCs w:val="24"/>
        </w:rPr>
        <w:sectPr w:rsidR="00AB1742" w:rsidSect="006F724F">
          <w:pgSz w:w="11906" w:h="16838"/>
          <w:pgMar w:top="1418" w:right="1701" w:bottom="1418" w:left="1701" w:header="720" w:footer="720" w:gutter="0"/>
          <w:cols w:space="720"/>
          <w:docGrid w:linePitch="299"/>
        </w:sectPr>
      </w:pPr>
    </w:p>
    <w:p w:rsidR="00AB1742" w:rsidRDefault="00AB1742" w:rsidP="003957DE">
      <w:pPr>
        <w:pStyle w:val="Standard"/>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B21473">
        <w:rPr>
          <w:rFonts w:ascii="Times New Roman" w:hAnsi="Times New Roman" w:cs="Times New Roman"/>
          <w:b/>
          <w:sz w:val="24"/>
          <w:szCs w:val="24"/>
        </w:rPr>
        <w:t xml:space="preserve"> CRITERIOS DE CALIFICACIÓN.</w:t>
      </w:r>
      <w:r>
        <w:rPr>
          <w:rFonts w:ascii="Times New Roman" w:hAnsi="Times New Roman" w:cs="Times New Roman"/>
          <w:b/>
          <w:sz w:val="24"/>
          <w:szCs w:val="24"/>
        </w:rPr>
        <w:t xml:space="preserve"> </w:t>
      </w:r>
    </w:p>
    <w:p w:rsidR="00AB1742" w:rsidRPr="00FA146D" w:rsidRDefault="00AB1742" w:rsidP="0006102E">
      <w:pPr>
        <w:spacing w:after="0"/>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Se facilitará al estudiante la nota obtenida en la evaluación, Se obtendrá de acuerdo a los criterios siguientes:</w:t>
      </w:r>
    </w:p>
    <w:p w:rsidR="00AB1742" w:rsidRPr="00FA146D" w:rsidRDefault="00AB1742" w:rsidP="0006102E">
      <w:pPr>
        <w:spacing w:after="0"/>
        <w:rPr>
          <w:rFonts w:ascii="Times New Roman" w:hAnsi="Times New Roman" w:cs="Times New Roman"/>
          <w:color w:val="000000"/>
          <w:sz w:val="24"/>
          <w:szCs w:val="24"/>
          <w:lang w:eastAsia="es-ES"/>
        </w:rPr>
      </w:pPr>
    </w:p>
    <w:p w:rsidR="00AB1742" w:rsidRPr="00FA146D" w:rsidRDefault="00263BFD" w:rsidP="0006102E">
      <w:pPr>
        <w:numPr>
          <w:ilvl w:val="0"/>
          <w:numId w:val="39"/>
        </w:numPr>
        <w:spacing w:after="12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5</w:t>
      </w:r>
      <w:r w:rsidR="00AB1742" w:rsidRPr="00FA146D">
        <w:rPr>
          <w:rFonts w:ascii="Times New Roman" w:hAnsi="Times New Roman" w:cs="Times New Roman"/>
          <w:color w:val="000000"/>
          <w:sz w:val="24"/>
          <w:szCs w:val="24"/>
          <w:lang w:eastAsia="es-ES"/>
        </w:rPr>
        <w:t xml:space="preserve">0%- </w:t>
      </w:r>
      <w:r w:rsidR="00AB1742" w:rsidRPr="00FA146D">
        <w:rPr>
          <w:rFonts w:ascii="Times New Roman" w:hAnsi="Times New Roman" w:cs="Times New Roman"/>
          <w:sz w:val="24"/>
          <w:szCs w:val="24"/>
          <w:lang w:eastAsia="es-ES"/>
        </w:rPr>
        <w:t>Trabajos prácticos. Consistirán en r</w:t>
      </w:r>
      <w:r w:rsidR="00AB1742" w:rsidRPr="00FA146D">
        <w:rPr>
          <w:rFonts w:ascii="Times New Roman" w:hAnsi="Times New Roman" w:cs="Times New Roman"/>
          <w:color w:val="000000"/>
          <w:sz w:val="24"/>
          <w:szCs w:val="24"/>
          <w:lang w:eastAsia="es-ES"/>
        </w:rPr>
        <w:t>ealización de práctica sobre modelo (alumna de clase o modelo que debe aportar el alumno), valorándose:</w:t>
      </w:r>
    </w:p>
    <w:p w:rsidR="00AB1742" w:rsidRPr="00FA146D" w:rsidRDefault="00AB1742" w:rsidP="0006102E">
      <w:pPr>
        <w:spacing w:after="12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xml:space="preserve">-Iniciativa al trabajo </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Aplicación del protocolo adecuado para cada caso.</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-Realización de ficha técnica.</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Preparación de la modelo en función del trabajo a realizar.</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Uso de aparatos técnicos, así como selección y aplicación correcta de cosméticos.</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Realización de la</w:t>
      </w:r>
      <w:r>
        <w:rPr>
          <w:rFonts w:ascii="Times New Roman" w:hAnsi="Times New Roman" w:cs="Times New Roman"/>
          <w:color w:val="000000"/>
          <w:sz w:val="24"/>
          <w:szCs w:val="24"/>
          <w:lang w:eastAsia="es-ES"/>
        </w:rPr>
        <w:t xml:space="preserve"> depilación en función del estado de la piel de la  modelo y zona a depilar</w:t>
      </w:r>
      <w:r w:rsidRPr="00FA146D">
        <w:rPr>
          <w:rFonts w:ascii="Times New Roman" w:hAnsi="Times New Roman" w:cs="Times New Roman"/>
          <w:color w:val="000000"/>
          <w:sz w:val="24"/>
          <w:szCs w:val="24"/>
          <w:lang w:eastAsia="es-ES"/>
        </w:rPr>
        <w:t>.</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Aplicación de medidas de seguridad e higiene en el trabajo.</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Trabajo en grupo y el cambio de modelo entre las alumnas.</w:t>
      </w:r>
    </w:p>
    <w:p w:rsidR="00AB1742" w:rsidRPr="00FA146D" w:rsidRDefault="00AB1742" w:rsidP="0006102E">
      <w:pPr>
        <w:spacing w:after="0"/>
        <w:ind w:left="720"/>
        <w:rPr>
          <w:rFonts w:ascii="Times New Roman" w:hAnsi="Times New Roman" w:cs="Times New Roman"/>
          <w:color w:val="000000"/>
          <w:sz w:val="24"/>
          <w:szCs w:val="24"/>
          <w:lang w:eastAsia="es-ES"/>
        </w:rPr>
      </w:pPr>
    </w:p>
    <w:p w:rsidR="00AB1742" w:rsidRPr="00FA146D" w:rsidRDefault="00AB1742" w:rsidP="0006102E">
      <w:pPr>
        <w:numPr>
          <w:ilvl w:val="0"/>
          <w:numId w:val="39"/>
        </w:numPr>
        <w:spacing w:after="0"/>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30 %- Actividades específicas de evaluación: exámenes</w:t>
      </w:r>
      <w:r w:rsidR="00263BFD">
        <w:rPr>
          <w:rFonts w:ascii="Times New Roman" w:hAnsi="Times New Roman" w:cs="Times New Roman"/>
          <w:color w:val="000000"/>
          <w:sz w:val="24"/>
          <w:szCs w:val="24"/>
          <w:lang w:eastAsia="es-ES"/>
        </w:rPr>
        <w:t xml:space="preserve"> (20 %)</w:t>
      </w:r>
      <w:r w:rsidRPr="00FA146D">
        <w:rPr>
          <w:rFonts w:ascii="Times New Roman" w:hAnsi="Times New Roman" w:cs="Times New Roman"/>
          <w:color w:val="000000"/>
          <w:sz w:val="24"/>
          <w:szCs w:val="24"/>
          <w:lang w:eastAsia="es-ES"/>
        </w:rPr>
        <w:t>, ejercicios en el aula y fuera de ella</w:t>
      </w:r>
      <w:r w:rsidR="00263BFD">
        <w:rPr>
          <w:rFonts w:ascii="Times New Roman" w:hAnsi="Times New Roman" w:cs="Times New Roman"/>
          <w:color w:val="000000"/>
          <w:sz w:val="24"/>
          <w:szCs w:val="24"/>
          <w:lang w:eastAsia="es-ES"/>
        </w:rPr>
        <w:t xml:space="preserve"> (10 %)</w:t>
      </w:r>
      <w:r w:rsidRPr="00FA146D">
        <w:rPr>
          <w:rFonts w:ascii="Times New Roman" w:hAnsi="Times New Roman" w:cs="Times New Roman"/>
          <w:color w:val="000000"/>
          <w:sz w:val="24"/>
          <w:szCs w:val="24"/>
          <w:lang w:eastAsia="es-ES"/>
        </w:rPr>
        <w:t xml:space="preserve">, que serán entregados en la fecha solicitada.  </w:t>
      </w:r>
    </w:p>
    <w:p w:rsidR="00AB1742" w:rsidRPr="00FA146D" w:rsidRDefault="00263BFD" w:rsidP="0006102E">
      <w:pPr>
        <w:numPr>
          <w:ilvl w:val="0"/>
          <w:numId w:val="39"/>
        </w:numPr>
        <w:spacing w:before="120"/>
        <w:rPr>
          <w:rFonts w:ascii="Times New Roman" w:hAnsi="Times New Roman" w:cs="Times New Roman"/>
          <w:sz w:val="24"/>
          <w:szCs w:val="24"/>
        </w:rPr>
      </w:pPr>
      <w:r>
        <w:rPr>
          <w:rFonts w:ascii="Times New Roman" w:hAnsi="Times New Roman" w:cs="Times New Roman"/>
          <w:sz w:val="24"/>
          <w:szCs w:val="24"/>
        </w:rPr>
        <w:t>2</w:t>
      </w:r>
      <w:r w:rsidR="00AB1742" w:rsidRPr="00FA146D">
        <w:rPr>
          <w:rFonts w:ascii="Times New Roman" w:hAnsi="Times New Roman" w:cs="Times New Roman"/>
          <w:sz w:val="24"/>
          <w:szCs w:val="24"/>
        </w:rPr>
        <w:t>0%- Cumplimiento de las normas de buena educación a lo largo de los cursos escolares, Trato a sus compañeros y profesores, higiene personal, material, poniendo especial atención en las relativas a la atención al cliente.</w:t>
      </w:r>
    </w:p>
    <w:p w:rsidR="00AB1742" w:rsidRPr="00FA146D" w:rsidRDefault="00AB1742" w:rsidP="0006102E">
      <w:pPr>
        <w:numPr>
          <w:ilvl w:val="0"/>
          <w:numId w:val="2"/>
        </w:numPr>
        <w:snapToGrid w:val="0"/>
        <w:spacing w:after="0"/>
        <w:rPr>
          <w:rFonts w:ascii="Times New Roman" w:hAnsi="Times New Roman" w:cs="Times New Roman"/>
          <w:kern w:val="0"/>
          <w:sz w:val="24"/>
          <w:szCs w:val="24"/>
          <w:lang w:val="es-ES_tradnl" w:eastAsia="es-ES"/>
        </w:rPr>
      </w:pPr>
      <w:r w:rsidRPr="00FA146D">
        <w:rPr>
          <w:rFonts w:ascii="Times New Roman" w:hAnsi="Times New Roman" w:cs="Times New Roman"/>
          <w:kern w:val="0"/>
          <w:sz w:val="24"/>
          <w:szCs w:val="24"/>
          <w:lang w:val="es-ES_tradnl" w:eastAsia="es-ES"/>
        </w:rPr>
        <w:t xml:space="preserve">Se sumarán estos porcentajes siempre que </w:t>
      </w:r>
      <w:r w:rsidRPr="00FA146D">
        <w:rPr>
          <w:rFonts w:ascii="Times New Roman" w:hAnsi="Times New Roman" w:cs="Times New Roman"/>
          <w:b/>
          <w:kern w:val="0"/>
          <w:sz w:val="24"/>
          <w:szCs w:val="24"/>
          <w:lang w:val="es-ES_tradnl" w:eastAsia="es-ES"/>
        </w:rPr>
        <w:t>la media de cada uno de los apartados a), b)  c) y d) sea igual o superior a 5.</w:t>
      </w:r>
    </w:p>
    <w:p w:rsidR="00AB1742" w:rsidRPr="00FA146D" w:rsidRDefault="00AB1742" w:rsidP="0006102E">
      <w:pPr>
        <w:numPr>
          <w:ilvl w:val="0"/>
          <w:numId w:val="2"/>
        </w:numPr>
        <w:snapToGrid w:val="0"/>
        <w:spacing w:after="0"/>
        <w:ind w:left="1080"/>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 xml:space="preserve">   </w:t>
      </w:r>
    </w:p>
    <w:p w:rsidR="00AB1742" w:rsidRPr="00FA146D" w:rsidRDefault="00AB1742" w:rsidP="0006102E">
      <w:pPr>
        <w:numPr>
          <w:ilvl w:val="0"/>
          <w:numId w:val="2"/>
        </w:numPr>
        <w:snapToGrid w:val="0"/>
        <w:spacing w:after="0"/>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Las faltas injustificadas y retrasos reiterados influirán negativamente en la nota de la evaluación. Aquellas tareas y explicaciones que se realicen y el alumno haya faltado, es obligación del alumno recopilar toda la información de las tareas y explicaciones realizadas dicho día. La no asistencia a clase puede llevar a tener menos trabajos prácticos, lo que puede llevar a la falta de prácticas mínimas.</w:t>
      </w:r>
    </w:p>
    <w:p w:rsidR="00AB1742" w:rsidRPr="00FA146D" w:rsidRDefault="00AB1742" w:rsidP="0006102E">
      <w:pPr>
        <w:spacing w:after="0"/>
        <w:ind w:left="1080"/>
        <w:rPr>
          <w:rFonts w:ascii="Times New Roman" w:hAnsi="Times New Roman"/>
          <w:sz w:val="24"/>
          <w:szCs w:val="24"/>
          <w:lang w:val="es-ES_tradnl"/>
        </w:rPr>
      </w:pPr>
    </w:p>
    <w:p w:rsidR="00AB1742" w:rsidRPr="00FA146D" w:rsidRDefault="00AB1742" w:rsidP="0006102E">
      <w:pPr>
        <w:spacing w:after="144"/>
        <w:rPr>
          <w:rFonts w:ascii="Times New Roman" w:hAnsi="Times New Roman"/>
          <w:sz w:val="24"/>
          <w:szCs w:val="24"/>
        </w:rPr>
      </w:pPr>
      <w:r w:rsidRPr="00FA146D">
        <w:rPr>
          <w:rFonts w:ascii="Times New Roman" w:hAnsi="Times New Roman"/>
          <w:sz w:val="24"/>
          <w:szCs w:val="24"/>
        </w:rPr>
        <w:t>Para superar positivamente el Módulo deberán haberse superado todas las evaluaciones con una nota mínima de cinco. Dicha nota será el 90% de su nota final que se pondrá en el segundo curso, después de superar las prácticas curriculares externas. En dichas prácticas las empresas pondrán una nota numérica y supone el 10% de la nota final. La nota final es el resultado el 90% de la nota del profesor y el 10% de la nota de la empresa. Dicha nota se pone en el segundo curso. Por lo tanto, el superar el primer año no supone tener superado el módulo.</w:t>
      </w:r>
    </w:p>
    <w:p w:rsidR="00AB1742" w:rsidRPr="00B21473" w:rsidRDefault="00AB1742" w:rsidP="003957DE">
      <w:pPr>
        <w:pStyle w:val="Standard"/>
        <w:rPr>
          <w:rFonts w:ascii="Times New Roman" w:hAnsi="Times New Roman" w:cs="Times New Roman"/>
          <w:b/>
          <w:sz w:val="24"/>
          <w:szCs w:val="24"/>
        </w:rPr>
      </w:pPr>
    </w:p>
    <w:p w:rsidR="00AB1742" w:rsidRPr="00B21473" w:rsidRDefault="00AB1742" w:rsidP="00985733">
      <w:pPr>
        <w:pStyle w:val="Prrafodelista"/>
        <w:rPr>
          <w:rFonts w:ascii="Times New Roman" w:hAnsi="Times New Roman" w:cs="Times New Roman"/>
          <w:sz w:val="24"/>
          <w:szCs w:val="24"/>
        </w:rPr>
      </w:pPr>
    </w:p>
    <w:p w:rsidR="00AB1742" w:rsidRDefault="00AB1742" w:rsidP="00985733">
      <w:pPr>
        <w:pStyle w:val="Standard"/>
        <w:widowControl w:val="0"/>
        <w:rPr>
          <w:rFonts w:ascii="Times New Roman" w:hAnsi="Times New Roman" w:cs="Times New Roman"/>
          <w:b/>
          <w:sz w:val="24"/>
          <w:szCs w:val="24"/>
        </w:rPr>
      </w:pPr>
      <w:r>
        <w:rPr>
          <w:rFonts w:ascii="Times New Roman" w:hAnsi="Times New Roman" w:cs="Times New Roman"/>
          <w:b/>
          <w:sz w:val="24"/>
          <w:szCs w:val="24"/>
        </w:rPr>
        <w:t xml:space="preserve">13. </w:t>
      </w:r>
      <w:r w:rsidRPr="00B21473">
        <w:rPr>
          <w:rFonts w:ascii="Times New Roman" w:hAnsi="Times New Roman" w:cs="Times New Roman"/>
          <w:b/>
          <w:sz w:val="24"/>
          <w:szCs w:val="24"/>
        </w:rPr>
        <w:t xml:space="preserve"> METODOLOGÍA</w:t>
      </w:r>
    </w:p>
    <w:p w:rsidR="00AB1742" w:rsidRPr="0089434D" w:rsidRDefault="00AB1742" w:rsidP="00B31893">
      <w:pPr>
        <w:pStyle w:val="Default"/>
        <w:widowControl w:val="0"/>
        <w:numPr>
          <w:ilvl w:val="0"/>
          <w:numId w:val="33"/>
        </w:numPr>
        <w:rPr>
          <w:rFonts w:ascii="Times New Roman" w:hAnsi="Times New Roman" w:cs="Times New Roman"/>
          <w:color w:val="auto"/>
        </w:rPr>
      </w:pPr>
      <w:r w:rsidRPr="0089434D">
        <w:rPr>
          <w:rFonts w:ascii="Times New Roman" w:hAnsi="Times New Roman" w:cs="Times New Roman"/>
          <w:color w:val="auto"/>
        </w:rPr>
        <w:t xml:space="preserve">La metodología será fundamentalmente expositiva y explicativa para los </w:t>
      </w:r>
      <w:r>
        <w:rPr>
          <w:rFonts w:ascii="Times New Roman" w:hAnsi="Times New Roman" w:cs="Times New Roman"/>
          <w:color w:val="auto"/>
        </w:rPr>
        <w:lastRenderedPageBreak/>
        <w:t>contenidos</w:t>
      </w:r>
      <w:r w:rsidRPr="0089434D">
        <w:rPr>
          <w:rFonts w:ascii="Times New Roman" w:hAnsi="Times New Roman" w:cs="Times New Roman"/>
          <w:color w:val="auto"/>
        </w:rPr>
        <w:t xml:space="preserve"> conceptuales. Al principio de cada Unidad de Trabajo se impartirá los contenidos teóricos mediante diversos recursos didácticos (videos, soportes informáticos, fotocopias, fotografías, artículos, libros, etc.) </w:t>
      </w:r>
    </w:p>
    <w:p w:rsidR="00AB1742" w:rsidRPr="0089434D" w:rsidRDefault="00AB1742" w:rsidP="00B31893">
      <w:pPr>
        <w:pStyle w:val="Default"/>
        <w:widowControl w:val="0"/>
        <w:numPr>
          <w:ilvl w:val="0"/>
          <w:numId w:val="33"/>
        </w:numPr>
        <w:rPr>
          <w:rFonts w:ascii="Times New Roman" w:hAnsi="Times New Roman" w:cs="Times New Roman"/>
          <w:color w:val="auto"/>
        </w:rPr>
      </w:pPr>
      <w:r w:rsidRPr="0089434D">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B1742" w:rsidRPr="0089434D" w:rsidRDefault="00AB1742" w:rsidP="00B31893">
      <w:pPr>
        <w:pStyle w:val="Sangradetextonormal"/>
        <w:widowControl w:val="0"/>
        <w:numPr>
          <w:ilvl w:val="0"/>
          <w:numId w:val="33"/>
        </w:numPr>
        <w:rPr>
          <w:rFonts w:ascii="Times New Roman" w:hAnsi="Times New Roman"/>
          <w:sz w:val="24"/>
          <w:szCs w:val="24"/>
        </w:rPr>
      </w:pPr>
      <w:r w:rsidRPr="0089434D">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B1742" w:rsidRPr="0089434D" w:rsidRDefault="00AB1742" w:rsidP="00B31893">
      <w:pPr>
        <w:widowControl w:val="0"/>
        <w:numPr>
          <w:ilvl w:val="0"/>
          <w:numId w:val="33"/>
        </w:numPr>
        <w:autoSpaceDE w:val="0"/>
        <w:autoSpaceDN w:val="0"/>
        <w:adjustRightInd w:val="0"/>
        <w:spacing w:after="0"/>
        <w:rPr>
          <w:rFonts w:ascii="Times New Roman" w:hAnsi="Times New Roman"/>
          <w:sz w:val="24"/>
          <w:szCs w:val="24"/>
          <w:lang w:eastAsia="es-ES_tradnl"/>
        </w:rPr>
      </w:pPr>
      <w:r w:rsidRPr="0089434D">
        <w:rPr>
          <w:rFonts w:ascii="Times New Roman" w:hAnsi="Times New Roman"/>
          <w:sz w:val="24"/>
          <w:szCs w:val="24"/>
          <w:lang w:eastAsia="es-ES_tradnl"/>
        </w:rPr>
        <w:t>La ejecución práctica, por par</w:t>
      </w:r>
      <w:r>
        <w:rPr>
          <w:rFonts w:ascii="Times New Roman" w:hAnsi="Times New Roman"/>
          <w:sz w:val="24"/>
          <w:szCs w:val="24"/>
          <w:lang w:eastAsia="es-ES_tradnl"/>
        </w:rPr>
        <w:t xml:space="preserve">te de los alumnos se realizará </w:t>
      </w:r>
      <w:r w:rsidRPr="0089434D">
        <w:rPr>
          <w:rFonts w:ascii="Times New Roman" w:hAnsi="Times New Roman"/>
          <w:sz w:val="24"/>
          <w:szCs w:val="24"/>
          <w:lang w:eastAsia="es-ES_tradnl"/>
        </w:rPr>
        <w:t xml:space="preserve">ajustándose a las circunstancias del centro, pudiendo ser esto causa de posibles alteraciones en la secuencia temporal de los contenidos anteriormente expuestos, y trabajando de forma individual o en pequeños grupos según las fases y /o tipos de tareas. </w:t>
      </w:r>
    </w:p>
    <w:p w:rsidR="00AB1742" w:rsidRPr="0089434D" w:rsidRDefault="00AB1742" w:rsidP="00B31893">
      <w:pPr>
        <w:pStyle w:val="Sangradetextonormal"/>
        <w:widowControl w:val="0"/>
        <w:rPr>
          <w:rFonts w:ascii="Times New Roman" w:hAnsi="Times New Roman"/>
          <w:sz w:val="24"/>
          <w:szCs w:val="24"/>
          <w:lang w:eastAsia="es-ES_tradnl"/>
        </w:rPr>
      </w:pPr>
    </w:p>
    <w:p w:rsidR="00AB1742" w:rsidRPr="0089434D" w:rsidRDefault="00AB1742" w:rsidP="00B31893">
      <w:pPr>
        <w:pStyle w:val="Sangradetextonormal"/>
        <w:widowControl w:val="0"/>
        <w:numPr>
          <w:ilvl w:val="0"/>
          <w:numId w:val="33"/>
        </w:numPr>
        <w:rPr>
          <w:rFonts w:ascii="Times New Roman" w:hAnsi="Times New Roman"/>
          <w:sz w:val="24"/>
          <w:szCs w:val="24"/>
        </w:rPr>
      </w:pPr>
      <w:r w:rsidRPr="0089434D">
        <w:rPr>
          <w:rFonts w:ascii="Times New Roman"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B1742" w:rsidRPr="0089434D" w:rsidRDefault="00AB1742" w:rsidP="00B31893">
      <w:pPr>
        <w:widowControl w:val="0"/>
        <w:numPr>
          <w:ilvl w:val="0"/>
          <w:numId w:val="33"/>
        </w:numPr>
        <w:rPr>
          <w:rFonts w:ascii="Times New Roman" w:hAnsi="Times New Roman"/>
          <w:sz w:val="24"/>
          <w:szCs w:val="24"/>
        </w:rPr>
      </w:pPr>
      <w:r w:rsidRPr="0089434D">
        <w:rPr>
          <w:rFonts w:ascii="Times New Roman" w:hAnsi="Times New Roman"/>
          <w:sz w:val="24"/>
          <w:szCs w:val="24"/>
        </w:rPr>
        <w:t>Los contenidos actitudinales se mantendrán siempre presentes.</w:t>
      </w:r>
    </w:p>
    <w:p w:rsidR="00AB1742" w:rsidRPr="00B21473" w:rsidRDefault="00AB1742" w:rsidP="00CB2C67">
      <w:pPr>
        <w:pStyle w:val="Standard"/>
        <w:rPr>
          <w:rFonts w:ascii="Times New Roman" w:hAnsi="Times New Roman" w:cs="Times New Roman"/>
          <w:b/>
          <w:sz w:val="24"/>
          <w:szCs w:val="24"/>
        </w:rPr>
      </w:pPr>
    </w:p>
    <w:p w:rsidR="00AB1742" w:rsidRPr="00B21473" w:rsidRDefault="00AB1742" w:rsidP="00CB2C67">
      <w:pPr>
        <w:pStyle w:val="Standard"/>
        <w:rPr>
          <w:rFonts w:ascii="Times New Roman" w:hAnsi="Times New Roman" w:cs="Times New Roman"/>
          <w:b/>
          <w:sz w:val="24"/>
          <w:szCs w:val="24"/>
        </w:rPr>
      </w:pPr>
      <w:r>
        <w:rPr>
          <w:rFonts w:ascii="Times New Roman" w:hAnsi="Times New Roman" w:cs="Times New Roman"/>
          <w:b/>
          <w:sz w:val="24"/>
          <w:szCs w:val="24"/>
        </w:rPr>
        <w:t xml:space="preserve">14. </w:t>
      </w:r>
      <w:r w:rsidRPr="00B21473">
        <w:rPr>
          <w:rFonts w:ascii="Times New Roman" w:hAnsi="Times New Roman" w:cs="Times New Roman"/>
          <w:b/>
          <w:sz w:val="24"/>
          <w:szCs w:val="24"/>
        </w:rPr>
        <w:t>RECURSOS Y MATERIAL DIDÁCTICO</w:t>
      </w:r>
    </w:p>
    <w:p w:rsidR="00AB1742" w:rsidRPr="00B21473" w:rsidRDefault="00AB1742" w:rsidP="00985733">
      <w:pPr>
        <w:pStyle w:val="Standard"/>
        <w:spacing w:before="240" w:after="240"/>
        <w:rPr>
          <w:rFonts w:ascii="Times New Roman" w:hAnsi="Times New Roman" w:cs="Times New Roman"/>
          <w:bCs/>
          <w:sz w:val="24"/>
          <w:szCs w:val="24"/>
        </w:rPr>
      </w:pPr>
      <w:r>
        <w:rPr>
          <w:rFonts w:ascii="Times New Roman" w:hAnsi="Times New Roman" w:cs="Times New Roman"/>
          <w:bCs/>
          <w:sz w:val="24"/>
          <w:szCs w:val="24"/>
        </w:rPr>
        <w:t>El libro de texto recomendado para el módulo será:</w:t>
      </w:r>
      <w:r w:rsidRPr="00B21473">
        <w:rPr>
          <w:rFonts w:ascii="Times New Roman" w:hAnsi="Times New Roman" w:cs="Times New Roman"/>
          <w:bCs/>
          <w:sz w:val="24"/>
          <w:szCs w:val="24"/>
        </w:rPr>
        <w:t xml:space="preserve"> “</w:t>
      </w:r>
      <w:r>
        <w:rPr>
          <w:rFonts w:ascii="Times New Roman" w:hAnsi="Times New Roman" w:cs="Times New Roman"/>
          <w:bCs/>
          <w:sz w:val="24"/>
          <w:szCs w:val="24"/>
        </w:rPr>
        <w:t>Depilación Mecánica y Decoloración del Vello”, Editorial Videocinco</w:t>
      </w:r>
      <w:r w:rsidRPr="00B21473">
        <w:rPr>
          <w:rFonts w:ascii="Times New Roman" w:hAnsi="Times New Roman" w:cs="Times New Roman"/>
          <w:bCs/>
          <w:sz w:val="24"/>
          <w:szCs w:val="24"/>
        </w:rPr>
        <w:t>.</w:t>
      </w:r>
    </w:p>
    <w:p w:rsidR="00AB1742" w:rsidRPr="00B21473" w:rsidRDefault="00AB1742" w:rsidP="00985733">
      <w:pPr>
        <w:pStyle w:val="Standard"/>
        <w:spacing w:before="240" w:after="0"/>
        <w:rPr>
          <w:rFonts w:ascii="Times New Roman" w:hAnsi="Times New Roman" w:cs="Times New Roman"/>
          <w:bCs/>
          <w:sz w:val="24"/>
          <w:szCs w:val="24"/>
        </w:rPr>
      </w:pPr>
      <w:r w:rsidRPr="00B21473">
        <w:rPr>
          <w:rFonts w:ascii="Times New Roman" w:hAnsi="Times New Roman" w:cs="Times New Roman"/>
          <w:bCs/>
          <w:sz w:val="24"/>
          <w:szCs w:val="24"/>
        </w:rPr>
        <w:t>La formación se complementará con ayuda de:</w:t>
      </w:r>
    </w:p>
    <w:p w:rsidR="00AB1742" w:rsidRPr="00B21473" w:rsidRDefault="00AB1742" w:rsidP="00985733">
      <w:pPr>
        <w:pStyle w:val="Standard"/>
        <w:numPr>
          <w:ilvl w:val="0"/>
          <w:numId w:val="10"/>
        </w:numPr>
        <w:spacing w:after="0"/>
        <w:rPr>
          <w:rFonts w:ascii="Times New Roman" w:hAnsi="Times New Roman" w:cs="Times New Roman"/>
          <w:sz w:val="24"/>
          <w:szCs w:val="24"/>
        </w:rPr>
      </w:pPr>
      <w:r w:rsidRPr="00B21473">
        <w:rPr>
          <w:rFonts w:ascii="Times New Roman" w:hAnsi="Times New Roman" w:cs="Times New Roman"/>
          <w:sz w:val="24"/>
          <w:szCs w:val="24"/>
        </w:rPr>
        <w:t>Medios audiovisuales.</w:t>
      </w:r>
    </w:p>
    <w:p w:rsidR="00AB1742" w:rsidRPr="00B21473"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Medios informáticos y conexión a internet.</w:t>
      </w:r>
    </w:p>
    <w:p w:rsidR="00AB1742" w:rsidRPr="00B21473"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Publicaciones de moda actuales</w:t>
      </w:r>
    </w:p>
    <w:p w:rsidR="00AB1742" w:rsidRPr="00B21473" w:rsidRDefault="00AB1742" w:rsidP="00985733">
      <w:pPr>
        <w:pStyle w:val="Standard"/>
        <w:numPr>
          <w:ilvl w:val="0"/>
          <w:numId w:val="3"/>
        </w:numPr>
        <w:spacing w:after="0"/>
        <w:rPr>
          <w:rFonts w:ascii="Times New Roman" w:hAnsi="Times New Roman" w:cs="Times New Roman"/>
          <w:sz w:val="24"/>
          <w:szCs w:val="24"/>
        </w:rPr>
      </w:pPr>
      <w:r>
        <w:rPr>
          <w:rFonts w:ascii="Times New Roman" w:hAnsi="Times New Roman" w:cs="Times New Roman"/>
          <w:sz w:val="24"/>
          <w:szCs w:val="24"/>
        </w:rPr>
        <w:t>Cosmética específica para la depilación y decoloración del vello</w:t>
      </w:r>
      <w:r w:rsidRPr="00B21473">
        <w:rPr>
          <w:rFonts w:ascii="Times New Roman" w:hAnsi="Times New Roman" w:cs="Times New Roman"/>
          <w:sz w:val="24"/>
          <w:szCs w:val="24"/>
        </w:rPr>
        <w:t>.</w:t>
      </w:r>
    </w:p>
    <w:p w:rsidR="00AB1742" w:rsidRPr="00B21473"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Fichas técnicas de</w:t>
      </w:r>
      <w:r>
        <w:rPr>
          <w:rFonts w:ascii="Times New Roman" w:hAnsi="Times New Roman" w:cs="Times New Roman"/>
          <w:sz w:val="24"/>
          <w:szCs w:val="24"/>
        </w:rPr>
        <w:t>depilación y decoloración</w:t>
      </w:r>
      <w:r w:rsidRPr="00B21473">
        <w:rPr>
          <w:rFonts w:ascii="Times New Roman" w:hAnsi="Times New Roman" w:cs="Times New Roman"/>
          <w:sz w:val="24"/>
          <w:szCs w:val="24"/>
        </w:rPr>
        <w:t>, etc.</w:t>
      </w:r>
    </w:p>
    <w:p w:rsidR="00AB1742"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Útiles y aparatología apropiada</w:t>
      </w:r>
      <w:r>
        <w:rPr>
          <w:rFonts w:ascii="Times New Roman" w:hAnsi="Times New Roman" w:cs="Times New Roman"/>
          <w:sz w:val="24"/>
          <w:szCs w:val="24"/>
        </w:rPr>
        <w:t xml:space="preserve"> para la depilación</w:t>
      </w:r>
      <w:r w:rsidRPr="00B21473">
        <w:rPr>
          <w:rFonts w:ascii="Times New Roman" w:hAnsi="Times New Roman" w:cs="Times New Roman"/>
          <w:sz w:val="24"/>
          <w:szCs w:val="24"/>
        </w:rPr>
        <w:t>.</w:t>
      </w:r>
    </w:p>
    <w:p w:rsidR="00AB1742" w:rsidRPr="00B21473" w:rsidRDefault="00AB1742" w:rsidP="00985733">
      <w:pPr>
        <w:pStyle w:val="Standard"/>
        <w:spacing w:after="0"/>
        <w:rPr>
          <w:rFonts w:ascii="Times New Roman" w:hAnsi="Times New Roman" w:cs="Times New Roman"/>
          <w:sz w:val="24"/>
          <w:szCs w:val="24"/>
        </w:rPr>
      </w:pPr>
    </w:p>
    <w:p w:rsidR="00AB1742" w:rsidRPr="00A711D6" w:rsidRDefault="00AB1742" w:rsidP="00A711D6">
      <w:pPr>
        <w:pStyle w:val="Standard"/>
        <w:rPr>
          <w:rFonts w:ascii="Times New Roman" w:hAnsi="Times New Roman" w:cs="Times New Roman"/>
          <w:b/>
          <w:sz w:val="24"/>
          <w:szCs w:val="24"/>
        </w:rPr>
      </w:pPr>
      <w:r>
        <w:rPr>
          <w:rFonts w:ascii="Times New Roman" w:hAnsi="Times New Roman" w:cs="Times New Roman"/>
          <w:b/>
          <w:sz w:val="24"/>
          <w:szCs w:val="24"/>
        </w:rPr>
        <w:t>15</w:t>
      </w:r>
      <w:r w:rsidRPr="00B21473">
        <w:rPr>
          <w:rFonts w:ascii="Times New Roman" w:hAnsi="Times New Roman" w:cs="Times New Roman"/>
          <w:b/>
          <w:sz w:val="24"/>
          <w:szCs w:val="24"/>
        </w:rPr>
        <w:t xml:space="preserve"> SEGUIMIENTO, </w:t>
      </w:r>
      <w:r>
        <w:rPr>
          <w:rFonts w:ascii="Times New Roman" w:hAnsi="Times New Roman" w:cs="Times New Roman"/>
          <w:b/>
          <w:sz w:val="24"/>
          <w:szCs w:val="24"/>
        </w:rPr>
        <w:t xml:space="preserve">EVALUACIÓN Y ACREDITACIÓN DE LA </w:t>
      </w:r>
      <w:r w:rsidRPr="00B21473">
        <w:rPr>
          <w:rFonts w:ascii="Times New Roman" w:hAnsi="Times New Roman" w:cs="Times New Roman"/>
          <w:b/>
          <w:sz w:val="24"/>
          <w:szCs w:val="24"/>
        </w:rPr>
        <w:t>FORMACIÓN</w:t>
      </w:r>
      <w:r>
        <w:rPr>
          <w:rFonts w:ascii="Times New Roman" w:hAnsi="Times New Roman" w:cs="Times New Roman"/>
          <w:b/>
          <w:sz w:val="24"/>
          <w:szCs w:val="24"/>
        </w:rPr>
        <w:t xml:space="preserve"> </w:t>
      </w:r>
    </w:p>
    <w:p w:rsidR="00AB1742" w:rsidRPr="008347F0" w:rsidRDefault="00AB1742">
      <w:pPr>
        <w:pStyle w:val="Standard"/>
        <w:spacing w:after="0"/>
        <w:rPr>
          <w:rFonts w:ascii="Times New Roman" w:hAnsi="Times New Roman" w:cs="Times New Roman"/>
          <w:i/>
          <w:sz w:val="24"/>
          <w:szCs w:val="24"/>
        </w:rPr>
      </w:pPr>
      <w:r>
        <w:rPr>
          <w:rFonts w:ascii="Times New Roman" w:hAnsi="Times New Roman" w:cs="Times New Roman"/>
          <w:sz w:val="24"/>
          <w:szCs w:val="24"/>
        </w:rPr>
        <w:t>L</w:t>
      </w:r>
      <w:r w:rsidRPr="00B21473">
        <w:rPr>
          <w:rFonts w:ascii="Times New Roman" w:hAnsi="Times New Roman" w:cs="Times New Roman"/>
          <w:sz w:val="24"/>
          <w:szCs w:val="24"/>
        </w:rPr>
        <w:t>as Administraciones educativas se responsabilizarán de realizar el seguimiento, evaluación y acreditación de la formación dirigida a la obtención de los títulos de formación profesional.</w:t>
      </w:r>
    </w:p>
    <w:p w:rsidR="00AB1742" w:rsidRPr="00B21473" w:rsidRDefault="00AB1742" w:rsidP="008347F0">
      <w:pPr>
        <w:pStyle w:val="Standard"/>
        <w:spacing w:after="0"/>
        <w:jc w:val="right"/>
        <w:rPr>
          <w:rFonts w:ascii="Times New Roman" w:hAnsi="Times New Roman" w:cs="Times New Roman"/>
          <w:sz w:val="24"/>
          <w:szCs w:val="24"/>
        </w:rPr>
      </w:pP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7" w:history="1">
        <w:r w:rsidRPr="008347F0">
          <w:rPr>
            <w:rStyle w:val="Hipervnculo"/>
            <w:rFonts w:ascii="Times New Roman" w:hAnsi="Times New Roman"/>
            <w:sz w:val="24"/>
            <w:szCs w:val="24"/>
          </w:rPr>
          <w:t>Orden ESS/2518/2013, de 26 de diciembre</w:t>
        </w:r>
      </w:hyperlink>
    </w:p>
    <w:p w:rsidR="00AB1742" w:rsidRDefault="00AB1742" w:rsidP="0006102E">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w:t>
      </w:r>
      <w:r>
        <w:rPr>
          <w:rFonts w:ascii="Times New Roman" w:hAnsi="Times New Roman" w:cs="Times New Roman"/>
          <w:sz w:val="24"/>
          <w:szCs w:val="24"/>
        </w:rPr>
        <w:t>do será responsabilidad de los p</w:t>
      </w:r>
      <w:r w:rsidRPr="00D632C7">
        <w:rPr>
          <w:rFonts w:ascii="Times New Roman" w:hAnsi="Times New Roman" w:cs="Times New Roman"/>
          <w:sz w:val="24"/>
          <w:szCs w:val="24"/>
        </w:rPr>
        <w:t>rofesores de los módulos profesionales del centro de adscripción</w:t>
      </w:r>
      <w:r>
        <w:rPr>
          <w:rFonts w:ascii="Times New Roman" w:hAnsi="Times New Roman" w:cs="Times New Roman"/>
          <w:sz w:val="24"/>
          <w:szCs w:val="24"/>
        </w:rPr>
        <w:t xml:space="preserve"> su nota</w:t>
      </w:r>
      <w:r w:rsidRPr="00D632C7">
        <w:rPr>
          <w:rFonts w:ascii="Times New Roman" w:hAnsi="Times New Roman" w:cs="Times New Roman"/>
          <w:sz w:val="24"/>
          <w:szCs w:val="24"/>
        </w:rPr>
        <w:t>, teniendo en cuanta las aportaciones de los formadores de la empresa y el resultado de las actividades desarrolladas en la misma</w:t>
      </w:r>
      <w:r>
        <w:rPr>
          <w:rFonts w:ascii="Times New Roman" w:hAnsi="Times New Roman" w:cs="Times New Roman"/>
          <w:sz w:val="24"/>
          <w:szCs w:val="24"/>
        </w:rPr>
        <w:t>. La nota resultante será el 90% la nota del centro y el 10% la los formadores de la empresa.</w:t>
      </w:r>
    </w:p>
    <w:p w:rsidR="00AB1742" w:rsidRDefault="00AB1742" w:rsidP="008347F0">
      <w:pPr>
        <w:pStyle w:val="Standard"/>
        <w:spacing w:after="0"/>
        <w:jc w:val="right"/>
        <w:rPr>
          <w:rFonts w:ascii="Times New Roman" w:hAnsi="Times New Roman" w:cs="Times New Roman"/>
          <w:sz w:val="24"/>
          <w:szCs w:val="24"/>
        </w:rPr>
      </w:pP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8" w:history="1">
        <w:r w:rsidRPr="008347F0">
          <w:rPr>
            <w:rStyle w:val="Hipervnculo"/>
            <w:rFonts w:ascii="Times New Roman" w:hAnsi="Times New Roman"/>
            <w:sz w:val="24"/>
            <w:szCs w:val="24"/>
          </w:rPr>
          <w:t>RD 1529/2012, de 8 de noviembre</w:t>
        </w:r>
      </w:hyperlink>
    </w:p>
    <w:p w:rsidR="00AB1742" w:rsidRDefault="00AB1742">
      <w:pPr>
        <w:pStyle w:val="Standard"/>
        <w:spacing w:after="0"/>
        <w:rPr>
          <w:rFonts w:ascii="Times New Roman" w:hAnsi="Times New Roman" w:cs="Times New Roman"/>
          <w:sz w:val="24"/>
          <w:szCs w:val="24"/>
        </w:rPr>
      </w:pPr>
    </w:p>
    <w:p w:rsidR="00AB1742" w:rsidRDefault="00AB1742" w:rsidP="0006102E">
      <w:pPr>
        <w:pStyle w:val="Standard"/>
        <w:spacing w:after="0"/>
        <w:ind w:firstLine="708"/>
        <w:rPr>
          <w:rFonts w:ascii="Times New Roman" w:hAnsi="Times New Roman" w:cs="Times New Roman"/>
          <w:sz w:val="24"/>
          <w:szCs w:val="24"/>
        </w:rPr>
      </w:pPr>
      <w:r>
        <w:rPr>
          <w:rFonts w:ascii="Times New Roman" w:hAnsi="Times New Roman" w:cs="Times New Roman"/>
          <w:b/>
          <w:sz w:val="24"/>
          <w:szCs w:val="24"/>
        </w:rPr>
        <w:t>15.1. FORMACIÓN</w:t>
      </w:r>
    </w:p>
    <w:p w:rsidR="00AB1742" w:rsidRDefault="00AB1742" w:rsidP="00D632C7">
      <w:pPr>
        <w:pStyle w:val="Standard"/>
        <w:spacing w:after="0"/>
        <w:rPr>
          <w:rFonts w:ascii="Times New Roman" w:hAnsi="Times New Roman" w:cs="Times New Roman"/>
          <w:sz w:val="24"/>
          <w:szCs w:val="24"/>
        </w:rPr>
      </w:pPr>
    </w:p>
    <w:p w:rsidR="00AB1742" w:rsidRDefault="00AB1742" w:rsidP="008347F0">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 </w:t>
      </w:r>
    </w:p>
    <w:p w:rsidR="00AB1742" w:rsidRDefault="00AB1742" w:rsidP="00D632C7">
      <w:pPr>
        <w:pStyle w:val="Standard"/>
        <w:spacing w:after="0"/>
        <w:rPr>
          <w:rFonts w:ascii="Times New Roman" w:hAnsi="Times New Roman" w:cs="Times New Roman"/>
          <w:sz w:val="24"/>
          <w:szCs w:val="24"/>
        </w:rPr>
      </w:pPr>
    </w:p>
    <w:p w:rsidR="00AB1742" w:rsidRDefault="00AB1742" w:rsidP="008347F0">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alumnado será responsabilidad de los Profesores de los módulos profesionales del centro de adscripción, teniendo en cuanta las aportaciones de los formadores de la empresa y el resultado de las actividades desarrolladas en la misma</w:t>
      </w:r>
    </w:p>
    <w:p w:rsidR="00AB1742" w:rsidRDefault="00AB1742" w:rsidP="00D632C7">
      <w:pPr>
        <w:pStyle w:val="Standard"/>
        <w:spacing w:after="0"/>
        <w:rPr>
          <w:rFonts w:ascii="Times New Roman" w:hAnsi="Times New Roman" w:cs="Times New Roman"/>
          <w:b/>
          <w:sz w:val="24"/>
          <w:szCs w:val="24"/>
        </w:rPr>
      </w:pPr>
    </w:p>
    <w:p w:rsidR="00AB1742" w:rsidRDefault="00AB1742" w:rsidP="008347F0">
      <w:pPr>
        <w:pStyle w:val="Standard"/>
        <w:spacing w:after="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9" w:history="1">
        <w:r w:rsidRPr="008347F0">
          <w:rPr>
            <w:rStyle w:val="Hipervnculo"/>
            <w:rFonts w:ascii="Times New Roman" w:hAnsi="Times New Roman"/>
            <w:sz w:val="24"/>
            <w:szCs w:val="24"/>
          </w:rPr>
          <w:t>RD 1529/2012, de 8 de noviembre</w:t>
        </w:r>
      </w:hyperlink>
    </w:p>
    <w:p w:rsidR="00AB1742" w:rsidRPr="00D632C7" w:rsidRDefault="00AB1742" w:rsidP="00D632C7">
      <w:pPr>
        <w:pStyle w:val="Standard"/>
        <w:spacing w:after="0"/>
        <w:rPr>
          <w:rFonts w:ascii="Times New Roman" w:hAnsi="Times New Roman" w:cs="Times New Roman"/>
          <w:b/>
          <w:sz w:val="24"/>
          <w:szCs w:val="24"/>
        </w:rPr>
      </w:pPr>
    </w:p>
    <w:p w:rsidR="00AB1742" w:rsidRDefault="00AB1742">
      <w:pPr>
        <w:pStyle w:val="Standard"/>
        <w:spacing w:after="0"/>
        <w:rPr>
          <w:rFonts w:ascii="Times New Roman" w:hAnsi="Times New Roman" w:cs="Times New Roman"/>
          <w:b/>
          <w:sz w:val="24"/>
          <w:szCs w:val="24"/>
        </w:rPr>
      </w:pPr>
      <w:r>
        <w:rPr>
          <w:rFonts w:ascii="Times New Roman" w:hAnsi="Times New Roman" w:cs="Times New Roman"/>
          <w:b/>
          <w:sz w:val="24"/>
          <w:szCs w:val="24"/>
        </w:rPr>
        <w:t>16</w:t>
      </w:r>
      <w:r w:rsidRPr="00B21473">
        <w:rPr>
          <w:rFonts w:ascii="Times New Roman" w:hAnsi="Times New Roman" w:cs="Times New Roman"/>
          <w:b/>
          <w:sz w:val="24"/>
          <w:szCs w:val="24"/>
        </w:rPr>
        <w:t xml:space="preserve"> RECUPERACIÓN</w:t>
      </w:r>
    </w:p>
    <w:p w:rsidR="00AB1742" w:rsidRDefault="00AB1742">
      <w:pPr>
        <w:pStyle w:val="Standard"/>
        <w:spacing w:after="0"/>
        <w:rPr>
          <w:rFonts w:ascii="Times New Roman" w:hAnsi="Times New Roman" w:cs="Times New Roman"/>
          <w:b/>
          <w:sz w:val="24"/>
          <w:szCs w:val="24"/>
        </w:rPr>
      </w:pPr>
    </w:p>
    <w:p w:rsidR="00AB1742" w:rsidRPr="00B21473" w:rsidRDefault="00AB174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En el caso de que los alumnos no superen alguno de los módulos profesionales, las Administraciones educativas, en el marco de la normativa vigente, establecerán las medidas necesarias para facilitarles la obtención del título; entre otras, la ampliación de la duración del proyecto, el traslado de centro o la finalización del programa formativo en un centro educativo.</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 recuperación se realizará incidiendo en aquellos aspectos no superados por el alumno o alumna, reforzando su aprendizaje con ejercicios complementarios que le ayuden a alcanzar el nivel de conocimientos y destrezas requeridos.</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r>
        <w:rPr>
          <w:rFonts w:ascii="Times New Roman" w:hAnsi="Times New Roman" w:cs="Times New Roman"/>
          <w:sz w:val="24"/>
          <w:szCs w:val="24"/>
        </w:rPr>
        <w:t>Se realiz</w:t>
      </w:r>
      <w:r w:rsidRPr="00B21473">
        <w:rPr>
          <w:rFonts w:ascii="Times New Roman" w:hAnsi="Times New Roman" w:cs="Times New Roman"/>
          <w:sz w:val="24"/>
          <w:szCs w:val="24"/>
        </w:rPr>
        <w:t>ará una prueba escrita de todas las unidades</w:t>
      </w:r>
      <w:r>
        <w:rPr>
          <w:rFonts w:ascii="Times New Roman" w:hAnsi="Times New Roman" w:cs="Times New Roman"/>
          <w:sz w:val="24"/>
          <w:szCs w:val="24"/>
        </w:rPr>
        <w:t xml:space="preserve"> suspensas</w:t>
      </w:r>
      <w:r w:rsidRPr="00B21473">
        <w:rPr>
          <w:rFonts w:ascii="Times New Roman" w:hAnsi="Times New Roman" w:cs="Times New Roman"/>
          <w:sz w:val="24"/>
          <w:szCs w:val="24"/>
        </w:rPr>
        <w:t>. Esta prueba calificará un 30% de la nota.</w:t>
      </w:r>
    </w:p>
    <w:p w:rsidR="00AB1742" w:rsidRDefault="00AB1742" w:rsidP="005020FD">
      <w:pPr>
        <w:pStyle w:val="Standard"/>
        <w:spacing w:before="120" w:after="0"/>
        <w:rPr>
          <w:rFonts w:ascii="Times New Roman" w:hAnsi="Times New Roman" w:cs="Times New Roman"/>
          <w:sz w:val="24"/>
          <w:szCs w:val="24"/>
        </w:rPr>
      </w:pPr>
      <w:r>
        <w:rPr>
          <w:rFonts w:ascii="Times New Roman" w:hAnsi="Times New Roman" w:cs="Times New Roman"/>
          <w:sz w:val="24"/>
          <w:szCs w:val="24"/>
        </w:rPr>
        <w:t>Se realizará una prueba prá</w:t>
      </w:r>
      <w:r w:rsidRPr="00B21473">
        <w:rPr>
          <w:rFonts w:ascii="Times New Roman" w:hAnsi="Times New Roman" w:cs="Times New Roman"/>
          <w:sz w:val="24"/>
          <w:szCs w:val="24"/>
        </w:rPr>
        <w:t>ctica sobre modelo que debe aportar la alumn</w:t>
      </w:r>
      <w:r>
        <w:rPr>
          <w:rFonts w:ascii="Times New Roman" w:hAnsi="Times New Roman" w:cs="Times New Roman"/>
          <w:sz w:val="24"/>
          <w:szCs w:val="24"/>
        </w:rPr>
        <w:t>a. La prueba consistirá en tres</w:t>
      </w:r>
      <w:r w:rsidRPr="00B21473">
        <w:rPr>
          <w:rFonts w:ascii="Times New Roman" w:hAnsi="Times New Roman" w:cs="Times New Roman"/>
          <w:sz w:val="24"/>
          <w:szCs w:val="24"/>
        </w:rPr>
        <w:t xml:space="preserve"> tratamientos. La </w:t>
      </w:r>
      <w:r>
        <w:rPr>
          <w:rFonts w:ascii="Times New Roman" w:hAnsi="Times New Roman" w:cs="Times New Roman"/>
          <w:sz w:val="24"/>
          <w:szCs w:val="24"/>
        </w:rPr>
        <w:t>prueba prá</w:t>
      </w:r>
      <w:r w:rsidRPr="00B21473">
        <w:rPr>
          <w:rFonts w:ascii="Times New Roman" w:hAnsi="Times New Roman" w:cs="Times New Roman"/>
          <w:sz w:val="24"/>
          <w:szCs w:val="24"/>
        </w:rPr>
        <w:t>ctica calificará un 70% de la nota.</w:t>
      </w:r>
    </w:p>
    <w:p w:rsidR="00AB1742" w:rsidRPr="00B21473" w:rsidRDefault="00AB1742" w:rsidP="005020FD">
      <w:pPr>
        <w:pStyle w:val="Standard"/>
        <w:spacing w:before="120" w:after="0"/>
        <w:rPr>
          <w:rFonts w:ascii="Times New Roman" w:hAnsi="Times New Roman" w:cs="Times New Roman"/>
          <w:sz w:val="24"/>
          <w:szCs w:val="24"/>
        </w:rPr>
      </w:pPr>
      <w:r>
        <w:rPr>
          <w:rFonts w:ascii="Times New Roman" w:hAnsi="Times New Roman" w:cs="Times New Roman"/>
          <w:sz w:val="24"/>
          <w:szCs w:val="24"/>
        </w:rPr>
        <w:t>Para poder aprobar,  se debe sacar mínimo un cinco en la prueba escrita y un cinco en la prueba práctica.</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5020FD">
      <w:pPr>
        <w:pStyle w:val="Standard"/>
        <w:spacing w:after="240"/>
        <w:rPr>
          <w:rFonts w:ascii="Times New Roman" w:hAnsi="Times New Roman" w:cs="Times New Roman"/>
          <w:b/>
          <w:sz w:val="24"/>
          <w:szCs w:val="24"/>
        </w:rPr>
      </w:pPr>
      <w:r>
        <w:rPr>
          <w:rFonts w:ascii="Times New Roman" w:hAnsi="Times New Roman" w:cs="Times New Roman"/>
          <w:b/>
          <w:sz w:val="24"/>
          <w:szCs w:val="24"/>
        </w:rPr>
        <w:t xml:space="preserve">17. </w:t>
      </w:r>
      <w:r w:rsidRPr="00B21473">
        <w:rPr>
          <w:rFonts w:ascii="Times New Roman" w:hAnsi="Times New Roman" w:cs="Times New Roman"/>
          <w:b/>
          <w:sz w:val="24"/>
          <w:szCs w:val="24"/>
        </w:rPr>
        <w:t xml:space="preserve"> FALTAS DE ASISTENCIA</w:t>
      </w:r>
    </w:p>
    <w:p w:rsidR="00AB1742" w:rsidRPr="00E80E30"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Se pasará lista para poner las faltas de asistencia del alumnado diariamente. El tutor notificará las faltas justificadas notificará cuando dichas faltas lleguen al 10% y al 15 % para la anulación de la matricula.</w:t>
      </w:r>
    </w:p>
    <w:p w:rsidR="00AB1742" w:rsidRPr="00E80E30"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Las clases a las que se ha faltado en ningún caso se repetirán, teniendo el alumno que pedir lo que se ha explicado y perdiendo el trabajo práctico que no ha realizado. Es tarea del alumno poder adaptarse y conseguir todo aquello que se realizó en los días que falte.</w:t>
      </w:r>
    </w:p>
    <w:p w:rsidR="00AB1742" w:rsidRDefault="00AB1742" w:rsidP="00A571EE">
      <w:pPr>
        <w:pStyle w:val="Standard"/>
        <w:rPr>
          <w:rFonts w:ascii="Times New Roman" w:hAnsi="Times New Roman" w:cs="Times New Roman"/>
          <w:sz w:val="24"/>
          <w:szCs w:val="24"/>
        </w:rPr>
      </w:pPr>
    </w:p>
    <w:p w:rsidR="00AB1742" w:rsidRDefault="00AB1742" w:rsidP="00A571EE">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En lo relativo a las faltas de asistencia rige </w:t>
      </w:r>
      <w:r w:rsidRPr="00B21473">
        <w:rPr>
          <w:rFonts w:ascii="Times New Roman" w:hAnsi="Times New Roman" w:cs="Times New Roman"/>
          <w:sz w:val="24"/>
          <w:szCs w:val="24"/>
        </w:rPr>
        <w:t>la</w:t>
      </w:r>
      <w:r>
        <w:rPr>
          <w:rFonts w:ascii="Times New Roman" w:hAnsi="Times New Roman" w:cs="Times New Roman"/>
          <w:sz w:val="24"/>
          <w:szCs w:val="24"/>
        </w:rPr>
        <w:t xml:space="preserve"> ORDEN 2694/2009, de 9 de junio que en su artículo 18 establece el límite de faltas de asistencia no justificadas permitidas y el procedimiento sancionador en caso de superarse este límite.</w:t>
      </w:r>
    </w:p>
    <w:p w:rsidR="00AB1742" w:rsidRPr="00B21473" w:rsidRDefault="00AB1742" w:rsidP="00A571EE">
      <w:pPr>
        <w:pStyle w:val="Standard"/>
        <w:jc w:val="right"/>
        <w:rPr>
          <w:rFonts w:ascii="Times New Roman" w:hAnsi="Times New Roman" w:cs="Times New Roman"/>
          <w:sz w:val="24"/>
          <w:szCs w:val="24"/>
        </w:rPr>
      </w:pPr>
      <w:r w:rsidRPr="00A571EE">
        <w:rPr>
          <w:rFonts w:ascii="Times New Roman" w:hAnsi="Times New Roman" w:cs="Times New Roman"/>
          <w:i/>
          <w:sz w:val="24"/>
          <w:szCs w:val="24"/>
        </w:rPr>
        <w:t xml:space="preserve">Consultar </w:t>
      </w:r>
      <w:hyperlink r:id="rId20" w:history="1">
        <w:r w:rsidRPr="00A571EE">
          <w:rPr>
            <w:rStyle w:val="Hipervnculo"/>
            <w:rFonts w:ascii="Times New Roman" w:hAnsi="Times New Roman"/>
            <w:sz w:val="24"/>
            <w:szCs w:val="24"/>
          </w:rPr>
          <w:t>ORDEN 2694/2009, de 9 de junio , art. 18 .Anulación de matrícula por inasistencia</w:t>
        </w:r>
      </w:hyperlink>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 18. </w:t>
      </w:r>
      <w:r w:rsidRPr="00B21473">
        <w:rPr>
          <w:rFonts w:ascii="Times New Roman" w:hAnsi="Times New Roman" w:cs="Times New Roman"/>
          <w:b/>
          <w:sz w:val="24"/>
          <w:szCs w:val="24"/>
        </w:rPr>
        <w:t>TEMAS TRANSVERSALES</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Se asumen todos los temas transversales que, con carácter general, se programan en el centro educativo, poniendo una atención especial en los siguientes:</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y respecto del medio ambiente y del entorno más próximo.</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Mantenimiento y cuidado de las dependencias del Instituto.</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Mantenimiento y cuidado en las debidas condiciones de orden y limpieza del propio puesto (mesa, silla, máquinas, ordenadores, armarios, etc.).</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de los materiales y equipos, en general, con los que se trabaja.</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Toma de conciencia sobre la importancia del reciclado de papel para la conservación del arbolado utilizando medios telemáticos para la presentación de los trabajos y contribuyendo con ello al ahorro del soporte papel.</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Mención a las disposiciones emanadas de la Unión Europea al respecto.</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Comportamiento no sexista</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Fundamento constitucional de la igualdad de derechos. Disposiciones de la Unión Europea.</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en la utilización del lenguaje.</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Proposición de ejemplos, para los supuestos prácticos, en los que los roles sean asumidos, indistintamente, por hombres y mujeres.</w:t>
      </w:r>
    </w:p>
    <w:p w:rsidR="00AB1742"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19. </w:t>
      </w:r>
      <w:r w:rsidRPr="00B21473">
        <w:rPr>
          <w:rFonts w:ascii="Times New Roman" w:hAnsi="Times New Roman" w:cs="Times New Roman"/>
          <w:b/>
          <w:sz w:val="24"/>
          <w:szCs w:val="24"/>
        </w:rPr>
        <w:t xml:space="preserve"> CONVALIDACIONES Y EXENCIONES</w:t>
      </w:r>
    </w:p>
    <w:p w:rsidR="00AB1742"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En la modalidad DUAL sólo son susceptibles d</w:t>
      </w:r>
      <w:r>
        <w:rPr>
          <w:rFonts w:ascii="Times New Roman" w:hAnsi="Times New Roman" w:cs="Times New Roman"/>
          <w:sz w:val="24"/>
          <w:szCs w:val="24"/>
        </w:rPr>
        <w:t xml:space="preserve">e convalidación los módulos de FOL , </w:t>
      </w:r>
      <w:r w:rsidRPr="00B21473">
        <w:rPr>
          <w:rFonts w:ascii="Times New Roman" w:hAnsi="Times New Roman" w:cs="Times New Roman"/>
          <w:sz w:val="24"/>
          <w:szCs w:val="24"/>
        </w:rPr>
        <w:t>Empresa e iniciativa emprendedora</w:t>
      </w:r>
      <w:r>
        <w:rPr>
          <w:rFonts w:ascii="Times New Roman" w:hAnsi="Times New Roman" w:cs="Times New Roman"/>
          <w:sz w:val="24"/>
          <w:szCs w:val="24"/>
        </w:rPr>
        <w:t xml:space="preserve"> e Inglés.</w:t>
      </w:r>
    </w:p>
    <w:p w:rsidR="00AB1742" w:rsidRPr="00E80E30"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 xml:space="preserve">En el caso que se convalide algún modulo prácticos en el segundo curso, en las prácticas curriculares externas el alumno deberá realizar las prácticas de dicho módulo si la empresa lo solicita sin por ello ser calificado ni modificada su nota. </w:t>
      </w:r>
    </w:p>
    <w:p w:rsidR="00AB1742" w:rsidRPr="00B21473" w:rsidRDefault="00AB1742">
      <w:pPr>
        <w:pStyle w:val="Standard"/>
        <w:rPr>
          <w:rFonts w:ascii="Times New Roman" w:hAnsi="Times New Roman" w:cs="Times New Roman"/>
          <w:sz w:val="24"/>
          <w:szCs w:val="24"/>
        </w:rPr>
      </w:pPr>
    </w:p>
    <w:p w:rsidR="00AB1742"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sidRPr="00B21473">
        <w:rPr>
          <w:rFonts w:ascii="Times New Roman" w:hAnsi="Times New Roman" w:cs="Times New Roman"/>
          <w:b/>
          <w:sz w:val="24"/>
          <w:szCs w:val="24"/>
        </w:rPr>
        <w:t xml:space="preserve"> </w:t>
      </w:r>
      <w:r>
        <w:rPr>
          <w:rFonts w:ascii="Times New Roman" w:hAnsi="Times New Roman" w:cs="Times New Roman"/>
          <w:b/>
          <w:sz w:val="24"/>
          <w:szCs w:val="24"/>
        </w:rPr>
        <w:t xml:space="preserve">20. </w:t>
      </w:r>
      <w:r w:rsidRPr="00B21473">
        <w:rPr>
          <w:rFonts w:ascii="Times New Roman" w:hAnsi="Times New Roman" w:cs="Times New Roman"/>
          <w:b/>
          <w:sz w:val="24"/>
          <w:szCs w:val="24"/>
        </w:rPr>
        <w:t>ACTIVIDADES COMPLEMENTARIAS Y EXTRAESCOLARES</w:t>
      </w:r>
    </w:p>
    <w:p w:rsidR="00AB1742" w:rsidRPr="00B21473" w:rsidRDefault="00AB1742">
      <w:pPr>
        <w:pStyle w:val="Standard"/>
        <w:rPr>
          <w:rFonts w:ascii="Times New Roman" w:hAnsi="Times New Roman" w:cs="Times New Roman"/>
          <w:sz w:val="24"/>
          <w:szCs w:val="24"/>
        </w:rPr>
      </w:pPr>
      <w:r>
        <w:rPr>
          <w:rFonts w:ascii="Times New Roman" w:hAnsi="Times New Roman" w:cs="Times New Roman"/>
          <w:sz w:val="24"/>
          <w:szCs w:val="24"/>
        </w:rPr>
        <w:t>Las actividades compleme</w:t>
      </w:r>
      <w:r w:rsidRPr="00B21473">
        <w:rPr>
          <w:rFonts w:ascii="Times New Roman" w:hAnsi="Times New Roman" w:cs="Times New Roman"/>
          <w:sz w:val="24"/>
          <w:szCs w:val="24"/>
        </w:rPr>
        <w:t>ntarías y extraescolares programadas para este módulo son las recogidas en la programación general del departamento.</w:t>
      </w: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21. </w:t>
      </w:r>
      <w:r w:rsidRPr="00B21473">
        <w:rPr>
          <w:rFonts w:ascii="Times New Roman" w:hAnsi="Times New Roman" w:cs="Times New Roman"/>
          <w:b/>
          <w:sz w:val="24"/>
          <w:szCs w:val="24"/>
        </w:rPr>
        <w:t>MEDIDAS DE ATENCIÓN A LA DIVERSIDAD</w:t>
      </w:r>
    </w:p>
    <w:p w:rsidR="00AB1742"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Los alumnos/as que tengan alguna dificultad educativa, se les ayudará con un seguimiento más personalizado.</w:t>
      </w:r>
    </w:p>
    <w:p w:rsidR="00AB1742" w:rsidRPr="00B21473"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 El alumno dispondrá de más tiempo para la realización</w:t>
      </w:r>
      <w:r>
        <w:rPr>
          <w:rFonts w:ascii="Times New Roman" w:hAnsi="Times New Roman" w:cs="Times New Roman"/>
          <w:sz w:val="24"/>
          <w:szCs w:val="24"/>
        </w:rPr>
        <w:t xml:space="preserve"> de pruebas, trabajos, exámenes realizados en clase.</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-Explicaciones individuales</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-Mayor atención al trabajo personal</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-Trabajos adicionales para facilitar su aprendizaje.</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-Trabajos en grupo que faciliten su aprendizaje.</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En las explicaciones se partirá del nivel del alumno, para posteriormente ir subiendo el nivel.</w:t>
      </w:r>
    </w:p>
    <w:p w:rsidR="00AB1742" w:rsidRDefault="00AB1742">
      <w:pPr>
        <w:pStyle w:val="Standard"/>
        <w:rPr>
          <w:rFonts w:ascii="Times New Roman" w:hAnsi="Times New Roman" w:cs="Times New Roman"/>
          <w:b/>
          <w:bCs/>
          <w:sz w:val="24"/>
          <w:szCs w:val="24"/>
        </w:rPr>
      </w:pPr>
    </w:p>
    <w:p w:rsidR="00AB1742" w:rsidRDefault="00AB1742">
      <w:pPr>
        <w:pStyle w:val="Standard"/>
        <w:rPr>
          <w:rFonts w:ascii="Times New Roman" w:hAnsi="Times New Roman" w:cs="Times New Roman"/>
          <w:b/>
          <w:bCs/>
          <w:sz w:val="24"/>
          <w:szCs w:val="24"/>
        </w:rPr>
      </w:pPr>
    </w:p>
    <w:p w:rsidR="00AB1742" w:rsidRDefault="00AB1742">
      <w:pPr>
        <w:pStyle w:val="Standard"/>
        <w:rPr>
          <w:rFonts w:ascii="Times New Roman" w:hAnsi="Times New Roman" w:cs="Times New Roman"/>
          <w:b/>
          <w:bCs/>
          <w:sz w:val="24"/>
          <w:szCs w:val="24"/>
        </w:rPr>
      </w:pPr>
    </w:p>
    <w:p w:rsidR="00AB1742" w:rsidRPr="00B21473" w:rsidRDefault="00AB1742">
      <w:pPr>
        <w:pStyle w:val="Standard"/>
        <w:rPr>
          <w:rFonts w:ascii="Times New Roman" w:hAnsi="Times New Roman" w:cs="Times New Roman"/>
          <w:b/>
          <w:bCs/>
          <w:sz w:val="24"/>
          <w:szCs w:val="24"/>
        </w:rPr>
      </w:pPr>
      <w:r>
        <w:rPr>
          <w:rFonts w:ascii="Times New Roman" w:hAnsi="Times New Roman" w:cs="Times New Roman"/>
          <w:b/>
          <w:bCs/>
          <w:sz w:val="24"/>
          <w:szCs w:val="24"/>
        </w:rPr>
        <w:t xml:space="preserve">22. </w:t>
      </w:r>
      <w:r w:rsidRPr="00B21473">
        <w:rPr>
          <w:rFonts w:ascii="Times New Roman" w:hAnsi="Times New Roman" w:cs="Times New Roman"/>
          <w:b/>
          <w:bCs/>
          <w:sz w:val="24"/>
          <w:szCs w:val="24"/>
        </w:rPr>
        <w:t>USO DE LAS TICs</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Las TICs son un</w:t>
      </w:r>
      <w:r>
        <w:rPr>
          <w:rFonts w:ascii="Times New Roman" w:hAnsi="Times New Roman" w:cs="Times New Roman"/>
          <w:sz w:val="24"/>
          <w:szCs w:val="24"/>
        </w:rPr>
        <w:t>a</w:t>
      </w:r>
      <w:r w:rsidRPr="00B21473">
        <w:rPr>
          <w:rFonts w:ascii="Times New Roman" w:hAnsi="Times New Roman" w:cs="Times New Roman"/>
          <w:sz w:val="24"/>
          <w:szCs w:val="24"/>
        </w:rPr>
        <w:t xml:space="preserve"> he</w:t>
      </w:r>
      <w:r>
        <w:rPr>
          <w:rFonts w:ascii="Times New Roman" w:hAnsi="Times New Roman" w:cs="Times New Roman"/>
          <w:sz w:val="24"/>
          <w:szCs w:val="24"/>
        </w:rPr>
        <w:t>rramienta en el aula, dentro de</w:t>
      </w:r>
      <w:r w:rsidRPr="00B21473">
        <w:rPr>
          <w:rFonts w:ascii="Times New Roman" w:hAnsi="Times New Roman" w:cs="Times New Roman"/>
          <w:sz w:val="24"/>
          <w:szCs w:val="24"/>
        </w:rPr>
        <w:t xml:space="preserve"> la formación en </w:t>
      </w:r>
      <w:r>
        <w:rPr>
          <w:rFonts w:ascii="Times New Roman" w:hAnsi="Times New Roman" w:cs="Times New Roman"/>
          <w:sz w:val="24"/>
          <w:szCs w:val="24"/>
        </w:rPr>
        <w:t xml:space="preserve">depilación mecánica y decoloración del vello, el uso y aplicación de las TICs </w:t>
      </w:r>
      <w:r w:rsidRPr="00B21473">
        <w:rPr>
          <w:rFonts w:ascii="Times New Roman" w:hAnsi="Times New Roman" w:cs="Times New Roman"/>
          <w:sz w:val="24"/>
          <w:szCs w:val="24"/>
        </w:rPr>
        <w:t xml:space="preserve">puede tener una parte interesante de búsqueda de información, </w:t>
      </w:r>
      <w:r>
        <w:rPr>
          <w:rFonts w:ascii="Times New Roman" w:hAnsi="Times New Roman" w:cs="Times New Roman"/>
          <w:sz w:val="24"/>
          <w:szCs w:val="24"/>
        </w:rPr>
        <w:t xml:space="preserve">ayudar en los </w:t>
      </w:r>
      <w:r w:rsidRPr="00B21473">
        <w:rPr>
          <w:rFonts w:ascii="Times New Roman" w:hAnsi="Times New Roman" w:cs="Times New Roman"/>
          <w:sz w:val="24"/>
          <w:szCs w:val="24"/>
        </w:rPr>
        <w:t>trabajos en grupo, etc.</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En el aula taller se aplicará el uso de la pizarra digital, ordenadores, etc.</w:t>
      </w:r>
    </w:p>
    <w:p w:rsidR="00AB1742"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Los alumnos pueden hacer uso de los teléfono</w:t>
      </w:r>
      <w:r>
        <w:rPr>
          <w:rFonts w:ascii="Times New Roman" w:hAnsi="Times New Roman" w:cs="Times New Roman"/>
          <w:sz w:val="24"/>
          <w:szCs w:val="24"/>
        </w:rPr>
        <w:t xml:space="preserve">s móviles, con el fin de recoger </w:t>
      </w:r>
      <w:r w:rsidRPr="00B21473">
        <w:rPr>
          <w:rFonts w:ascii="Times New Roman" w:hAnsi="Times New Roman" w:cs="Times New Roman"/>
          <w:sz w:val="24"/>
          <w:szCs w:val="24"/>
        </w:rPr>
        <w:t>información, así como imágenes de los trabajos o demostraciones.</w:t>
      </w:r>
    </w:p>
    <w:p w:rsidR="00AB1742" w:rsidRDefault="00AB1742">
      <w:pPr>
        <w:pStyle w:val="Standard"/>
        <w:rPr>
          <w:rFonts w:ascii="Times New Roman" w:hAnsi="Times New Roman" w:cs="Times New Roman"/>
          <w:sz w:val="24"/>
          <w:szCs w:val="24"/>
        </w:rPr>
      </w:pPr>
    </w:p>
    <w:p w:rsidR="00AB1742" w:rsidRPr="00BC7C04" w:rsidRDefault="00AB1742" w:rsidP="00BC7C04">
      <w:pPr>
        <w:pStyle w:val="Standard"/>
        <w:numPr>
          <w:ilvl w:val="0"/>
          <w:numId w:val="18"/>
        </w:numPr>
        <w:rPr>
          <w:rFonts w:ascii="Times New Roman" w:hAnsi="Times New Roman" w:cs="Times New Roman"/>
          <w:b/>
          <w:sz w:val="24"/>
          <w:szCs w:val="24"/>
        </w:rPr>
      </w:pPr>
      <w:r w:rsidRPr="00BC7C04">
        <w:rPr>
          <w:rFonts w:ascii="Times New Roman" w:hAnsi="Times New Roman" w:cs="Times New Roman"/>
          <w:b/>
          <w:sz w:val="24"/>
          <w:szCs w:val="24"/>
        </w:rPr>
        <w:t>CRITERIOS DE PROMOCIÓN DE PRIMER A SEGUNDO CURSO</w:t>
      </w:r>
      <w:r w:rsidR="006F43A0">
        <w:rPr>
          <w:rFonts w:ascii="Times New Roman" w:hAnsi="Times New Roman" w:cs="Times New Roman"/>
          <w:b/>
          <w:sz w:val="24"/>
          <w:szCs w:val="24"/>
        </w:rPr>
        <w:t xml:space="preserve"> Y CALIFICACIÓN FINAL</w:t>
      </w:r>
    </w:p>
    <w:p w:rsidR="00AB1742" w:rsidRDefault="00AB1742" w:rsidP="00BC7C04">
      <w:pPr>
        <w:autoSpaceDE w:val="0"/>
        <w:autoSpaceDN w:val="0"/>
        <w:adjustRightInd w:val="0"/>
        <w:spacing w:after="287"/>
        <w:rPr>
          <w:rFonts w:ascii="Times New Roman" w:hAnsi="Times New Roman" w:cs="Times New Roman"/>
          <w:color w:val="000000"/>
          <w:kern w:val="0"/>
          <w:sz w:val="24"/>
          <w:szCs w:val="24"/>
          <w:highlight w:val="green"/>
          <w:lang w:eastAsia="es-ES"/>
        </w:rPr>
      </w:pP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lastRenderedPageBreak/>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Las obligaciones por parte de los alumnos son: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1. Trabajar o aprovechar el tiempo en clase.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2. Traer el material necesario para el trabajo de clase.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3. La asistencia a clase.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4. No tener conductas gravemente perjudiciales para la convivencia</w:t>
      </w:r>
    </w:p>
    <w:p w:rsidR="00AB1742" w:rsidRDefault="00AB1742" w:rsidP="00BC7C04">
      <w:pPr>
        <w:autoSpaceDE w:val="0"/>
        <w:autoSpaceDN w:val="0"/>
        <w:adjustRightInd w:val="0"/>
        <w:spacing w:after="0"/>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D16FDB">
        <w:rPr>
          <w:rFonts w:ascii="Times New Roman" w:hAnsi="Times New Roman" w:cs="Times New Roman"/>
          <w:color w:val="000000"/>
          <w:kern w:val="0"/>
          <w:sz w:val="24"/>
          <w:szCs w:val="24"/>
          <w:lang w:eastAsia="es-ES"/>
        </w:rPr>
        <w:t>.</w:t>
      </w:r>
      <w:r w:rsidRPr="00BC7C04">
        <w:rPr>
          <w:rFonts w:ascii="Times New Roman" w:hAnsi="Times New Roman" w:cs="Times New Roman"/>
          <w:color w:val="000000"/>
          <w:kern w:val="0"/>
          <w:sz w:val="24"/>
          <w:szCs w:val="24"/>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rFonts w:ascii="Times New Roman" w:hAnsi="Times New Roman" w:cs="Times New Roman"/>
          <w:color w:val="000000"/>
          <w:kern w:val="0"/>
          <w:sz w:val="24"/>
          <w:szCs w:val="24"/>
          <w:lang w:eastAsia="es-ES"/>
        </w:rPr>
        <w:t xml:space="preserve"> </w:t>
      </w:r>
    </w:p>
    <w:p w:rsidR="00AB1742" w:rsidRDefault="00AB1742" w:rsidP="00BC7C04">
      <w:pPr>
        <w:pStyle w:val="Standard"/>
        <w:rPr>
          <w:rFonts w:ascii="Times New Roman" w:hAnsi="Times New Roman" w:cs="Times New Roman"/>
          <w:sz w:val="24"/>
          <w:szCs w:val="24"/>
        </w:rPr>
      </w:pP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6F43A0" w:rsidRPr="006F43A0" w:rsidRDefault="006F43A0" w:rsidP="006F43A0">
      <w:pPr>
        <w:pStyle w:val="Standard"/>
        <w:rPr>
          <w:rFonts w:ascii="Times New Roman" w:hAnsi="Times New Roman" w:cs="Times New Roman"/>
          <w:sz w:val="24"/>
          <w:szCs w:val="24"/>
        </w:rPr>
      </w:pP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La calificación final ordinaria de los módulos compartidos con la empresa se calculará aplicando los siguientes criterios de calificación:</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lastRenderedPageBreak/>
        <w:t>Para aprobar el módulo, el alumno debe obtener como mínimo una calificación de 5 sobre 10, después de aplicar la media ponderada descrita anteriormente.</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6F43A0" w:rsidRDefault="006F43A0" w:rsidP="00BC7C04">
      <w:pPr>
        <w:pStyle w:val="Standard"/>
        <w:rPr>
          <w:rFonts w:ascii="Times New Roman" w:hAnsi="Times New Roman" w:cs="Times New Roman"/>
          <w:sz w:val="24"/>
          <w:szCs w:val="24"/>
        </w:rPr>
      </w:pPr>
    </w:p>
    <w:p w:rsidR="00AB1742" w:rsidRDefault="00AB1742" w:rsidP="00912CCE">
      <w:pPr>
        <w:pStyle w:val="Standard"/>
        <w:rPr>
          <w:rFonts w:ascii="Times New Roman" w:hAnsi="Times New Roman" w:cs="Times New Roman"/>
          <w:b/>
          <w:sz w:val="24"/>
          <w:szCs w:val="24"/>
        </w:rPr>
      </w:pPr>
      <w:bookmarkStart w:id="3" w:name="_Hlk495866020"/>
      <w:r>
        <w:rPr>
          <w:rFonts w:ascii="Times New Roman" w:hAnsi="Times New Roman" w:cs="Times New Roman"/>
          <w:b/>
          <w:sz w:val="24"/>
          <w:szCs w:val="24"/>
        </w:rPr>
        <w:t xml:space="preserve">24. </w:t>
      </w:r>
      <w:r w:rsidRPr="00912CCE">
        <w:rPr>
          <w:rFonts w:ascii="Times New Roman" w:hAnsi="Times New Roman" w:cs="Times New Roman"/>
          <w:b/>
          <w:sz w:val="24"/>
          <w:szCs w:val="24"/>
        </w:rPr>
        <w:t xml:space="preserve">PUBLICACIÓN DE LA PROGRMACIÓN Y SEGUIMIENTOS </w:t>
      </w:r>
    </w:p>
    <w:bookmarkEnd w:id="3"/>
    <w:p w:rsidR="00AB1742" w:rsidRDefault="00AB1742" w:rsidP="00912CCE">
      <w:pPr>
        <w:pStyle w:val="Standard"/>
        <w:rPr>
          <w:rFonts w:ascii="Times New Roman" w:hAnsi="Times New Roman" w:cs="Times New Roman"/>
          <w:sz w:val="24"/>
          <w:szCs w:val="24"/>
        </w:rPr>
      </w:pPr>
      <w:r>
        <w:rPr>
          <w:rFonts w:ascii="Times New Roman" w:hAnsi="Times New Roman" w:cs="Times New Roman"/>
          <w:sz w:val="24"/>
          <w:szCs w:val="24"/>
        </w:rPr>
        <w:t>1.Se realizará a</w:t>
      </w:r>
      <w:r w:rsidRPr="00AE7F17">
        <w:rPr>
          <w:rFonts w:ascii="Times New Roman" w:hAnsi="Times New Roman" w:cs="Times New Roman"/>
          <w:sz w:val="24"/>
          <w:szCs w:val="24"/>
        </w:rPr>
        <w:t xml:space="preserve"> través de la página web del Centro</w:t>
      </w:r>
      <w:r>
        <w:rPr>
          <w:rFonts w:ascii="Times New Roman" w:hAnsi="Times New Roman" w:cs="Times New Roman"/>
          <w:sz w:val="24"/>
          <w:szCs w:val="24"/>
        </w:rPr>
        <w:t>.</w:t>
      </w:r>
    </w:p>
    <w:p w:rsidR="00AB1742" w:rsidRPr="00AF7838" w:rsidRDefault="00AB1742" w:rsidP="00912CCE">
      <w:pPr>
        <w:pStyle w:val="Standard"/>
        <w:rPr>
          <w:rFonts w:ascii="Times New Roman" w:hAnsi="Times New Roman" w:cs="Times New Roman"/>
          <w:sz w:val="24"/>
          <w:szCs w:val="24"/>
        </w:rPr>
      </w:pPr>
      <w:r>
        <w:rPr>
          <w:rFonts w:ascii="Times New Roman" w:hAnsi="Times New Roman" w:cs="Times New Roman"/>
          <w:sz w:val="24"/>
          <w:szCs w:val="24"/>
        </w:rPr>
        <w:t>2.</w:t>
      </w:r>
      <w:r w:rsidRPr="00AE7F17">
        <w:rPr>
          <w:rFonts w:ascii="Times New Roman" w:hAnsi="Times New Roman" w:cs="Times New Roman"/>
          <w:sz w:val="24"/>
          <w:szCs w:val="24"/>
        </w:rPr>
        <w:t xml:space="preserve">La autoevaluación </w:t>
      </w:r>
      <w:r>
        <w:rPr>
          <w:rFonts w:ascii="Times New Roman" w:hAnsi="Times New Roman" w:cs="Times New Roman"/>
          <w:sz w:val="24"/>
          <w:szCs w:val="24"/>
        </w:rPr>
        <w:t xml:space="preserve">de la programación </w:t>
      </w:r>
      <w:r w:rsidRPr="00AE7F17">
        <w:rPr>
          <w:rFonts w:ascii="Times New Roman" w:hAnsi="Times New Roman" w:cs="Times New Roman"/>
          <w:sz w:val="24"/>
          <w:szCs w:val="24"/>
        </w:rPr>
        <w:t>se seguirá realizando a través de los seguimientos mensuales de las programaciones</w:t>
      </w:r>
    </w:p>
    <w:p w:rsidR="00AB1742" w:rsidRDefault="00AB1742" w:rsidP="00912CCE">
      <w:pPr>
        <w:pStyle w:val="Standard"/>
        <w:ind w:left="360"/>
        <w:rPr>
          <w:rFonts w:ascii="Times New Roman" w:hAnsi="Times New Roman" w:cs="Times New Roman"/>
          <w:b/>
          <w:sz w:val="24"/>
          <w:szCs w:val="24"/>
        </w:rPr>
      </w:pPr>
    </w:p>
    <w:p w:rsidR="00AB1742" w:rsidRPr="00912CCE" w:rsidRDefault="00AB1742" w:rsidP="00912CCE">
      <w:pPr>
        <w:pStyle w:val="Standard"/>
        <w:ind w:left="360"/>
        <w:rPr>
          <w:rFonts w:ascii="Times New Roman" w:hAnsi="Times New Roman" w:cs="Times New Roman"/>
          <w:b/>
          <w:sz w:val="24"/>
          <w:szCs w:val="24"/>
        </w:rPr>
      </w:pPr>
    </w:p>
    <w:p w:rsidR="00AB1742" w:rsidRDefault="00AB1742" w:rsidP="00BC7C04">
      <w:pPr>
        <w:pStyle w:val="Standard"/>
        <w:rPr>
          <w:rFonts w:ascii="Times New Roman" w:hAnsi="Times New Roman" w:cs="Times New Roman"/>
          <w:sz w:val="24"/>
          <w:szCs w:val="24"/>
        </w:rPr>
      </w:pPr>
    </w:p>
    <w:p w:rsidR="00AB1742"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sectPr w:rsidR="00AB1742" w:rsidRPr="00B21473" w:rsidSect="00BB55EB">
      <w:pgSz w:w="11906" w:h="16838"/>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202" w:rsidRDefault="008C7202">
      <w:pPr>
        <w:spacing w:after="0"/>
      </w:pPr>
      <w:r>
        <w:separator/>
      </w:r>
    </w:p>
  </w:endnote>
  <w:endnote w:type="continuationSeparator" w:id="0">
    <w:p w:rsidR="008C7202" w:rsidRDefault="008C72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42" w:rsidRDefault="00FD1617">
    <w:pPr>
      <w:pStyle w:val="Piedepgina"/>
      <w:jc w:val="right"/>
    </w:pPr>
    <w:fldSimple w:instr="PAGE   \* MERGEFORMAT">
      <w:r w:rsidR="006F43A0">
        <w:rPr>
          <w:noProof/>
        </w:rPr>
        <w:t>27</w:t>
      </w:r>
    </w:fldSimple>
  </w:p>
  <w:p w:rsidR="00AB1742" w:rsidRDefault="00AB17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202" w:rsidRDefault="008C7202">
      <w:pPr>
        <w:spacing w:after="0"/>
      </w:pPr>
      <w:r>
        <w:rPr>
          <w:color w:val="000000"/>
        </w:rPr>
        <w:separator/>
      </w:r>
    </w:p>
  </w:footnote>
  <w:footnote w:type="continuationSeparator" w:id="0">
    <w:p w:rsidR="008C7202" w:rsidRDefault="008C720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42" w:rsidRPr="005045B2" w:rsidRDefault="00AB1742" w:rsidP="00231229">
    <w:pPr>
      <w:pStyle w:val="Piedepgina"/>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AB1742" w:rsidRDefault="00AB1742" w:rsidP="00231229">
    <w:pPr>
      <w:pStyle w:val="Encabezado"/>
      <w:jc w:val="center"/>
    </w:pPr>
    <w:r>
      <w:t>Módulo: Depilación Mecánica y Decoloración del Vello.  Ciclo formativo: Estética y Belleza. Curso 1º</w:t>
    </w:r>
  </w:p>
  <w:p w:rsidR="00AB1742" w:rsidRPr="00051775" w:rsidRDefault="00AB1742" w:rsidP="00231229">
    <w:pPr>
      <w:pStyle w:val="Encabezado"/>
      <w:jc w:val="center"/>
    </w:pPr>
    <w:r>
      <w:t>Año académico: 2017-18</w:t>
    </w:r>
  </w:p>
  <w:p w:rsidR="00AB1742" w:rsidRDefault="00AB17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7F44A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174834"/>
    <w:multiLevelType w:val="hybridMultilevel"/>
    <w:tmpl w:val="EC3E9518"/>
    <w:lvl w:ilvl="0" w:tplc="9F2E1996">
      <w:start w:val="1"/>
      <w:numFmt w:val="upp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nsid w:val="13972F75"/>
    <w:multiLevelType w:val="multilevel"/>
    <w:tmpl w:val="C908DB1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569119F"/>
    <w:multiLevelType w:val="multilevel"/>
    <w:tmpl w:val="78FE0F62"/>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
    <w:nsid w:val="1F7D2738"/>
    <w:multiLevelType w:val="hybridMultilevel"/>
    <w:tmpl w:val="A06015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1847D36"/>
    <w:multiLevelType w:val="hybridMultilevel"/>
    <w:tmpl w:val="BEC07BFC"/>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EB5177"/>
    <w:multiLevelType w:val="multilevel"/>
    <w:tmpl w:val="221278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EA35031"/>
    <w:multiLevelType w:val="hybridMultilevel"/>
    <w:tmpl w:val="6100AA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FDC4A5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48E63C1"/>
    <w:multiLevelType w:val="multilevel"/>
    <w:tmpl w:val="81F4FCF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413C5A60"/>
    <w:multiLevelType w:val="hybridMultilevel"/>
    <w:tmpl w:val="A694F2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A92793C"/>
    <w:multiLevelType w:val="hybridMultilevel"/>
    <w:tmpl w:val="65A86B04"/>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E20CFF"/>
    <w:multiLevelType w:val="hybridMultilevel"/>
    <w:tmpl w:val="68867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62527C"/>
    <w:multiLevelType w:val="hybridMultilevel"/>
    <w:tmpl w:val="4F840CDC"/>
    <w:lvl w:ilvl="0" w:tplc="4F70FB64">
      <w:start w:val="2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55791C"/>
    <w:multiLevelType w:val="multilevel"/>
    <w:tmpl w:val="FD3C702E"/>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7">
    <w:nsid w:val="57AC235E"/>
    <w:multiLevelType w:val="hybridMultilevel"/>
    <w:tmpl w:val="171E5DE2"/>
    <w:lvl w:ilvl="0" w:tplc="D9D6913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5845177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87C68EE"/>
    <w:multiLevelType w:val="hybridMultilevel"/>
    <w:tmpl w:val="4CD61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877278"/>
    <w:multiLevelType w:val="hybridMultilevel"/>
    <w:tmpl w:val="8CB09D54"/>
    <w:lvl w:ilvl="0" w:tplc="4F70FB64">
      <w:start w:val="22"/>
      <w:numFmt w:val="bullet"/>
      <w:lvlText w:val="−"/>
      <w:lvlJc w:val="left"/>
      <w:pPr>
        <w:ind w:left="360" w:hanging="360"/>
      </w:pPr>
      <w:rPr>
        <w:rFonts w:ascii="Times New Roman" w:eastAsia="Times New Roman" w:hAnsi="Times New Roman"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4611F3E"/>
    <w:multiLevelType w:val="hybridMultilevel"/>
    <w:tmpl w:val="A84AC86C"/>
    <w:lvl w:ilvl="0" w:tplc="6FAEEBF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7D7D1D"/>
    <w:multiLevelType w:val="hybridMultilevel"/>
    <w:tmpl w:val="37C0375C"/>
    <w:lvl w:ilvl="0" w:tplc="BC94FB44">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nsid w:val="69343A5A"/>
    <w:multiLevelType w:val="hybridMultilevel"/>
    <w:tmpl w:val="9880EBA2"/>
    <w:lvl w:ilvl="0" w:tplc="4F70FB64">
      <w:start w:val="22"/>
      <w:numFmt w:val="bullet"/>
      <w:lvlText w:val="−"/>
      <w:lvlJc w:val="left"/>
      <w:pPr>
        <w:ind w:left="-351" w:hanging="360"/>
      </w:pPr>
      <w:rPr>
        <w:rFonts w:ascii="Times New Roman" w:eastAsia="Times New Roman" w:hAnsi="Times New Roman"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25">
    <w:nsid w:val="6B795898"/>
    <w:multiLevelType w:val="hybridMultilevel"/>
    <w:tmpl w:val="F86279D8"/>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E7A11B3"/>
    <w:multiLevelType w:val="hybridMultilevel"/>
    <w:tmpl w:val="37A4F07C"/>
    <w:lvl w:ilvl="0" w:tplc="2F38D01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25A48E7"/>
    <w:multiLevelType w:val="hybridMultilevel"/>
    <w:tmpl w:val="1E12E6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2DA70BA"/>
    <w:multiLevelType w:val="hybridMultilevel"/>
    <w:tmpl w:val="B9E65C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9E639B5"/>
    <w:multiLevelType w:val="hybridMultilevel"/>
    <w:tmpl w:val="B36E08F2"/>
    <w:lvl w:ilvl="0" w:tplc="4F70FB64">
      <w:start w:val="22"/>
      <w:numFmt w:val="bullet"/>
      <w:lvlText w:val="−"/>
      <w:lvlJc w:val="left"/>
      <w:pPr>
        <w:ind w:left="420" w:hanging="360"/>
      </w:pPr>
      <w:rPr>
        <w:rFonts w:ascii="Times New Roman" w:eastAsia="Times New Roman" w:hAnsi="Times New Roman"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0">
    <w:nsid w:val="7D6B437E"/>
    <w:multiLevelType w:val="multilevel"/>
    <w:tmpl w:val="F1A0507E"/>
    <w:styleLink w:val="WWNum2"/>
    <w:lvl w:ilvl="0">
      <w:numFmt w:val="bullet"/>
      <w:lvlText w:val="-"/>
      <w:lvlJc w:val="left"/>
      <w:rPr>
        <w:rFonts w:ascii="Arial" w:eastAsia="Times New Roman" w:hAnsi="Arial"/>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E07260E"/>
    <w:multiLevelType w:val="multilevel"/>
    <w:tmpl w:val="171E5DE2"/>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7E7B1379"/>
    <w:multiLevelType w:val="hybridMultilevel"/>
    <w:tmpl w:val="5A5025C2"/>
    <w:lvl w:ilvl="0" w:tplc="FCFCE11A">
      <w:start w:val="1"/>
      <w:numFmt w:val="bullet"/>
      <w:lvlText w:val=""/>
      <w:lvlJc w:val="left"/>
      <w:pPr>
        <w:ind w:left="720" w:hanging="360"/>
      </w:pPr>
      <w:rPr>
        <w:rFonts w:ascii="Symbol" w:hAnsi="Symbol" w:hint="default"/>
      </w:rPr>
    </w:lvl>
    <w:lvl w:ilvl="1" w:tplc="4552E0A6">
      <w:start w:val="1"/>
      <w:numFmt w:val="bullet"/>
      <w:lvlText w:val="o"/>
      <w:lvlJc w:val="left"/>
      <w:pPr>
        <w:ind w:left="1440" w:hanging="360"/>
      </w:pPr>
      <w:rPr>
        <w:rFonts w:ascii="Courier New" w:hAnsi="Courier New" w:hint="default"/>
      </w:rPr>
    </w:lvl>
    <w:lvl w:ilvl="2" w:tplc="D910F3E2">
      <w:start w:val="1"/>
      <w:numFmt w:val="bullet"/>
      <w:lvlText w:val=""/>
      <w:lvlJc w:val="left"/>
      <w:pPr>
        <w:ind w:left="2160" w:hanging="360"/>
      </w:pPr>
      <w:rPr>
        <w:rFonts w:ascii="Wingdings" w:hAnsi="Wingdings" w:hint="default"/>
      </w:rPr>
    </w:lvl>
    <w:lvl w:ilvl="3" w:tplc="C8642CA0">
      <w:start w:val="1"/>
      <w:numFmt w:val="bullet"/>
      <w:lvlText w:val=""/>
      <w:lvlJc w:val="left"/>
      <w:pPr>
        <w:ind w:left="2880" w:hanging="360"/>
      </w:pPr>
      <w:rPr>
        <w:rFonts w:ascii="Symbol" w:hAnsi="Symbol" w:hint="default"/>
      </w:rPr>
    </w:lvl>
    <w:lvl w:ilvl="4" w:tplc="3FAE5104">
      <w:start w:val="1"/>
      <w:numFmt w:val="bullet"/>
      <w:lvlText w:val="o"/>
      <w:lvlJc w:val="left"/>
      <w:pPr>
        <w:ind w:left="3600" w:hanging="360"/>
      </w:pPr>
      <w:rPr>
        <w:rFonts w:ascii="Courier New" w:hAnsi="Courier New" w:hint="default"/>
      </w:rPr>
    </w:lvl>
    <w:lvl w:ilvl="5" w:tplc="975E7B2C">
      <w:start w:val="1"/>
      <w:numFmt w:val="bullet"/>
      <w:lvlText w:val=""/>
      <w:lvlJc w:val="left"/>
      <w:pPr>
        <w:ind w:left="4320" w:hanging="360"/>
      </w:pPr>
      <w:rPr>
        <w:rFonts w:ascii="Wingdings" w:hAnsi="Wingdings" w:hint="default"/>
      </w:rPr>
    </w:lvl>
    <w:lvl w:ilvl="6" w:tplc="AD726846">
      <w:start w:val="1"/>
      <w:numFmt w:val="bullet"/>
      <w:lvlText w:val=""/>
      <w:lvlJc w:val="left"/>
      <w:pPr>
        <w:ind w:left="5040" w:hanging="360"/>
      </w:pPr>
      <w:rPr>
        <w:rFonts w:ascii="Symbol" w:hAnsi="Symbol" w:hint="default"/>
      </w:rPr>
    </w:lvl>
    <w:lvl w:ilvl="7" w:tplc="B91870CC">
      <w:start w:val="1"/>
      <w:numFmt w:val="bullet"/>
      <w:lvlText w:val="o"/>
      <w:lvlJc w:val="left"/>
      <w:pPr>
        <w:ind w:left="5760" w:hanging="360"/>
      </w:pPr>
      <w:rPr>
        <w:rFonts w:ascii="Courier New" w:hAnsi="Courier New" w:hint="default"/>
      </w:rPr>
    </w:lvl>
    <w:lvl w:ilvl="8" w:tplc="AD6458BE">
      <w:start w:val="1"/>
      <w:numFmt w:val="bullet"/>
      <w:lvlText w:val=""/>
      <w:lvlJc w:val="left"/>
      <w:pPr>
        <w:ind w:left="6480" w:hanging="360"/>
      </w:pPr>
      <w:rPr>
        <w:rFonts w:ascii="Wingdings" w:hAnsi="Wingdings" w:hint="default"/>
      </w:rPr>
    </w:lvl>
  </w:abstractNum>
  <w:abstractNum w:abstractNumId="33">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3"/>
  </w:num>
  <w:num w:numId="2">
    <w:abstractNumId w:val="16"/>
  </w:num>
  <w:num w:numId="3">
    <w:abstractNumId w:val="30"/>
  </w:num>
  <w:num w:numId="4">
    <w:abstractNumId w:val="11"/>
  </w:num>
  <w:num w:numId="5">
    <w:abstractNumId w:val="3"/>
  </w:num>
  <w:num w:numId="6">
    <w:abstractNumId w:val="16"/>
  </w:num>
  <w:num w:numId="7">
    <w:abstractNumId w:val="3"/>
  </w:num>
  <w:num w:numId="8">
    <w:abstractNumId w:val="11"/>
  </w:num>
  <w:num w:numId="9">
    <w:abstractNumId w:val="3"/>
  </w:num>
  <w:num w:numId="10">
    <w:abstractNumId w:val="30"/>
  </w:num>
  <w:num w:numId="11">
    <w:abstractNumId w:val="5"/>
  </w:num>
  <w:num w:numId="12">
    <w:abstractNumId w:val="9"/>
  </w:num>
  <w:num w:numId="13">
    <w:abstractNumId w:val="28"/>
  </w:num>
  <w:num w:numId="14">
    <w:abstractNumId w:val="27"/>
  </w:num>
  <w:num w:numId="15">
    <w:abstractNumId w:val="18"/>
  </w:num>
  <w:num w:numId="16">
    <w:abstractNumId w:val="10"/>
  </w:num>
  <w:num w:numId="17">
    <w:abstractNumId w:val="1"/>
  </w:num>
  <w:num w:numId="18">
    <w:abstractNumId w:val="21"/>
  </w:num>
  <w:num w:numId="19">
    <w:abstractNumId w:val="7"/>
  </w:num>
  <w:num w:numId="20">
    <w:abstractNumId w:val="4"/>
  </w:num>
  <w:num w:numId="21">
    <w:abstractNumId w:val="14"/>
  </w:num>
  <w:num w:numId="22">
    <w:abstractNumId w:val="26"/>
  </w:num>
  <w:num w:numId="23">
    <w:abstractNumId w:val="17"/>
  </w:num>
  <w:num w:numId="24">
    <w:abstractNumId w:val="22"/>
  </w:num>
  <w:num w:numId="25">
    <w:abstractNumId w:val="23"/>
  </w:num>
  <w:num w:numId="26">
    <w:abstractNumId w:val="29"/>
  </w:num>
  <w:num w:numId="27">
    <w:abstractNumId w:val="31"/>
  </w:num>
  <w:num w:numId="28">
    <w:abstractNumId w:val="6"/>
  </w:num>
  <w:num w:numId="29">
    <w:abstractNumId w:val="13"/>
  </w:num>
  <w:num w:numId="30">
    <w:abstractNumId w:val="24"/>
  </w:num>
  <w:num w:numId="31">
    <w:abstractNumId w:val="15"/>
  </w:num>
  <w:num w:numId="32">
    <w:abstractNumId w:val="20"/>
  </w:num>
  <w:num w:numId="33">
    <w:abstractNumId w:val="0"/>
  </w:num>
  <w:num w:numId="34">
    <w:abstractNumId w:val="19"/>
  </w:num>
  <w:num w:numId="35">
    <w:abstractNumId w:val="12"/>
  </w:num>
  <w:num w:numId="36">
    <w:abstractNumId w:val="25"/>
  </w:num>
  <w:num w:numId="37">
    <w:abstractNumId w:val="32"/>
  </w:num>
  <w:num w:numId="38">
    <w:abstractNumId w:val="21"/>
  </w:num>
  <w:num w:numId="39">
    <w:abstractNumId w:val="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D18"/>
    <w:rsid w:val="00002361"/>
    <w:rsid w:val="00026F70"/>
    <w:rsid w:val="0004793F"/>
    <w:rsid w:val="00051775"/>
    <w:rsid w:val="0006102E"/>
    <w:rsid w:val="000804A1"/>
    <w:rsid w:val="00086598"/>
    <w:rsid w:val="0009438F"/>
    <w:rsid w:val="0010197C"/>
    <w:rsid w:val="00105AD2"/>
    <w:rsid w:val="001503F6"/>
    <w:rsid w:val="00201702"/>
    <w:rsid w:val="00214A55"/>
    <w:rsid w:val="00231229"/>
    <w:rsid w:val="0023449C"/>
    <w:rsid w:val="00236961"/>
    <w:rsid w:val="002472A8"/>
    <w:rsid w:val="00263BFD"/>
    <w:rsid w:val="002965E9"/>
    <w:rsid w:val="002C0132"/>
    <w:rsid w:val="002D5B36"/>
    <w:rsid w:val="002F3671"/>
    <w:rsid w:val="0033001C"/>
    <w:rsid w:val="00356B71"/>
    <w:rsid w:val="00394EC7"/>
    <w:rsid w:val="003957DE"/>
    <w:rsid w:val="003A607C"/>
    <w:rsid w:val="003E1A6C"/>
    <w:rsid w:val="003F45D0"/>
    <w:rsid w:val="00414DEC"/>
    <w:rsid w:val="004E780B"/>
    <w:rsid w:val="005020FD"/>
    <w:rsid w:val="005045B2"/>
    <w:rsid w:val="00511056"/>
    <w:rsid w:val="0055654F"/>
    <w:rsid w:val="005B12D8"/>
    <w:rsid w:val="005E02DA"/>
    <w:rsid w:val="005E5624"/>
    <w:rsid w:val="005E70C0"/>
    <w:rsid w:val="005F10B8"/>
    <w:rsid w:val="00677B14"/>
    <w:rsid w:val="00695D8F"/>
    <w:rsid w:val="006A0B65"/>
    <w:rsid w:val="006F21B3"/>
    <w:rsid w:val="006F43A0"/>
    <w:rsid w:val="006F51EC"/>
    <w:rsid w:val="006F724F"/>
    <w:rsid w:val="007127D2"/>
    <w:rsid w:val="0073378C"/>
    <w:rsid w:val="00736D18"/>
    <w:rsid w:val="00757399"/>
    <w:rsid w:val="00760C5F"/>
    <w:rsid w:val="00764AA8"/>
    <w:rsid w:val="00771452"/>
    <w:rsid w:val="00795249"/>
    <w:rsid w:val="007C5494"/>
    <w:rsid w:val="007F57B6"/>
    <w:rsid w:val="0080422B"/>
    <w:rsid w:val="00812D38"/>
    <w:rsid w:val="0082384F"/>
    <w:rsid w:val="008347F0"/>
    <w:rsid w:val="0087288B"/>
    <w:rsid w:val="0089434D"/>
    <w:rsid w:val="008C7202"/>
    <w:rsid w:val="00912CCE"/>
    <w:rsid w:val="00940635"/>
    <w:rsid w:val="00985733"/>
    <w:rsid w:val="009A5CD1"/>
    <w:rsid w:val="009B55E4"/>
    <w:rsid w:val="009C5479"/>
    <w:rsid w:val="009C71F8"/>
    <w:rsid w:val="009D0F14"/>
    <w:rsid w:val="009D35B6"/>
    <w:rsid w:val="009E7305"/>
    <w:rsid w:val="009F388A"/>
    <w:rsid w:val="00A22174"/>
    <w:rsid w:val="00A515B8"/>
    <w:rsid w:val="00A560C9"/>
    <w:rsid w:val="00A571EE"/>
    <w:rsid w:val="00A711D6"/>
    <w:rsid w:val="00AA47C8"/>
    <w:rsid w:val="00AB1742"/>
    <w:rsid w:val="00AE60B1"/>
    <w:rsid w:val="00AE7F17"/>
    <w:rsid w:val="00AF7838"/>
    <w:rsid w:val="00B037FF"/>
    <w:rsid w:val="00B140F6"/>
    <w:rsid w:val="00B21473"/>
    <w:rsid w:val="00B30BD5"/>
    <w:rsid w:val="00B31893"/>
    <w:rsid w:val="00B34C47"/>
    <w:rsid w:val="00B430E1"/>
    <w:rsid w:val="00B66AAA"/>
    <w:rsid w:val="00B70C8F"/>
    <w:rsid w:val="00B76B08"/>
    <w:rsid w:val="00B77A08"/>
    <w:rsid w:val="00BB55EB"/>
    <w:rsid w:val="00BC7C04"/>
    <w:rsid w:val="00C36522"/>
    <w:rsid w:val="00C37C05"/>
    <w:rsid w:val="00C533C8"/>
    <w:rsid w:val="00C82BE4"/>
    <w:rsid w:val="00C833F2"/>
    <w:rsid w:val="00CB2C67"/>
    <w:rsid w:val="00D16FDB"/>
    <w:rsid w:val="00D243F9"/>
    <w:rsid w:val="00D30BE3"/>
    <w:rsid w:val="00D632C7"/>
    <w:rsid w:val="00D733EE"/>
    <w:rsid w:val="00D80C2B"/>
    <w:rsid w:val="00D83AF5"/>
    <w:rsid w:val="00D85BD0"/>
    <w:rsid w:val="00D87E34"/>
    <w:rsid w:val="00D93ECB"/>
    <w:rsid w:val="00DB0B4C"/>
    <w:rsid w:val="00E11A35"/>
    <w:rsid w:val="00E3487C"/>
    <w:rsid w:val="00E80E30"/>
    <w:rsid w:val="00E82506"/>
    <w:rsid w:val="00E915C4"/>
    <w:rsid w:val="00F446A6"/>
    <w:rsid w:val="00F4480D"/>
    <w:rsid w:val="00F70D84"/>
    <w:rsid w:val="00FA146D"/>
    <w:rsid w:val="00FD16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EE"/>
    <w:pPr>
      <w:spacing w:after="200"/>
      <w:jc w:val="both"/>
    </w:pPr>
    <w:rPr>
      <w:kern w:val="3"/>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D733EE"/>
    <w:pPr>
      <w:spacing w:after="200"/>
      <w:jc w:val="both"/>
    </w:pPr>
    <w:rPr>
      <w:kern w:val="3"/>
      <w:sz w:val="22"/>
      <w:szCs w:val="22"/>
      <w:lang w:eastAsia="en-US"/>
    </w:rPr>
  </w:style>
  <w:style w:type="paragraph" w:customStyle="1" w:styleId="Heading">
    <w:name w:val="Heading"/>
    <w:basedOn w:val="Standard"/>
    <w:next w:val="Textbody"/>
    <w:uiPriority w:val="99"/>
    <w:rsid w:val="00D733EE"/>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D733EE"/>
    <w:pPr>
      <w:spacing w:after="140" w:line="288" w:lineRule="auto"/>
    </w:pPr>
  </w:style>
  <w:style w:type="paragraph" w:styleId="Lista">
    <w:name w:val="List"/>
    <w:basedOn w:val="Textbody"/>
    <w:uiPriority w:val="99"/>
    <w:rsid w:val="00D733EE"/>
    <w:rPr>
      <w:rFonts w:cs="Arial"/>
      <w:sz w:val="24"/>
    </w:rPr>
  </w:style>
  <w:style w:type="paragraph" w:styleId="Epgrafe">
    <w:name w:val="caption"/>
    <w:basedOn w:val="Standard"/>
    <w:uiPriority w:val="99"/>
    <w:qFormat/>
    <w:rsid w:val="00D733EE"/>
    <w:pPr>
      <w:suppressLineNumbers/>
      <w:spacing w:before="120" w:after="120"/>
    </w:pPr>
    <w:rPr>
      <w:rFonts w:cs="Arial"/>
      <w:i/>
      <w:iCs/>
      <w:sz w:val="24"/>
      <w:szCs w:val="24"/>
    </w:rPr>
  </w:style>
  <w:style w:type="paragraph" w:customStyle="1" w:styleId="Index">
    <w:name w:val="Index"/>
    <w:basedOn w:val="Standard"/>
    <w:uiPriority w:val="99"/>
    <w:rsid w:val="00D733EE"/>
    <w:pPr>
      <w:suppressLineNumbers/>
    </w:pPr>
    <w:rPr>
      <w:rFonts w:cs="Arial"/>
      <w:sz w:val="24"/>
    </w:rPr>
  </w:style>
  <w:style w:type="paragraph" w:styleId="Encabezado">
    <w:name w:val="header"/>
    <w:basedOn w:val="Standard"/>
    <w:link w:val="EncabezadoCar1"/>
    <w:uiPriority w:val="99"/>
    <w:rsid w:val="00D733EE"/>
    <w:pPr>
      <w:tabs>
        <w:tab w:val="center" w:pos="4252"/>
        <w:tab w:val="right" w:pos="8504"/>
      </w:tabs>
      <w:spacing w:after="0"/>
    </w:pPr>
  </w:style>
  <w:style w:type="character" w:customStyle="1" w:styleId="EncabezadoCar1">
    <w:name w:val="Encabezado Car1"/>
    <w:basedOn w:val="Fuentedeprrafopredeter"/>
    <w:link w:val="Encabezado"/>
    <w:uiPriority w:val="99"/>
    <w:semiHidden/>
    <w:locked/>
    <w:rsid w:val="00E915C4"/>
    <w:rPr>
      <w:rFonts w:cs="Times New Roman"/>
      <w:kern w:val="3"/>
      <w:lang w:eastAsia="en-US"/>
    </w:rPr>
  </w:style>
  <w:style w:type="paragraph" w:styleId="Piedepgina">
    <w:name w:val="footer"/>
    <w:basedOn w:val="Standard"/>
    <w:link w:val="PiedepginaCar1"/>
    <w:uiPriority w:val="99"/>
    <w:rsid w:val="00D733EE"/>
    <w:pPr>
      <w:tabs>
        <w:tab w:val="center" w:pos="4252"/>
        <w:tab w:val="right" w:pos="8504"/>
      </w:tabs>
      <w:spacing w:after="0"/>
    </w:pPr>
  </w:style>
  <w:style w:type="character" w:customStyle="1" w:styleId="PiedepginaCar1">
    <w:name w:val="Pie de página Car1"/>
    <w:basedOn w:val="Fuentedeprrafopredeter"/>
    <w:link w:val="Piedepgina"/>
    <w:uiPriority w:val="99"/>
    <w:semiHidden/>
    <w:locked/>
    <w:rsid w:val="00E915C4"/>
    <w:rPr>
      <w:rFonts w:cs="Times New Roman"/>
      <w:kern w:val="3"/>
      <w:lang w:eastAsia="en-US"/>
    </w:rPr>
  </w:style>
  <w:style w:type="paragraph" w:styleId="NormalWeb">
    <w:name w:val="Normal (Web)"/>
    <w:basedOn w:val="Standard"/>
    <w:uiPriority w:val="99"/>
    <w:rsid w:val="00D733EE"/>
    <w:pPr>
      <w:spacing w:before="280" w:after="280"/>
    </w:pPr>
    <w:rPr>
      <w:rFonts w:ascii="Times New Roman" w:eastAsia="Times New Roman" w:hAnsi="Times New Roman" w:cs="Times New Roman"/>
      <w:sz w:val="24"/>
      <w:szCs w:val="24"/>
      <w:lang w:eastAsia="es-ES"/>
    </w:rPr>
  </w:style>
  <w:style w:type="paragraph" w:styleId="Prrafodelista">
    <w:name w:val="List Paragraph"/>
    <w:basedOn w:val="Standard"/>
    <w:uiPriority w:val="99"/>
    <w:qFormat/>
    <w:rsid w:val="00D733EE"/>
    <w:pPr>
      <w:ind w:left="720"/>
    </w:pPr>
  </w:style>
  <w:style w:type="paragraph" w:customStyle="1" w:styleId="TableContents">
    <w:name w:val="Table Contents"/>
    <w:basedOn w:val="Standard"/>
    <w:uiPriority w:val="99"/>
    <w:rsid w:val="00D733EE"/>
  </w:style>
  <w:style w:type="paragraph" w:customStyle="1" w:styleId="TableHeading">
    <w:name w:val="Table Heading"/>
    <w:basedOn w:val="TableContents"/>
    <w:uiPriority w:val="99"/>
    <w:rsid w:val="00D733EE"/>
  </w:style>
  <w:style w:type="character" w:customStyle="1" w:styleId="EncabezadoCar">
    <w:name w:val="Encabezado Car"/>
    <w:basedOn w:val="Fuentedeprrafopredeter"/>
    <w:uiPriority w:val="99"/>
    <w:rsid w:val="00D733EE"/>
    <w:rPr>
      <w:rFonts w:cs="Times New Roman"/>
    </w:rPr>
  </w:style>
  <w:style w:type="character" w:customStyle="1" w:styleId="PiedepginaCar">
    <w:name w:val="Pie de página Car"/>
    <w:basedOn w:val="Fuentedeprrafopredeter"/>
    <w:uiPriority w:val="99"/>
    <w:rsid w:val="00D733EE"/>
    <w:rPr>
      <w:rFonts w:cs="Times New Roman"/>
    </w:rPr>
  </w:style>
  <w:style w:type="character" w:customStyle="1" w:styleId="apple-tab-span">
    <w:name w:val="apple-tab-span"/>
    <w:basedOn w:val="Fuentedeprrafopredeter"/>
    <w:uiPriority w:val="99"/>
    <w:rsid w:val="00D733EE"/>
    <w:rPr>
      <w:rFonts w:cs="Times New Roman"/>
    </w:rPr>
  </w:style>
  <w:style w:type="character" w:customStyle="1" w:styleId="ListLabel1">
    <w:name w:val="ListLabel 1"/>
    <w:uiPriority w:val="99"/>
    <w:rsid w:val="00D733EE"/>
    <w:rPr>
      <w:sz w:val="20"/>
    </w:rPr>
  </w:style>
  <w:style w:type="character" w:customStyle="1" w:styleId="ListLabel2">
    <w:name w:val="ListLabel 2"/>
    <w:uiPriority w:val="99"/>
    <w:rsid w:val="00D733EE"/>
    <w:rPr>
      <w:rFonts w:ascii="Times New Roman" w:hAnsi="Times New Roman"/>
      <w:sz w:val="24"/>
    </w:rPr>
  </w:style>
  <w:style w:type="character" w:customStyle="1" w:styleId="ListLabel3">
    <w:name w:val="ListLabel 3"/>
    <w:uiPriority w:val="99"/>
    <w:rsid w:val="00D733EE"/>
  </w:style>
  <w:style w:type="character" w:styleId="Hipervnculo">
    <w:name w:val="Hyperlink"/>
    <w:basedOn w:val="Fuentedeprrafopredeter"/>
    <w:uiPriority w:val="99"/>
    <w:rsid w:val="0023449C"/>
    <w:rPr>
      <w:rFonts w:cs="Times New Roman"/>
      <w:color w:val="0000FF"/>
      <w:u w:val="single"/>
    </w:rPr>
  </w:style>
  <w:style w:type="character" w:styleId="Hipervnculovisitado">
    <w:name w:val="FollowedHyperlink"/>
    <w:basedOn w:val="Fuentedeprrafopredeter"/>
    <w:uiPriority w:val="99"/>
    <w:semiHidden/>
    <w:rsid w:val="0080422B"/>
    <w:rPr>
      <w:rFonts w:cs="Times New Roman"/>
      <w:color w:val="800080"/>
      <w:u w:val="single"/>
    </w:rPr>
  </w:style>
  <w:style w:type="paragraph" w:customStyle="1" w:styleId="Default">
    <w:name w:val="Default"/>
    <w:uiPriority w:val="99"/>
    <w:rsid w:val="00985733"/>
    <w:pPr>
      <w:autoSpaceDE w:val="0"/>
      <w:adjustRightInd w:val="0"/>
      <w:jc w:val="both"/>
    </w:pPr>
    <w:rPr>
      <w:rFonts w:ascii="Arial" w:hAnsi="Arial" w:cs="Arial"/>
      <w:color w:val="000000"/>
      <w:sz w:val="24"/>
      <w:szCs w:val="24"/>
      <w:lang w:val="es-ES_tradnl" w:eastAsia="es-ES_tradnl"/>
    </w:rPr>
  </w:style>
  <w:style w:type="paragraph" w:styleId="Sangradetextonormal">
    <w:name w:val="Body Text Indent"/>
    <w:basedOn w:val="Normal"/>
    <w:link w:val="SangradetextonormalCar"/>
    <w:uiPriority w:val="99"/>
    <w:rsid w:val="00985733"/>
    <w:pPr>
      <w:autoSpaceDE w:val="0"/>
      <w:spacing w:after="0"/>
      <w:ind w:right="-142"/>
    </w:pPr>
    <w:rPr>
      <w:rFonts w:ascii="Arial" w:eastAsia="Times New Roman" w:hAnsi="Arial" w:cs="Times New Roman"/>
      <w:kern w:val="0"/>
      <w:sz w:val="20"/>
      <w:szCs w:val="20"/>
      <w:lang w:eastAsia="es-ES"/>
    </w:rPr>
  </w:style>
  <w:style w:type="character" w:customStyle="1" w:styleId="SangradetextonormalCar">
    <w:name w:val="Sangría de texto normal Car"/>
    <w:basedOn w:val="Fuentedeprrafopredeter"/>
    <w:link w:val="Sangradetextonormal"/>
    <w:uiPriority w:val="99"/>
    <w:locked/>
    <w:rsid w:val="00985733"/>
    <w:rPr>
      <w:rFonts w:ascii="Arial" w:hAnsi="Arial" w:cs="Times New Roman"/>
      <w:kern w:val="0"/>
      <w:sz w:val="20"/>
      <w:szCs w:val="20"/>
      <w:lang w:eastAsia="es-ES"/>
    </w:rPr>
  </w:style>
  <w:style w:type="table" w:styleId="Tablaconcuadrcula">
    <w:name w:val="Table Grid"/>
    <w:basedOn w:val="Tablanormal"/>
    <w:uiPriority w:val="99"/>
    <w:rsid w:val="00695D8F"/>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95D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
    <w:name w:val="Tabla de cuadrícula 1 clara - Énfasis 11"/>
    <w:uiPriority w:val="99"/>
    <w:rsid w:val="00002361"/>
    <w:rPr>
      <w:rFonts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numbering" w:customStyle="1" w:styleId="WWNum4">
    <w:name w:val="WWNum4"/>
    <w:rsid w:val="00843307"/>
    <w:pPr>
      <w:numPr>
        <w:numId w:val="5"/>
      </w:numPr>
    </w:pPr>
  </w:style>
  <w:style w:type="numbering" w:customStyle="1" w:styleId="WWNum3">
    <w:name w:val="WWNum3"/>
    <w:rsid w:val="00843307"/>
    <w:pPr>
      <w:numPr>
        <w:numId w:val="4"/>
      </w:numPr>
    </w:pPr>
  </w:style>
  <w:style w:type="numbering" w:customStyle="1" w:styleId="WWNum1">
    <w:name w:val="WWNum1"/>
    <w:rsid w:val="00843307"/>
    <w:pPr>
      <w:numPr>
        <w:numId w:val="2"/>
      </w:numPr>
    </w:pPr>
  </w:style>
  <w:style w:type="numbering" w:customStyle="1" w:styleId="WWNum2">
    <w:name w:val="WWNum2"/>
    <w:rsid w:val="00843307"/>
    <w:pPr>
      <w:numPr>
        <w:numId w:val="3"/>
      </w:numPr>
    </w:pPr>
  </w:style>
  <w:style w:type="numbering" w:customStyle="1" w:styleId="Sinlista1">
    <w:name w:val="Sin lista1"/>
    <w:rsid w:val="00843307"/>
    <w:pPr>
      <w:numPr>
        <w:numId w:val="1"/>
      </w:numPr>
    </w:pPr>
  </w:style>
</w:styles>
</file>

<file path=word/webSettings.xml><?xml version="1.0" encoding="utf-8"?>
<w:webSettings xmlns:r="http://schemas.openxmlformats.org/officeDocument/2006/relationships" xmlns:w="http://schemas.openxmlformats.org/wordprocessingml/2006/main">
  <w:divs>
    <w:div w:id="1529417148">
      <w:marLeft w:val="0"/>
      <w:marRight w:val="0"/>
      <w:marTop w:val="0"/>
      <w:marBottom w:val="0"/>
      <w:divBdr>
        <w:top w:val="none" w:sz="0" w:space="0" w:color="auto"/>
        <w:left w:val="none" w:sz="0" w:space="0" w:color="auto"/>
        <w:bottom w:val="none" w:sz="0" w:space="0" w:color="auto"/>
        <w:right w:val="none" w:sz="0" w:space="0" w:color="auto"/>
      </w:divBdr>
    </w:div>
    <w:div w:id="1529417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12/BOE-A-2012-13846-consolidado.pdf" TargetMode="External"/><Relationship Id="rId13" Type="http://schemas.openxmlformats.org/officeDocument/2006/relationships/hyperlink" Target="https://www.boe.es/boe/dias/2011/04/07/pdfs/BOE-A-2011-6232.pdf" TargetMode="External"/><Relationship Id="rId18" Type="http://schemas.openxmlformats.org/officeDocument/2006/relationships/hyperlink" Target="https://www.boe.es/buscar/pdf/2012/BOE-A-2012-13846-consolidad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uscar/pdf/2012/BOE-A-2012-13846-consolidado.pdf" TargetMode="External"/><Relationship Id="rId12" Type="http://schemas.openxmlformats.org/officeDocument/2006/relationships/hyperlink" Target="https://www.boe.es/boe/dias/2011/04/07/pdfs/BOE-A-2011-6232.pdf" TargetMode="External"/><Relationship Id="rId17" Type="http://schemas.openxmlformats.org/officeDocument/2006/relationships/hyperlink" Target="https://www.boe.es/buscar/pdf/2014/BOE-A-2014-317-consolidado.pdf" TargetMode="External"/><Relationship Id="rId2" Type="http://schemas.openxmlformats.org/officeDocument/2006/relationships/styles" Target="styles.xml"/><Relationship Id="rId16" Type="http://schemas.openxmlformats.org/officeDocument/2006/relationships/hyperlink" Target="https://www.boe.es/boe/dias/2011/04/07/pdfs/BOE-A-2011-6232.pdf" TargetMode="External"/><Relationship Id="rId20" Type="http://schemas.openxmlformats.org/officeDocument/2006/relationships/hyperlink" Target="http://www.madrid.org/dat_sur/upe/formacionprofesional/ORDEN2694_20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1/04/07/pdfs/BOE-A-2011-623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oe.es/buscar/pdf/2014/BOE-A-2014-317-consolidado.pdf" TargetMode="External"/><Relationship Id="rId19" Type="http://schemas.openxmlformats.org/officeDocument/2006/relationships/hyperlink" Target="https://www.boe.es/buscar/pdf/2012/BOE-A-2012-13846-consolidado.pdf" TargetMode="External"/><Relationship Id="rId4" Type="http://schemas.openxmlformats.org/officeDocument/2006/relationships/webSettings" Target="webSettings.xml"/><Relationship Id="rId9" Type="http://schemas.openxmlformats.org/officeDocument/2006/relationships/hyperlink" Target="https://www.boe.es/buscar/pdf/2012/BOE-A-2012-13846-consolidado.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7460</Words>
  <Characters>41034</Characters>
  <Application>Microsoft Office Word</Application>
  <DocSecurity>0</DocSecurity>
  <Lines>341</Lines>
  <Paragraphs>96</Paragraphs>
  <ScaleCrop>false</ScaleCrop>
  <Company/>
  <LinksUpToDate>false</LinksUpToDate>
  <CharactersWithSpaces>48398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Aguado Cabellos</dc:creator>
  <cp:lastModifiedBy>Marta</cp:lastModifiedBy>
  <cp:revision>8</cp:revision>
  <dcterms:created xsi:type="dcterms:W3CDTF">2017-12-10T21:27:00Z</dcterms:created>
  <dcterms:modified xsi:type="dcterms:W3CDTF">2017-12-14T23:26:00Z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3.41167460787401E-302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