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AB" w:rsidRPr="00B52E35" w:rsidRDefault="00577EAB" w:rsidP="00F8243C">
      <w:pPr>
        <w:jc w:val="both"/>
        <w:rPr>
          <w:rFonts w:ascii="Arial" w:hAnsi="Arial" w:cs="Arial"/>
          <w:b/>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246320" w:rsidRPr="009135EB" w:rsidRDefault="00246320" w:rsidP="00F8243C">
      <w:pPr>
        <w:jc w:val="both"/>
        <w:rPr>
          <w:rFonts w:asciiTheme="minorHAnsi" w:hAnsiTheme="minorHAnsi" w:cs="Arial"/>
          <w:b/>
          <w:sz w:val="22"/>
          <w:szCs w:val="22"/>
        </w:rPr>
      </w:pPr>
    </w:p>
    <w:p w:rsidR="009724C5" w:rsidRPr="00351BB6" w:rsidRDefault="009724C5" w:rsidP="009724C5">
      <w:pPr>
        <w:jc w:val="center"/>
        <w:rPr>
          <w:rFonts w:asciiTheme="minorHAnsi" w:hAnsiTheme="minorHAnsi" w:cs="Arial"/>
          <w:b/>
          <w:sz w:val="50"/>
          <w:szCs w:val="50"/>
        </w:rPr>
      </w:pPr>
      <w:r w:rsidRPr="00351BB6">
        <w:rPr>
          <w:rFonts w:asciiTheme="minorHAnsi" w:hAnsiTheme="minorHAnsi" w:cs="Arial"/>
          <w:b/>
          <w:sz w:val="50"/>
          <w:szCs w:val="50"/>
        </w:rPr>
        <w:t xml:space="preserve">CICLO FORMATIVO </w:t>
      </w:r>
      <w:r w:rsidR="00246320" w:rsidRPr="00351BB6">
        <w:rPr>
          <w:rFonts w:asciiTheme="minorHAnsi" w:hAnsiTheme="minorHAnsi" w:cs="Arial"/>
          <w:b/>
          <w:sz w:val="50"/>
          <w:szCs w:val="50"/>
        </w:rPr>
        <w:t>DE GRAD</w:t>
      </w:r>
      <w:r w:rsidRPr="00351BB6">
        <w:rPr>
          <w:rFonts w:asciiTheme="minorHAnsi" w:hAnsiTheme="minorHAnsi" w:cs="Arial"/>
          <w:b/>
          <w:sz w:val="50"/>
          <w:szCs w:val="50"/>
        </w:rPr>
        <w:t>O SUPERIOR</w:t>
      </w:r>
    </w:p>
    <w:p w:rsidR="00C301B2" w:rsidRDefault="009724C5" w:rsidP="009724C5">
      <w:pPr>
        <w:jc w:val="center"/>
        <w:rPr>
          <w:rFonts w:asciiTheme="minorHAnsi" w:hAnsiTheme="minorHAnsi" w:cs="Arial"/>
          <w:b/>
          <w:sz w:val="50"/>
          <w:szCs w:val="50"/>
        </w:rPr>
      </w:pPr>
      <w:r w:rsidRPr="00351BB6">
        <w:rPr>
          <w:rFonts w:asciiTheme="minorHAnsi" w:hAnsiTheme="minorHAnsi" w:cs="Arial"/>
          <w:b/>
          <w:sz w:val="50"/>
          <w:szCs w:val="50"/>
        </w:rPr>
        <w:t>EN ADMINISTRACIÓN</w:t>
      </w:r>
      <w:r w:rsidR="00E9468F" w:rsidRPr="00351BB6">
        <w:rPr>
          <w:rFonts w:asciiTheme="minorHAnsi" w:hAnsiTheme="minorHAnsi" w:cs="Arial"/>
          <w:b/>
          <w:sz w:val="50"/>
          <w:szCs w:val="50"/>
        </w:rPr>
        <w:t xml:space="preserve"> Y FINANZAS</w:t>
      </w:r>
    </w:p>
    <w:p w:rsidR="00246320" w:rsidRPr="00C301B2" w:rsidRDefault="00C301B2" w:rsidP="009724C5">
      <w:pPr>
        <w:jc w:val="center"/>
        <w:rPr>
          <w:rFonts w:asciiTheme="minorHAnsi" w:hAnsiTheme="minorHAnsi" w:cs="Arial"/>
          <w:b/>
          <w:sz w:val="40"/>
          <w:szCs w:val="40"/>
        </w:rPr>
      </w:pPr>
      <w:r w:rsidRPr="00C301B2">
        <w:rPr>
          <w:rFonts w:asciiTheme="minorHAnsi" w:hAnsiTheme="minorHAnsi" w:cs="Arial"/>
          <w:b/>
          <w:sz w:val="40"/>
          <w:szCs w:val="40"/>
        </w:rPr>
        <w:t xml:space="preserve">MODALIDAD </w:t>
      </w:r>
      <w:r w:rsidR="009724C5" w:rsidRPr="00C301B2">
        <w:rPr>
          <w:rFonts w:asciiTheme="minorHAnsi" w:hAnsiTheme="minorHAnsi" w:cs="Arial"/>
          <w:b/>
          <w:sz w:val="40"/>
          <w:szCs w:val="40"/>
        </w:rPr>
        <w:t>DUAL</w:t>
      </w:r>
    </w:p>
    <w:p w:rsidR="00577EAB" w:rsidRPr="00351BB6" w:rsidRDefault="00577EAB" w:rsidP="00F8243C">
      <w:pPr>
        <w:jc w:val="both"/>
        <w:rPr>
          <w:rFonts w:asciiTheme="minorHAnsi" w:hAnsiTheme="minorHAnsi" w:cs="Arial"/>
          <w:b/>
          <w:sz w:val="50"/>
          <w:szCs w:val="50"/>
        </w:rPr>
      </w:pPr>
    </w:p>
    <w:p w:rsidR="00577EAB" w:rsidRPr="00351BB6" w:rsidRDefault="00577EAB" w:rsidP="00F8243C">
      <w:pPr>
        <w:jc w:val="both"/>
        <w:rPr>
          <w:rFonts w:asciiTheme="minorHAnsi" w:hAnsiTheme="minorHAnsi" w:cs="Arial"/>
          <w:b/>
          <w:sz w:val="50"/>
          <w:szCs w:val="50"/>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Default="002F09E7" w:rsidP="00271BB4">
      <w:pPr>
        <w:jc w:val="center"/>
        <w:rPr>
          <w:rFonts w:asciiTheme="minorHAnsi" w:hAnsiTheme="minorHAnsi" w:cs="Arial"/>
          <w:b/>
          <w:sz w:val="40"/>
          <w:szCs w:val="40"/>
        </w:rPr>
      </w:pPr>
      <w:r>
        <w:rPr>
          <w:rFonts w:asciiTheme="minorHAnsi" w:hAnsiTheme="minorHAnsi" w:cs="Arial"/>
          <w:b/>
          <w:sz w:val="40"/>
          <w:szCs w:val="40"/>
        </w:rPr>
        <w:t>PROGRAMACIÓN DIDÁCTICA</w:t>
      </w:r>
    </w:p>
    <w:p w:rsidR="00271BB4" w:rsidRPr="00351BB6" w:rsidRDefault="00271BB4" w:rsidP="00271BB4">
      <w:pPr>
        <w:jc w:val="center"/>
        <w:rPr>
          <w:rFonts w:asciiTheme="minorHAnsi" w:hAnsiTheme="minorHAnsi" w:cs="Arial"/>
          <w:b/>
          <w:sz w:val="40"/>
          <w:szCs w:val="40"/>
        </w:rPr>
      </w:pPr>
    </w:p>
    <w:p w:rsidR="00271BB4" w:rsidRPr="005422B0" w:rsidRDefault="00827A53" w:rsidP="00271BB4">
      <w:pPr>
        <w:jc w:val="center"/>
        <w:rPr>
          <w:rFonts w:asciiTheme="minorHAnsi" w:hAnsiTheme="minorHAnsi" w:cs="Arial"/>
          <w:b/>
          <w:sz w:val="48"/>
          <w:szCs w:val="48"/>
        </w:rPr>
      </w:pPr>
      <w:r>
        <w:rPr>
          <w:rFonts w:asciiTheme="minorHAnsi" w:hAnsiTheme="minorHAnsi" w:cs="Arial"/>
          <w:b/>
          <w:sz w:val="48"/>
          <w:szCs w:val="48"/>
        </w:rPr>
        <w:t>GESTIÓN LOGÍSTICA Y COMERCIAL</w:t>
      </w:r>
    </w:p>
    <w:p w:rsidR="00577EAB" w:rsidRPr="00351BB6" w:rsidRDefault="00D3274C" w:rsidP="00271BB4">
      <w:pPr>
        <w:jc w:val="center"/>
        <w:rPr>
          <w:rFonts w:asciiTheme="minorHAnsi" w:hAnsiTheme="minorHAnsi" w:cs="Arial"/>
          <w:b/>
          <w:sz w:val="40"/>
          <w:szCs w:val="40"/>
        </w:rPr>
      </w:pPr>
      <w:r w:rsidRPr="00351BB6">
        <w:rPr>
          <w:rFonts w:asciiTheme="minorHAnsi" w:hAnsiTheme="minorHAnsi" w:cs="Arial"/>
          <w:b/>
          <w:sz w:val="40"/>
          <w:szCs w:val="40"/>
        </w:rPr>
        <w:t>(</w:t>
      </w:r>
      <w:r w:rsidRPr="00351BB6">
        <w:rPr>
          <w:rFonts w:asciiTheme="minorHAnsi" w:hAnsiTheme="minorHAnsi" w:cs="Arial"/>
          <w:b/>
          <w:sz w:val="40"/>
          <w:szCs w:val="40"/>
          <w:lang w:eastAsia="en-US"/>
        </w:rPr>
        <w:t>06</w:t>
      </w:r>
      <w:r w:rsidR="00827A53">
        <w:rPr>
          <w:rFonts w:asciiTheme="minorHAnsi" w:hAnsiTheme="minorHAnsi" w:cs="Arial"/>
          <w:b/>
          <w:sz w:val="40"/>
          <w:szCs w:val="40"/>
          <w:lang w:eastAsia="en-US"/>
        </w:rPr>
        <w:t>55</w:t>
      </w:r>
      <w:r w:rsidRPr="00351BB6">
        <w:rPr>
          <w:rFonts w:asciiTheme="minorHAnsi" w:hAnsiTheme="minorHAnsi" w:cs="Arial"/>
          <w:b/>
          <w:sz w:val="40"/>
          <w:szCs w:val="40"/>
          <w:lang w:eastAsia="en-US"/>
        </w:rPr>
        <w:t>)</w:t>
      </w:r>
    </w:p>
    <w:p w:rsidR="006A6F1D" w:rsidRPr="00351BB6" w:rsidRDefault="006A6F1D" w:rsidP="00F8243C">
      <w:pPr>
        <w:jc w:val="both"/>
        <w:rPr>
          <w:rFonts w:asciiTheme="minorHAnsi" w:hAnsiTheme="minorHAnsi" w:cs="Arial"/>
          <w:b/>
          <w:sz w:val="40"/>
          <w:szCs w:val="40"/>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Pr="009135EB" w:rsidRDefault="00577EAB" w:rsidP="00F8243C">
      <w:pPr>
        <w:jc w:val="both"/>
        <w:rPr>
          <w:rFonts w:asciiTheme="minorHAnsi" w:hAnsiTheme="minorHAnsi" w:cs="Arial"/>
          <w:b/>
          <w:sz w:val="22"/>
          <w:szCs w:val="22"/>
        </w:rPr>
      </w:pPr>
    </w:p>
    <w:p w:rsidR="00577EAB" w:rsidRDefault="00246320" w:rsidP="00F8243C">
      <w:pPr>
        <w:jc w:val="right"/>
        <w:rPr>
          <w:rFonts w:asciiTheme="minorHAnsi" w:hAnsiTheme="minorHAnsi" w:cs="Arial"/>
          <w:b/>
          <w:sz w:val="30"/>
          <w:szCs w:val="30"/>
        </w:rPr>
      </w:pPr>
      <w:r w:rsidRPr="00271BB4">
        <w:rPr>
          <w:rFonts w:asciiTheme="minorHAnsi" w:hAnsiTheme="minorHAnsi" w:cs="Arial"/>
          <w:b/>
          <w:sz w:val="30"/>
          <w:szCs w:val="30"/>
        </w:rPr>
        <w:t>IES MECHOR GASPAR DE JOVELLANOS</w:t>
      </w:r>
    </w:p>
    <w:p w:rsidR="00BD53A6" w:rsidRPr="00271BB4" w:rsidRDefault="00BD53A6" w:rsidP="00F8243C">
      <w:pPr>
        <w:jc w:val="right"/>
        <w:rPr>
          <w:rFonts w:asciiTheme="minorHAnsi" w:hAnsiTheme="minorHAnsi" w:cs="Arial"/>
          <w:b/>
          <w:sz w:val="30"/>
          <w:szCs w:val="30"/>
        </w:rPr>
      </w:pPr>
    </w:p>
    <w:p w:rsidR="00577EAB" w:rsidRPr="009135EB" w:rsidRDefault="00271BB4" w:rsidP="00F8243C">
      <w:pPr>
        <w:jc w:val="right"/>
        <w:rPr>
          <w:rFonts w:asciiTheme="minorHAnsi" w:hAnsiTheme="minorHAnsi" w:cs="Arial"/>
          <w:b/>
          <w:sz w:val="22"/>
          <w:szCs w:val="22"/>
        </w:rPr>
      </w:pPr>
      <w:r>
        <w:rPr>
          <w:rFonts w:asciiTheme="minorHAnsi" w:hAnsiTheme="minorHAnsi" w:cs="Arial"/>
          <w:b/>
          <w:sz w:val="22"/>
          <w:szCs w:val="22"/>
        </w:rPr>
        <w:t xml:space="preserve">PROMOCIÓN </w:t>
      </w:r>
      <w:r w:rsidR="0064509C" w:rsidRPr="009135EB">
        <w:rPr>
          <w:rFonts w:asciiTheme="minorHAnsi" w:hAnsiTheme="minorHAnsi" w:cs="Arial"/>
          <w:b/>
          <w:sz w:val="22"/>
          <w:szCs w:val="22"/>
        </w:rPr>
        <w:t>201</w:t>
      </w:r>
      <w:r>
        <w:rPr>
          <w:rFonts w:asciiTheme="minorHAnsi" w:hAnsiTheme="minorHAnsi" w:cs="Arial"/>
          <w:b/>
          <w:sz w:val="22"/>
          <w:szCs w:val="22"/>
        </w:rPr>
        <w:t>8</w:t>
      </w:r>
      <w:r w:rsidR="0064509C" w:rsidRPr="009135EB">
        <w:rPr>
          <w:rFonts w:asciiTheme="minorHAnsi" w:hAnsiTheme="minorHAnsi" w:cs="Arial"/>
          <w:b/>
          <w:sz w:val="22"/>
          <w:szCs w:val="22"/>
        </w:rPr>
        <w:t>/20</w:t>
      </w:r>
      <w:r>
        <w:rPr>
          <w:rFonts w:asciiTheme="minorHAnsi" w:hAnsiTheme="minorHAnsi" w:cs="Arial"/>
          <w:b/>
          <w:sz w:val="22"/>
          <w:szCs w:val="22"/>
        </w:rPr>
        <w:t>20</w:t>
      </w:r>
    </w:p>
    <w:p w:rsidR="00577EAB" w:rsidRPr="009135EB" w:rsidRDefault="00577EAB" w:rsidP="00F8243C">
      <w:pPr>
        <w:jc w:val="both"/>
        <w:rPr>
          <w:rFonts w:asciiTheme="minorHAnsi" w:hAnsiTheme="minorHAnsi" w:cs="Arial"/>
          <w:b/>
          <w:sz w:val="22"/>
          <w:szCs w:val="22"/>
        </w:rPr>
      </w:pPr>
    </w:p>
    <w:p w:rsidR="009D0891" w:rsidRPr="00991687" w:rsidRDefault="00B52E35" w:rsidP="00B628E6">
      <w:pPr>
        <w:ind w:left="720"/>
        <w:jc w:val="center"/>
        <w:rPr>
          <w:rFonts w:asciiTheme="minorHAnsi" w:hAnsiTheme="minorHAnsi"/>
          <w:b/>
          <w:sz w:val="36"/>
          <w:szCs w:val="36"/>
        </w:rPr>
      </w:pPr>
      <w:r w:rsidRPr="00B628E6">
        <w:rPr>
          <w:rFonts w:asciiTheme="minorHAnsi" w:hAnsiTheme="minorHAnsi" w:cs="Arial"/>
          <w:b/>
          <w:sz w:val="36"/>
          <w:szCs w:val="36"/>
        </w:rPr>
        <w:br w:type="page"/>
      </w:r>
      <w:r w:rsidR="009D0891" w:rsidRPr="00991687">
        <w:rPr>
          <w:rFonts w:asciiTheme="minorHAnsi" w:hAnsiTheme="minorHAnsi"/>
          <w:b/>
          <w:sz w:val="36"/>
          <w:szCs w:val="36"/>
        </w:rPr>
        <w:lastRenderedPageBreak/>
        <w:t>INDICE</w:t>
      </w:r>
    </w:p>
    <w:p w:rsidR="00B628E6" w:rsidRPr="00B628E6" w:rsidRDefault="00B628E6" w:rsidP="00B628E6">
      <w:pPr>
        <w:ind w:left="720"/>
        <w:jc w:val="center"/>
        <w:rPr>
          <w:rFonts w:asciiTheme="minorHAnsi" w:hAnsiTheme="minorHAnsi"/>
          <w:sz w:val="36"/>
          <w:szCs w:val="36"/>
        </w:rPr>
      </w:pPr>
    </w:p>
    <w:p w:rsidR="000542BC" w:rsidRPr="009135EB" w:rsidRDefault="000542BC" w:rsidP="000542BC">
      <w:pPr>
        <w:rPr>
          <w:rFonts w:asciiTheme="minorHAnsi" w:hAnsiTheme="minorHAnsi"/>
          <w:sz w:val="22"/>
          <w:szCs w:val="22"/>
          <w:lang w:eastAsia="en-US"/>
        </w:rPr>
      </w:pPr>
    </w:p>
    <w:p w:rsidR="00944FE8" w:rsidRPr="00944FE8" w:rsidRDefault="0088289B" w:rsidP="0028355C">
      <w:pPr>
        <w:pStyle w:val="TDC1"/>
        <w:tabs>
          <w:tab w:val="left" w:pos="440"/>
        </w:tabs>
        <w:ind w:left="426" w:hanging="426"/>
        <w:rPr>
          <w:rFonts w:asciiTheme="minorHAnsi" w:eastAsiaTheme="minorEastAsia" w:hAnsiTheme="minorHAnsi" w:cstheme="minorBidi"/>
          <w:sz w:val="22"/>
          <w:szCs w:val="22"/>
        </w:rPr>
      </w:pPr>
      <w:r w:rsidRPr="00944FE8">
        <w:rPr>
          <w:rFonts w:asciiTheme="minorHAnsi" w:hAnsiTheme="minorHAnsi"/>
          <w:sz w:val="22"/>
          <w:szCs w:val="22"/>
        </w:rPr>
        <w:fldChar w:fldCharType="begin"/>
      </w:r>
      <w:r w:rsidR="009D0891" w:rsidRPr="00944FE8">
        <w:rPr>
          <w:rFonts w:asciiTheme="minorHAnsi" w:hAnsiTheme="minorHAnsi"/>
          <w:sz w:val="22"/>
          <w:szCs w:val="22"/>
        </w:rPr>
        <w:instrText xml:space="preserve"> TOC \o "1-3" \h \z \u </w:instrText>
      </w:r>
      <w:r w:rsidRPr="00944FE8">
        <w:rPr>
          <w:rFonts w:asciiTheme="minorHAnsi" w:hAnsiTheme="minorHAnsi"/>
          <w:sz w:val="22"/>
          <w:szCs w:val="22"/>
        </w:rPr>
        <w:fldChar w:fldCharType="separate"/>
      </w:r>
      <w:hyperlink w:anchor="_Toc524340326" w:history="1">
        <w:r w:rsidR="00944FE8" w:rsidRPr="00944FE8">
          <w:rPr>
            <w:rStyle w:val="Hipervnculo"/>
            <w:rFonts w:asciiTheme="minorHAnsi" w:eastAsia="Arial" w:hAnsiTheme="minorHAnsi"/>
            <w:sz w:val="22"/>
            <w:szCs w:val="22"/>
          </w:rPr>
          <w:t>1.</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INTRODUCCIÓN</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_Toc524340326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sidR="00482265">
          <w:rPr>
            <w:rFonts w:asciiTheme="minorHAnsi" w:hAnsiTheme="minorHAnsi"/>
            <w:webHidden/>
            <w:sz w:val="22"/>
            <w:szCs w:val="22"/>
          </w:rPr>
          <w:t>3</w:t>
        </w:r>
        <w:r w:rsidR="00944FE8" w:rsidRPr="00944FE8">
          <w:rPr>
            <w:rFonts w:asciiTheme="minorHAnsi" w:hAnsiTheme="minorHAnsi"/>
            <w:webHidden/>
            <w:sz w:val="22"/>
            <w:szCs w:val="22"/>
          </w:rPr>
          <w:fldChar w:fldCharType="end"/>
        </w:r>
      </w:hyperlink>
    </w:p>
    <w:p w:rsidR="00944FE8" w:rsidRPr="00944FE8" w:rsidRDefault="00482265" w:rsidP="0028355C">
      <w:pPr>
        <w:pStyle w:val="TDC1"/>
        <w:tabs>
          <w:tab w:val="left" w:pos="440"/>
        </w:tabs>
        <w:ind w:left="426" w:hanging="426"/>
        <w:rPr>
          <w:rFonts w:asciiTheme="minorHAnsi" w:eastAsiaTheme="minorEastAsia" w:hAnsiTheme="minorHAnsi" w:cstheme="minorBidi"/>
          <w:sz w:val="22"/>
          <w:szCs w:val="22"/>
        </w:rPr>
      </w:pPr>
      <w:hyperlink w:anchor="_Toc524340327" w:history="1">
        <w:r w:rsidR="00944FE8" w:rsidRPr="00944FE8">
          <w:rPr>
            <w:rStyle w:val="Hipervnculo"/>
            <w:rFonts w:asciiTheme="minorHAnsi" w:eastAsia="Arial" w:hAnsiTheme="minorHAnsi"/>
            <w:sz w:val="22"/>
            <w:szCs w:val="22"/>
          </w:rPr>
          <w:t>2.</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PERFIL PROFESIONAL</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_Toc524340327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3</w:t>
        </w:r>
        <w:r w:rsidR="00944FE8" w:rsidRPr="00944FE8">
          <w:rPr>
            <w:rFonts w:asciiTheme="minorHAnsi" w:hAnsiTheme="minorHAnsi"/>
            <w:webHidden/>
            <w:sz w:val="22"/>
            <w:szCs w:val="22"/>
          </w:rPr>
          <w:fldChar w:fldCharType="end"/>
        </w:r>
      </w:hyperlink>
    </w:p>
    <w:p w:rsidR="00944FE8" w:rsidRPr="00944FE8" w:rsidRDefault="00482265" w:rsidP="0028355C">
      <w:pPr>
        <w:pStyle w:val="TDC1"/>
        <w:tabs>
          <w:tab w:val="left" w:pos="440"/>
        </w:tabs>
        <w:ind w:left="426" w:hanging="426"/>
        <w:rPr>
          <w:rFonts w:asciiTheme="minorHAnsi" w:eastAsiaTheme="minorEastAsia" w:hAnsiTheme="minorHAnsi" w:cstheme="minorBidi"/>
          <w:sz w:val="22"/>
          <w:szCs w:val="22"/>
        </w:rPr>
      </w:pPr>
      <w:hyperlink w:anchor="_Toc524340328" w:history="1">
        <w:r w:rsidR="00944FE8" w:rsidRPr="00944FE8">
          <w:rPr>
            <w:rStyle w:val="Hipervnculo"/>
            <w:rFonts w:asciiTheme="minorHAnsi" w:eastAsia="Arial" w:hAnsiTheme="minorHAnsi"/>
            <w:sz w:val="22"/>
            <w:szCs w:val="22"/>
          </w:rPr>
          <w:t>3.</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ENSEÑANZAS DEL CICLO FORMATIVO</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_Toc524340328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6</w:t>
        </w:r>
        <w:r w:rsidR="00944FE8" w:rsidRPr="00944FE8">
          <w:rPr>
            <w:rFonts w:asciiTheme="minorHAnsi" w:hAnsiTheme="minorHAnsi"/>
            <w:webHidden/>
            <w:sz w:val="22"/>
            <w:szCs w:val="22"/>
          </w:rPr>
          <w:fldChar w:fldCharType="end"/>
        </w:r>
      </w:hyperlink>
    </w:p>
    <w:p w:rsidR="00944FE8" w:rsidRPr="00944FE8" w:rsidRDefault="00482265" w:rsidP="0028355C">
      <w:pPr>
        <w:pStyle w:val="TDC1"/>
        <w:tabs>
          <w:tab w:val="left" w:pos="440"/>
        </w:tabs>
        <w:ind w:left="426" w:hanging="426"/>
        <w:rPr>
          <w:rFonts w:asciiTheme="minorHAnsi" w:eastAsiaTheme="minorEastAsia" w:hAnsiTheme="minorHAnsi" w:cstheme="minorBidi"/>
          <w:sz w:val="22"/>
          <w:szCs w:val="22"/>
        </w:rPr>
      </w:pPr>
      <w:hyperlink w:anchor="_Toc524340329" w:history="1">
        <w:r w:rsidR="00944FE8" w:rsidRPr="00944FE8">
          <w:rPr>
            <w:rStyle w:val="Hipervnculo"/>
            <w:rFonts w:asciiTheme="minorHAnsi" w:eastAsia="Arial" w:hAnsiTheme="minorHAnsi"/>
            <w:sz w:val="22"/>
            <w:szCs w:val="22"/>
          </w:rPr>
          <w:t>4.</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MÓDULO PROFESIONAL: OFIMÁTICA Y PROCESO DE LA INFORMACIÓN</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_Toc524340329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8</w:t>
        </w:r>
        <w:r w:rsidR="00944FE8" w:rsidRPr="00944FE8">
          <w:rPr>
            <w:rFonts w:asciiTheme="minorHAnsi" w:hAnsiTheme="minorHAnsi"/>
            <w:webHidden/>
            <w:sz w:val="22"/>
            <w:szCs w:val="22"/>
          </w:rPr>
          <w:fldChar w:fldCharType="end"/>
        </w:r>
      </w:hyperlink>
    </w:p>
    <w:p w:rsidR="00944FE8" w:rsidRPr="00944FE8" w:rsidRDefault="00482265" w:rsidP="0028355C">
      <w:pPr>
        <w:pStyle w:val="TDC1"/>
        <w:tabs>
          <w:tab w:val="left" w:pos="440"/>
        </w:tabs>
        <w:ind w:left="426" w:hanging="426"/>
        <w:rPr>
          <w:rFonts w:asciiTheme="minorHAnsi" w:eastAsiaTheme="minorEastAsia" w:hAnsiTheme="minorHAnsi" w:cstheme="minorBidi"/>
          <w:sz w:val="22"/>
          <w:szCs w:val="22"/>
        </w:rPr>
      </w:pPr>
      <w:hyperlink w:anchor="_Toc524340330" w:history="1">
        <w:r w:rsidR="00944FE8" w:rsidRPr="00944FE8">
          <w:rPr>
            <w:rStyle w:val="Hipervnculo"/>
            <w:rFonts w:asciiTheme="minorHAnsi" w:eastAsia="Arial" w:hAnsiTheme="minorHAnsi"/>
            <w:sz w:val="22"/>
            <w:szCs w:val="22"/>
          </w:rPr>
          <w:t>5.</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CONTENIDOS BÁSICOS.</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_Toc524340330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11</w:t>
        </w:r>
        <w:r w:rsidR="00944FE8" w:rsidRPr="00944FE8">
          <w:rPr>
            <w:rFonts w:asciiTheme="minorHAnsi" w:hAnsiTheme="minorHAnsi"/>
            <w:webHidden/>
            <w:sz w:val="22"/>
            <w:szCs w:val="22"/>
          </w:rPr>
          <w:fldChar w:fldCharType="end"/>
        </w:r>
      </w:hyperlink>
    </w:p>
    <w:p w:rsidR="00944FE8" w:rsidRPr="00944FE8" w:rsidRDefault="00482265" w:rsidP="0028355C">
      <w:pPr>
        <w:pStyle w:val="TDC1"/>
        <w:tabs>
          <w:tab w:val="left" w:pos="440"/>
        </w:tabs>
        <w:ind w:left="426" w:hanging="426"/>
        <w:rPr>
          <w:rFonts w:asciiTheme="minorHAnsi" w:eastAsiaTheme="minorEastAsia" w:hAnsiTheme="minorHAnsi" w:cstheme="minorBidi"/>
          <w:sz w:val="22"/>
          <w:szCs w:val="22"/>
        </w:rPr>
      </w:pPr>
      <w:hyperlink w:anchor="_Toc524340331" w:history="1">
        <w:r w:rsidR="00944FE8" w:rsidRPr="00944FE8">
          <w:rPr>
            <w:rStyle w:val="Hipervnculo"/>
            <w:rFonts w:asciiTheme="minorHAnsi" w:eastAsia="Arial" w:hAnsiTheme="minorHAnsi"/>
            <w:sz w:val="22"/>
            <w:szCs w:val="22"/>
          </w:rPr>
          <w:t>6.</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ORIENTACIONES PEDAGÓGICAS</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_Toc524340331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13</w:t>
        </w:r>
        <w:r w:rsidR="00944FE8" w:rsidRPr="00944FE8">
          <w:rPr>
            <w:rFonts w:asciiTheme="minorHAnsi" w:hAnsiTheme="minorHAnsi"/>
            <w:webHidden/>
            <w:sz w:val="22"/>
            <w:szCs w:val="22"/>
          </w:rPr>
          <w:fldChar w:fldCharType="end"/>
        </w:r>
      </w:hyperlink>
    </w:p>
    <w:p w:rsidR="00944FE8" w:rsidRPr="00944FE8" w:rsidRDefault="00482265" w:rsidP="0028355C">
      <w:pPr>
        <w:pStyle w:val="TDC1"/>
        <w:tabs>
          <w:tab w:val="left" w:pos="440"/>
        </w:tabs>
        <w:ind w:left="426" w:hanging="426"/>
        <w:rPr>
          <w:rFonts w:asciiTheme="minorHAnsi" w:eastAsiaTheme="minorEastAsia" w:hAnsiTheme="minorHAnsi" w:cstheme="minorBidi"/>
          <w:sz w:val="22"/>
          <w:szCs w:val="22"/>
        </w:rPr>
      </w:pPr>
      <w:hyperlink w:anchor="_Toc524340332" w:history="1">
        <w:r w:rsidR="00944FE8" w:rsidRPr="00944FE8">
          <w:rPr>
            <w:rStyle w:val="Hipervnculo"/>
            <w:rFonts w:asciiTheme="minorHAnsi" w:eastAsia="Arial" w:hAnsiTheme="minorHAnsi"/>
            <w:sz w:val="22"/>
            <w:szCs w:val="22"/>
          </w:rPr>
          <w:t>7.</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ACTIVIDADES DE ENSEÑANZA-APRENDIZAJE</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_Toc524340332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14</w:t>
        </w:r>
        <w:r w:rsidR="00944FE8" w:rsidRPr="00944FE8">
          <w:rPr>
            <w:rFonts w:asciiTheme="minorHAnsi" w:hAnsiTheme="minorHAnsi"/>
            <w:webHidden/>
            <w:sz w:val="22"/>
            <w:szCs w:val="22"/>
          </w:rPr>
          <w:fldChar w:fldCharType="end"/>
        </w:r>
      </w:hyperlink>
    </w:p>
    <w:p w:rsidR="00944FE8" w:rsidRPr="00944FE8" w:rsidRDefault="00482265" w:rsidP="0028355C">
      <w:pPr>
        <w:pStyle w:val="TDC1"/>
        <w:tabs>
          <w:tab w:val="left" w:pos="440"/>
        </w:tabs>
        <w:ind w:left="426" w:hanging="426"/>
        <w:rPr>
          <w:rFonts w:asciiTheme="minorHAnsi" w:eastAsiaTheme="minorEastAsia" w:hAnsiTheme="minorHAnsi" w:cstheme="minorBidi"/>
          <w:sz w:val="22"/>
          <w:szCs w:val="22"/>
        </w:rPr>
      </w:pPr>
      <w:hyperlink w:anchor="_Toc524340333" w:history="1">
        <w:r w:rsidR="00944FE8" w:rsidRPr="00944FE8">
          <w:rPr>
            <w:rStyle w:val="Hipervnculo"/>
            <w:rFonts w:asciiTheme="minorHAnsi" w:eastAsia="Arial" w:hAnsiTheme="minorHAnsi"/>
            <w:sz w:val="22"/>
            <w:szCs w:val="22"/>
          </w:rPr>
          <w:t>8.</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TEMPORALIZACIÓN</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_Toc524340333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15</w:t>
        </w:r>
        <w:r w:rsidR="00944FE8" w:rsidRPr="00944FE8">
          <w:rPr>
            <w:rFonts w:asciiTheme="minorHAnsi" w:hAnsiTheme="minorHAnsi"/>
            <w:webHidden/>
            <w:sz w:val="22"/>
            <w:szCs w:val="22"/>
          </w:rPr>
          <w:fldChar w:fldCharType="end"/>
        </w:r>
      </w:hyperlink>
    </w:p>
    <w:p w:rsidR="00944FE8" w:rsidRPr="00944FE8" w:rsidRDefault="00482265" w:rsidP="0028355C">
      <w:pPr>
        <w:pStyle w:val="TDC1"/>
        <w:tabs>
          <w:tab w:val="left" w:pos="440"/>
        </w:tabs>
        <w:ind w:left="426" w:hanging="426"/>
        <w:rPr>
          <w:rFonts w:asciiTheme="minorHAnsi" w:eastAsiaTheme="minorEastAsia" w:hAnsiTheme="minorHAnsi" w:cstheme="minorBidi"/>
          <w:sz w:val="22"/>
          <w:szCs w:val="22"/>
        </w:rPr>
      </w:pPr>
      <w:hyperlink w:anchor="_Toc524340334" w:history="1">
        <w:r w:rsidR="00944FE8" w:rsidRPr="00944FE8">
          <w:rPr>
            <w:rStyle w:val="Hipervnculo"/>
            <w:rFonts w:asciiTheme="minorHAnsi" w:eastAsia="Arial" w:hAnsiTheme="minorHAnsi"/>
            <w:sz w:val="22"/>
            <w:szCs w:val="22"/>
          </w:rPr>
          <w:t>9.</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METODOLOGÍA.</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_Toc524340334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16</w:t>
        </w:r>
        <w:r w:rsidR="00944FE8" w:rsidRPr="00944FE8">
          <w:rPr>
            <w:rFonts w:asciiTheme="minorHAnsi" w:hAnsiTheme="minorHAnsi"/>
            <w:webHidden/>
            <w:sz w:val="22"/>
            <w:szCs w:val="22"/>
          </w:rPr>
          <w:fldChar w:fldCharType="end"/>
        </w:r>
      </w:hyperlink>
    </w:p>
    <w:p w:rsidR="00944FE8" w:rsidRPr="00944FE8" w:rsidRDefault="00482265" w:rsidP="0028355C">
      <w:pPr>
        <w:pStyle w:val="TDC1"/>
        <w:tabs>
          <w:tab w:val="left" w:pos="660"/>
        </w:tabs>
        <w:ind w:left="426" w:hanging="426"/>
        <w:rPr>
          <w:rFonts w:asciiTheme="minorHAnsi" w:eastAsiaTheme="minorEastAsia" w:hAnsiTheme="minorHAnsi" w:cstheme="minorBidi"/>
          <w:sz w:val="22"/>
          <w:szCs w:val="22"/>
        </w:rPr>
      </w:pPr>
      <w:hyperlink w:anchor="_Toc524340335" w:history="1">
        <w:r w:rsidR="00944FE8" w:rsidRPr="00944FE8">
          <w:rPr>
            <w:rStyle w:val="Hipervnculo"/>
            <w:rFonts w:asciiTheme="minorHAnsi" w:eastAsia="Arial" w:hAnsiTheme="minorHAnsi"/>
            <w:sz w:val="22"/>
            <w:szCs w:val="22"/>
          </w:rPr>
          <w:t>10.</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PROCEDIMIENTOS DE EVALUACIÓN.</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_Toc524340335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17</w:t>
        </w:r>
        <w:r w:rsidR="00944FE8" w:rsidRPr="00944FE8">
          <w:rPr>
            <w:rFonts w:asciiTheme="minorHAnsi" w:hAnsiTheme="minorHAnsi"/>
            <w:webHidden/>
            <w:sz w:val="22"/>
            <w:szCs w:val="22"/>
          </w:rPr>
          <w:fldChar w:fldCharType="end"/>
        </w:r>
      </w:hyperlink>
    </w:p>
    <w:p w:rsidR="00944FE8" w:rsidRPr="00944FE8" w:rsidRDefault="00482265" w:rsidP="0028355C">
      <w:pPr>
        <w:pStyle w:val="TDC1"/>
        <w:tabs>
          <w:tab w:val="left" w:pos="660"/>
        </w:tabs>
        <w:ind w:left="426" w:hanging="426"/>
        <w:rPr>
          <w:rFonts w:asciiTheme="minorHAnsi" w:eastAsiaTheme="minorEastAsia" w:hAnsiTheme="minorHAnsi" w:cstheme="minorBidi"/>
          <w:sz w:val="22"/>
          <w:szCs w:val="22"/>
        </w:rPr>
      </w:pPr>
      <w:hyperlink w:anchor="_Toc524340336" w:history="1">
        <w:r w:rsidR="00944FE8" w:rsidRPr="00944FE8">
          <w:rPr>
            <w:rStyle w:val="Hipervnculo"/>
            <w:rFonts w:asciiTheme="minorHAnsi" w:eastAsia="Arial" w:hAnsiTheme="minorHAnsi"/>
            <w:sz w:val="22"/>
            <w:szCs w:val="22"/>
          </w:rPr>
          <w:t>11.</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RECUPERACIÓN DE EVALUACIONES PENDIENTES</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_Toc524340336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18</w:t>
        </w:r>
        <w:r w:rsidR="00944FE8" w:rsidRPr="00944FE8">
          <w:rPr>
            <w:rFonts w:asciiTheme="minorHAnsi" w:hAnsiTheme="minorHAnsi"/>
            <w:webHidden/>
            <w:sz w:val="22"/>
            <w:szCs w:val="22"/>
          </w:rPr>
          <w:fldChar w:fldCharType="end"/>
        </w:r>
      </w:hyperlink>
    </w:p>
    <w:p w:rsidR="00944FE8" w:rsidRPr="00944FE8" w:rsidRDefault="00482265" w:rsidP="0028355C">
      <w:pPr>
        <w:pStyle w:val="TDC1"/>
        <w:tabs>
          <w:tab w:val="left" w:pos="660"/>
        </w:tabs>
        <w:ind w:left="426" w:hanging="426"/>
        <w:rPr>
          <w:rFonts w:asciiTheme="minorHAnsi" w:eastAsiaTheme="minorEastAsia" w:hAnsiTheme="minorHAnsi" w:cstheme="minorBidi"/>
          <w:sz w:val="22"/>
          <w:szCs w:val="22"/>
        </w:rPr>
      </w:pPr>
      <w:hyperlink w:anchor="_Toc524340337" w:history="1">
        <w:r w:rsidR="00944FE8" w:rsidRPr="00944FE8">
          <w:rPr>
            <w:rStyle w:val="Hipervnculo"/>
            <w:rFonts w:asciiTheme="minorHAnsi" w:eastAsia="Arial" w:hAnsiTheme="minorHAnsi"/>
            <w:sz w:val="22"/>
            <w:szCs w:val="22"/>
          </w:rPr>
          <w:t>12.</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CRITERIOS DE CALIFICACIÓN</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_Toc524340337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18</w:t>
        </w:r>
        <w:r w:rsidR="00944FE8" w:rsidRPr="00944FE8">
          <w:rPr>
            <w:rFonts w:asciiTheme="minorHAnsi" w:hAnsiTheme="minorHAnsi"/>
            <w:webHidden/>
            <w:sz w:val="22"/>
            <w:szCs w:val="22"/>
          </w:rPr>
          <w:fldChar w:fldCharType="end"/>
        </w:r>
      </w:hyperlink>
    </w:p>
    <w:p w:rsidR="00944FE8" w:rsidRPr="00944FE8" w:rsidRDefault="00482265" w:rsidP="0028355C">
      <w:pPr>
        <w:pStyle w:val="TDC1"/>
        <w:tabs>
          <w:tab w:val="left" w:pos="660"/>
        </w:tabs>
        <w:ind w:left="426" w:hanging="426"/>
        <w:rPr>
          <w:rFonts w:asciiTheme="minorHAnsi" w:eastAsiaTheme="minorEastAsia" w:hAnsiTheme="minorHAnsi" w:cstheme="minorBidi"/>
          <w:sz w:val="22"/>
          <w:szCs w:val="22"/>
        </w:rPr>
      </w:pPr>
      <w:hyperlink w:anchor="_Toc524340338" w:history="1">
        <w:r w:rsidR="00944FE8" w:rsidRPr="00944FE8">
          <w:rPr>
            <w:rStyle w:val="Hipervnculo"/>
            <w:rFonts w:asciiTheme="minorHAnsi" w:eastAsia="Arial" w:hAnsiTheme="minorHAnsi"/>
            <w:sz w:val="22"/>
            <w:szCs w:val="22"/>
          </w:rPr>
          <w:t>13.</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ACTIVIDADES DE RECUPERACIÓN</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_Toc524340338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19</w:t>
        </w:r>
        <w:r w:rsidR="00944FE8" w:rsidRPr="00944FE8">
          <w:rPr>
            <w:rFonts w:asciiTheme="minorHAnsi" w:hAnsiTheme="minorHAnsi"/>
            <w:webHidden/>
            <w:sz w:val="22"/>
            <w:szCs w:val="22"/>
          </w:rPr>
          <w:fldChar w:fldCharType="end"/>
        </w:r>
      </w:hyperlink>
    </w:p>
    <w:p w:rsidR="00944FE8" w:rsidRPr="00944FE8" w:rsidRDefault="00482265" w:rsidP="0028355C">
      <w:pPr>
        <w:pStyle w:val="TDC1"/>
        <w:tabs>
          <w:tab w:val="left" w:pos="660"/>
        </w:tabs>
        <w:ind w:left="426" w:hanging="426"/>
        <w:rPr>
          <w:rFonts w:asciiTheme="minorHAnsi" w:eastAsiaTheme="minorEastAsia" w:hAnsiTheme="minorHAnsi" w:cstheme="minorBidi"/>
          <w:sz w:val="22"/>
          <w:szCs w:val="22"/>
        </w:rPr>
      </w:pPr>
      <w:hyperlink w:anchor="_Toc524340339" w:history="1">
        <w:r w:rsidR="00944FE8" w:rsidRPr="00944FE8">
          <w:rPr>
            <w:rStyle w:val="Hipervnculo"/>
            <w:rFonts w:asciiTheme="minorHAnsi" w:eastAsia="Arial" w:hAnsiTheme="minorHAnsi"/>
            <w:sz w:val="22"/>
            <w:szCs w:val="22"/>
          </w:rPr>
          <w:t>14.</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MATERIALES, TEXTOS Y RECURSOS DIDÁCTICOS.</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_Toc524340339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19</w:t>
        </w:r>
        <w:r w:rsidR="00944FE8" w:rsidRPr="00944FE8">
          <w:rPr>
            <w:rFonts w:asciiTheme="minorHAnsi" w:hAnsiTheme="minorHAnsi"/>
            <w:webHidden/>
            <w:sz w:val="22"/>
            <w:szCs w:val="22"/>
          </w:rPr>
          <w:fldChar w:fldCharType="end"/>
        </w:r>
      </w:hyperlink>
    </w:p>
    <w:p w:rsidR="00944FE8" w:rsidRPr="00944FE8" w:rsidRDefault="00482265" w:rsidP="0028355C">
      <w:pPr>
        <w:pStyle w:val="TDC1"/>
        <w:tabs>
          <w:tab w:val="left" w:pos="660"/>
        </w:tabs>
        <w:ind w:left="426" w:hanging="426"/>
        <w:rPr>
          <w:rFonts w:asciiTheme="minorHAnsi" w:eastAsiaTheme="minorEastAsia" w:hAnsiTheme="minorHAnsi" w:cstheme="minorBidi"/>
          <w:sz w:val="22"/>
          <w:szCs w:val="22"/>
        </w:rPr>
      </w:pPr>
      <w:hyperlink w:anchor="_Toc524340340" w:history="1">
        <w:r w:rsidR="00944FE8" w:rsidRPr="00944FE8">
          <w:rPr>
            <w:rStyle w:val="Hipervnculo"/>
            <w:rFonts w:asciiTheme="minorHAnsi" w:eastAsia="Arial" w:hAnsiTheme="minorHAnsi"/>
            <w:sz w:val="22"/>
            <w:szCs w:val="22"/>
          </w:rPr>
          <w:t>15.</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ACTIVIDADES EXTRAESCOLARES</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_Toc524340340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19</w:t>
        </w:r>
        <w:r w:rsidR="00944FE8" w:rsidRPr="00944FE8">
          <w:rPr>
            <w:rFonts w:asciiTheme="minorHAnsi" w:hAnsiTheme="minorHAnsi"/>
            <w:webHidden/>
            <w:sz w:val="22"/>
            <w:szCs w:val="22"/>
          </w:rPr>
          <w:fldChar w:fldCharType="end"/>
        </w:r>
      </w:hyperlink>
    </w:p>
    <w:p w:rsidR="00944FE8" w:rsidRPr="00944FE8" w:rsidRDefault="00482265" w:rsidP="0028355C">
      <w:pPr>
        <w:pStyle w:val="TDC1"/>
        <w:tabs>
          <w:tab w:val="left" w:pos="660"/>
        </w:tabs>
        <w:ind w:left="426" w:hanging="426"/>
        <w:rPr>
          <w:rFonts w:asciiTheme="minorHAnsi" w:eastAsiaTheme="minorEastAsia" w:hAnsiTheme="minorHAnsi" w:cstheme="minorBidi"/>
          <w:sz w:val="22"/>
          <w:szCs w:val="22"/>
        </w:rPr>
      </w:pPr>
      <w:hyperlink w:anchor="_Toc524340341" w:history="1">
        <w:r w:rsidR="00944FE8" w:rsidRPr="00944FE8">
          <w:rPr>
            <w:rStyle w:val="Hipervnculo"/>
            <w:rFonts w:asciiTheme="minorHAnsi" w:eastAsia="Arial" w:hAnsiTheme="minorHAnsi"/>
            <w:sz w:val="22"/>
            <w:szCs w:val="22"/>
          </w:rPr>
          <w:t>16.</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MEDIDAS DE ATENCIÓN A LA DIVERSIDAD.</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_Toc524340341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20</w:t>
        </w:r>
        <w:r w:rsidR="00944FE8" w:rsidRPr="00944FE8">
          <w:rPr>
            <w:rFonts w:asciiTheme="minorHAnsi" w:hAnsiTheme="minorHAnsi"/>
            <w:webHidden/>
            <w:sz w:val="22"/>
            <w:szCs w:val="22"/>
          </w:rPr>
          <w:fldChar w:fldCharType="end"/>
        </w:r>
      </w:hyperlink>
    </w:p>
    <w:p w:rsidR="00944FE8" w:rsidRPr="00944FE8" w:rsidRDefault="00482265" w:rsidP="0028355C">
      <w:pPr>
        <w:pStyle w:val="TDC1"/>
        <w:tabs>
          <w:tab w:val="left" w:pos="660"/>
        </w:tabs>
        <w:ind w:left="426" w:hanging="426"/>
        <w:rPr>
          <w:rFonts w:asciiTheme="minorHAnsi" w:eastAsiaTheme="minorEastAsia" w:hAnsiTheme="minorHAnsi" w:cstheme="minorBidi"/>
          <w:sz w:val="22"/>
          <w:szCs w:val="22"/>
        </w:rPr>
      </w:pPr>
      <w:hyperlink w:anchor="_Toc524340342" w:history="1">
        <w:r w:rsidR="00944FE8" w:rsidRPr="00944FE8">
          <w:rPr>
            <w:rStyle w:val="Hipervnculo"/>
            <w:rFonts w:asciiTheme="minorHAnsi" w:eastAsia="Arial" w:hAnsiTheme="minorHAnsi"/>
            <w:sz w:val="22"/>
            <w:szCs w:val="22"/>
          </w:rPr>
          <w:t>17.</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ADAPTACIONES CURRIC</w:t>
        </w:r>
        <w:r w:rsidR="00944FE8">
          <w:rPr>
            <w:rStyle w:val="Hipervnculo"/>
            <w:rFonts w:asciiTheme="minorHAnsi" w:eastAsia="Arial" w:hAnsiTheme="minorHAnsi"/>
            <w:sz w:val="22"/>
            <w:szCs w:val="22"/>
          </w:rPr>
          <w:t>ULARES PARA LOS ALUMNOS/AS CON N.E.E.</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_Toc524340342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20</w:t>
        </w:r>
        <w:r w:rsidR="00944FE8" w:rsidRPr="00944FE8">
          <w:rPr>
            <w:rFonts w:asciiTheme="minorHAnsi" w:hAnsiTheme="minorHAnsi"/>
            <w:webHidden/>
            <w:sz w:val="22"/>
            <w:szCs w:val="22"/>
          </w:rPr>
          <w:fldChar w:fldCharType="end"/>
        </w:r>
      </w:hyperlink>
    </w:p>
    <w:p w:rsidR="00944FE8" w:rsidRPr="00944FE8" w:rsidRDefault="00482265" w:rsidP="0028355C">
      <w:pPr>
        <w:pStyle w:val="TDC1"/>
        <w:tabs>
          <w:tab w:val="left" w:pos="660"/>
        </w:tabs>
        <w:ind w:left="426" w:hanging="426"/>
        <w:rPr>
          <w:rFonts w:asciiTheme="minorHAnsi" w:eastAsiaTheme="minorEastAsia" w:hAnsiTheme="minorHAnsi" w:cstheme="minorBidi"/>
          <w:sz w:val="22"/>
          <w:szCs w:val="22"/>
        </w:rPr>
      </w:pPr>
      <w:hyperlink w:anchor="_Toc524340343" w:history="1">
        <w:r w:rsidR="00944FE8" w:rsidRPr="00944FE8">
          <w:rPr>
            <w:rStyle w:val="Hipervnculo"/>
            <w:rFonts w:asciiTheme="minorHAnsi" w:eastAsia="Arial" w:hAnsiTheme="minorHAnsi"/>
            <w:sz w:val="22"/>
            <w:szCs w:val="22"/>
          </w:rPr>
          <w:t>18.</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PROMOCIÓN A SEGUNDO CURSO</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_Toc524340343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20</w:t>
        </w:r>
        <w:r w:rsidR="00944FE8" w:rsidRPr="00944FE8">
          <w:rPr>
            <w:rFonts w:asciiTheme="minorHAnsi" w:hAnsiTheme="minorHAnsi"/>
            <w:webHidden/>
            <w:sz w:val="22"/>
            <w:szCs w:val="22"/>
          </w:rPr>
          <w:fldChar w:fldCharType="end"/>
        </w:r>
      </w:hyperlink>
    </w:p>
    <w:p w:rsidR="00944FE8" w:rsidRPr="00944FE8" w:rsidRDefault="00482265" w:rsidP="0028355C">
      <w:pPr>
        <w:pStyle w:val="TDC1"/>
        <w:tabs>
          <w:tab w:val="left" w:pos="660"/>
        </w:tabs>
        <w:ind w:left="426" w:hanging="426"/>
        <w:rPr>
          <w:rFonts w:asciiTheme="minorHAnsi" w:eastAsiaTheme="minorEastAsia" w:hAnsiTheme="minorHAnsi" w:cstheme="minorBidi"/>
          <w:sz w:val="22"/>
          <w:szCs w:val="22"/>
        </w:rPr>
      </w:pPr>
      <w:hyperlink w:anchor="_Toc524340344" w:history="1">
        <w:r w:rsidR="00944FE8" w:rsidRPr="00944FE8">
          <w:rPr>
            <w:rStyle w:val="Hipervnculo"/>
            <w:rFonts w:asciiTheme="minorHAnsi" w:eastAsia="Arial" w:hAnsiTheme="minorHAnsi"/>
            <w:sz w:val="22"/>
            <w:szCs w:val="22"/>
          </w:rPr>
          <w:t>19.</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PROGRAMA FORMATIVO DEL SEGUNDO CURSO DE FORMACIÓN EN LA EMPRESA</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_Toc524340344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21</w:t>
        </w:r>
        <w:r w:rsidR="00944FE8" w:rsidRPr="00944FE8">
          <w:rPr>
            <w:rFonts w:asciiTheme="minorHAnsi" w:hAnsiTheme="minorHAnsi"/>
            <w:webHidden/>
            <w:sz w:val="22"/>
            <w:szCs w:val="22"/>
          </w:rPr>
          <w:fldChar w:fldCharType="end"/>
        </w:r>
      </w:hyperlink>
    </w:p>
    <w:p w:rsidR="00944FE8" w:rsidRPr="00944FE8" w:rsidRDefault="00482265" w:rsidP="0028355C">
      <w:pPr>
        <w:pStyle w:val="TDC1"/>
        <w:tabs>
          <w:tab w:val="left" w:pos="660"/>
        </w:tabs>
        <w:ind w:left="426" w:hanging="426"/>
        <w:rPr>
          <w:rFonts w:asciiTheme="minorHAnsi" w:eastAsiaTheme="minorEastAsia" w:hAnsiTheme="minorHAnsi" w:cstheme="minorBidi"/>
          <w:sz w:val="22"/>
          <w:szCs w:val="22"/>
        </w:rPr>
      </w:pPr>
      <w:hyperlink w:anchor="_Toc524340345" w:history="1">
        <w:r w:rsidR="00944FE8" w:rsidRPr="00944FE8">
          <w:rPr>
            <w:rStyle w:val="Hipervnculo"/>
            <w:rFonts w:asciiTheme="minorHAnsi" w:eastAsia="Arial" w:hAnsiTheme="minorHAnsi"/>
            <w:sz w:val="22"/>
            <w:szCs w:val="22"/>
          </w:rPr>
          <w:t>20.</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DIFUSIÓN DE LA PROGRAMACIÓN AL ALUMNADO Y SUS FAMILIAS.</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_Toc524340345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21</w:t>
        </w:r>
        <w:r w:rsidR="00944FE8" w:rsidRPr="00944FE8">
          <w:rPr>
            <w:rFonts w:asciiTheme="minorHAnsi" w:hAnsiTheme="minorHAnsi"/>
            <w:webHidden/>
            <w:sz w:val="22"/>
            <w:szCs w:val="22"/>
          </w:rPr>
          <w:fldChar w:fldCharType="end"/>
        </w:r>
      </w:hyperlink>
    </w:p>
    <w:p w:rsidR="00944FE8" w:rsidRPr="00944FE8" w:rsidRDefault="00482265" w:rsidP="0028355C">
      <w:pPr>
        <w:pStyle w:val="TDC1"/>
        <w:tabs>
          <w:tab w:val="left" w:pos="660"/>
        </w:tabs>
        <w:ind w:left="426" w:hanging="426"/>
        <w:rPr>
          <w:rFonts w:asciiTheme="minorHAnsi" w:eastAsiaTheme="minorEastAsia" w:hAnsiTheme="minorHAnsi" w:cstheme="minorBidi"/>
          <w:sz w:val="22"/>
          <w:szCs w:val="22"/>
        </w:rPr>
      </w:pPr>
      <w:hyperlink w:anchor="_Toc524340346" w:history="1">
        <w:r w:rsidR="00944FE8" w:rsidRPr="00944FE8">
          <w:rPr>
            <w:rStyle w:val="Hipervnculo"/>
            <w:rFonts w:asciiTheme="minorHAnsi" w:eastAsia="Arial" w:hAnsiTheme="minorHAnsi"/>
            <w:sz w:val="22"/>
            <w:szCs w:val="22"/>
          </w:rPr>
          <w:t>21.</w:t>
        </w:r>
        <w:r w:rsidR="00944FE8" w:rsidRPr="00944FE8">
          <w:rPr>
            <w:rFonts w:asciiTheme="minorHAnsi" w:eastAsiaTheme="minorEastAsia" w:hAnsiTheme="minorHAnsi" w:cstheme="minorBidi"/>
            <w:sz w:val="22"/>
            <w:szCs w:val="22"/>
          </w:rPr>
          <w:tab/>
        </w:r>
        <w:r w:rsidR="00944FE8" w:rsidRPr="00944FE8">
          <w:rPr>
            <w:rStyle w:val="Hipervnculo"/>
            <w:rFonts w:asciiTheme="minorHAnsi" w:eastAsia="Arial" w:hAnsiTheme="minorHAnsi"/>
            <w:sz w:val="22"/>
            <w:szCs w:val="22"/>
          </w:rPr>
          <w:t>EVALUACIÓN DE LA PROGRAMACIÓN Y LA PRÁCTICA DOCENTE.</w:t>
        </w:r>
        <w:r w:rsidR="00944FE8" w:rsidRPr="00944FE8">
          <w:rPr>
            <w:rFonts w:asciiTheme="minorHAnsi" w:hAnsiTheme="minorHAnsi"/>
            <w:webHidden/>
            <w:sz w:val="22"/>
            <w:szCs w:val="22"/>
          </w:rPr>
          <w:tab/>
        </w:r>
        <w:r w:rsidR="00944FE8" w:rsidRPr="00944FE8">
          <w:rPr>
            <w:rFonts w:asciiTheme="minorHAnsi" w:hAnsiTheme="minorHAnsi"/>
            <w:webHidden/>
            <w:sz w:val="22"/>
            <w:szCs w:val="22"/>
          </w:rPr>
          <w:fldChar w:fldCharType="begin"/>
        </w:r>
        <w:r w:rsidR="00944FE8" w:rsidRPr="00944FE8">
          <w:rPr>
            <w:rFonts w:asciiTheme="minorHAnsi" w:hAnsiTheme="minorHAnsi"/>
            <w:webHidden/>
            <w:sz w:val="22"/>
            <w:szCs w:val="22"/>
          </w:rPr>
          <w:instrText xml:space="preserve"> PAGEREF _Toc524340346 \h </w:instrText>
        </w:r>
        <w:r w:rsidR="00944FE8" w:rsidRPr="00944FE8">
          <w:rPr>
            <w:rFonts w:asciiTheme="minorHAnsi" w:hAnsiTheme="minorHAnsi"/>
            <w:webHidden/>
            <w:sz w:val="22"/>
            <w:szCs w:val="22"/>
          </w:rPr>
        </w:r>
        <w:r w:rsidR="00944FE8" w:rsidRPr="00944FE8">
          <w:rPr>
            <w:rFonts w:asciiTheme="minorHAnsi" w:hAnsiTheme="minorHAnsi"/>
            <w:webHidden/>
            <w:sz w:val="22"/>
            <w:szCs w:val="22"/>
          </w:rPr>
          <w:fldChar w:fldCharType="separate"/>
        </w:r>
        <w:r>
          <w:rPr>
            <w:rFonts w:asciiTheme="minorHAnsi" w:hAnsiTheme="minorHAnsi"/>
            <w:webHidden/>
            <w:sz w:val="22"/>
            <w:szCs w:val="22"/>
          </w:rPr>
          <w:t>21</w:t>
        </w:r>
        <w:r w:rsidR="00944FE8" w:rsidRPr="00944FE8">
          <w:rPr>
            <w:rFonts w:asciiTheme="minorHAnsi" w:hAnsiTheme="minorHAnsi"/>
            <w:webHidden/>
            <w:sz w:val="22"/>
            <w:szCs w:val="22"/>
          </w:rPr>
          <w:fldChar w:fldCharType="end"/>
        </w:r>
      </w:hyperlink>
    </w:p>
    <w:p w:rsidR="009D0891" w:rsidRPr="009135EB" w:rsidRDefault="0088289B" w:rsidP="0012126E">
      <w:pPr>
        <w:tabs>
          <w:tab w:val="left" w:pos="426"/>
        </w:tabs>
        <w:rPr>
          <w:rFonts w:asciiTheme="minorHAnsi" w:hAnsiTheme="minorHAnsi"/>
          <w:sz w:val="22"/>
          <w:szCs w:val="22"/>
        </w:rPr>
      </w:pPr>
      <w:r w:rsidRPr="00944FE8">
        <w:rPr>
          <w:rFonts w:asciiTheme="minorHAnsi" w:hAnsiTheme="minorHAnsi"/>
          <w:sz w:val="22"/>
          <w:szCs w:val="22"/>
        </w:rPr>
        <w:fldChar w:fldCharType="end"/>
      </w:r>
    </w:p>
    <w:p w:rsidR="00577EAB" w:rsidRPr="009135EB" w:rsidRDefault="00B52E35" w:rsidP="00F8243C">
      <w:pPr>
        <w:ind w:left="720"/>
        <w:jc w:val="both"/>
        <w:rPr>
          <w:rFonts w:asciiTheme="minorHAnsi" w:hAnsiTheme="minorHAnsi" w:cs="Arial"/>
          <w:b/>
          <w:sz w:val="22"/>
          <w:szCs w:val="22"/>
        </w:rPr>
      </w:pPr>
      <w:r w:rsidRPr="009135EB">
        <w:rPr>
          <w:rFonts w:asciiTheme="minorHAnsi" w:hAnsiTheme="minorHAnsi" w:cs="Arial"/>
          <w:b/>
          <w:sz w:val="22"/>
          <w:szCs w:val="22"/>
        </w:rPr>
        <w:br w:type="page"/>
      </w:r>
      <w:bookmarkStart w:id="0" w:name="_GoBack"/>
      <w:bookmarkEnd w:id="0"/>
    </w:p>
    <w:p w:rsidR="009E3CF3" w:rsidRPr="009E3CF3" w:rsidRDefault="00C277B3" w:rsidP="00BE4966">
      <w:pPr>
        <w:pStyle w:val="Ttulo1"/>
        <w:numPr>
          <w:ilvl w:val="0"/>
          <w:numId w:val="13"/>
        </w:numPr>
        <w:spacing w:before="0" w:after="0"/>
        <w:ind w:left="426" w:hanging="426"/>
        <w:rPr>
          <w:rFonts w:asciiTheme="minorHAnsi" w:eastAsia="Arial" w:hAnsiTheme="minorHAnsi"/>
          <w:bCs w:val="0"/>
          <w:sz w:val="28"/>
          <w:szCs w:val="28"/>
        </w:rPr>
      </w:pPr>
      <w:bookmarkStart w:id="1" w:name="_Toc524340326"/>
      <w:r w:rsidRPr="008271D7">
        <w:rPr>
          <w:rStyle w:val="Textoennegrita"/>
          <w:rFonts w:asciiTheme="minorHAnsi" w:eastAsia="Arial" w:hAnsiTheme="minorHAnsi"/>
          <w:b/>
          <w:sz w:val="28"/>
          <w:szCs w:val="28"/>
        </w:rPr>
        <w:lastRenderedPageBreak/>
        <w:t>INTRODUCCIÓN</w:t>
      </w:r>
      <w:bookmarkEnd w:id="1"/>
    </w:p>
    <w:p w:rsidR="00C277B3" w:rsidRPr="009135EB" w:rsidRDefault="00C277B3" w:rsidP="00C47660">
      <w:pPr>
        <w:ind w:right="-20"/>
        <w:jc w:val="both"/>
        <w:rPr>
          <w:rFonts w:asciiTheme="minorHAnsi" w:eastAsia="Arial" w:hAnsiTheme="minorHAnsi" w:cs="Arial"/>
          <w:color w:val="231F20"/>
          <w:sz w:val="22"/>
          <w:szCs w:val="22"/>
        </w:rPr>
      </w:pPr>
    </w:p>
    <w:p w:rsidR="00C277B3" w:rsidRDefault="00C277B3" w:rsidP="00C47660">
      <w:pPr>
        <w:ind w:right="-20"/>
        <w:jc w:val="both"/>
        <w:rPr>
          <w:rFonts w:asciiTheme="minorHAnsi" w:hAnsiTheme="minorHAnsi" w:cs="Arial"/>
          <w:color w:val="231F20"/>
          <w:spacing w:val="-1"/>
          <w:sz w:val="22"/>
          <w:szCs w:val="22"/>
        </w:rPr>
      </w:pPr>
      <w:r w:rsidRPr="009135EB">
        <w:rPr>
          <w:rFonts w:asciiTheme="minorHAnsi" w:eastAsia="Arial" w:hAnsiTheme="minorHAnsi" w:cs="Arial"/>
          <w:color w:val="231F20"/>
          <w:sz w:val="22"/>
          <w:szCs w:val="22"/>
        </w:rPr>
        <w:t xml:space="preserve">La </w:t>
      </w:r>
      <w:r w:rsidRPr="009135EB">
        <w:rPr>
          <w:rFonts w:asciiTheme="minorHAnsi" w:hAnsiTheme="minorHAnsi" w:cs="Arial"/>
          <w:color w:val="231F20"/>
          <w:spacing w:val="-1"/>
          <w:sz w:val="22"/>
          <w:szCs w:val="22"/>
        </w:rPr>
        <w:t>formación profesional dual se basa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A50BED" w:rsidRPr="009135EB" w:rsidRDefault="00A50BED" w:rsidP="00C47660">
      <w:pPr>
        <w:ind w:right="-20"/>
        <w:jc w:val="both"/>
        <w:rPr>
          <w:rFonts w:asciiTheme="minorHAnsi" w:hAnsiTheme="minorHAnsi" w:cs="Arial"/>
          <w:color w:val="231F20"/>
          <w:spacing w:val="-1"/>
          <w:sz w:val="22"/>
          <w:szCs w:val="22"/>
        </w:rPr>
      </w:pPr>
    </w:p>
    <w:p w:rsidR="00C277B3" w:rsidRDefault="00C277B3" w:rsidP="00C47660">
      <w:pPr>
        <w:ind w:right="-20"/>
        <w:jc w:val="both"/>
        <w:rPr>
          <w:rFonts w:asciiTheme="minorHAnsi" w:hAnsiTheme="minorHAnsi" w:cs="Arial"/>
          <w:color w:val="231F20"/>
          <w:spacing w:val="-1"/>
          <w:sz w:val="22"/>
          <w:szCs w:val="22"/>
        </w:rPr>
      </w:pPr>
      <w:r w:rsidRPr="009135EB">
        <w:rPr>
          <w:rFonts w:asciiTheme="minorHAnsi" w:hAnsiTheme="minorHAnsi" w:cs="Arial"/>
          <w:color w:val="231F20"/>
          <w:spacing w:val="-1"/>
          <w:sz w:val="22"/>
          <w:szCs w:val="22"/>
        </w:rPr>
        <w:t>La normativa legal principal por la que se rige esta programación es:</w:t>
      </w:r>
    </w:p>
    <w:p w:rsidR="00A50BED" w:rsidRPr="009135EB" w:rsidRDefault="00A50BED" w:rsidP="00C47660">
      <w:pPr>
        <w:ind w:right="-20"/>
        <w:jc w:val="both"/>
        <w:rPr>
          <w:rFonts w:asciiTheme="minorHAnsi" w:hAnsiTheme="minorHAnsi" w:cs="Arial"/>
          <w:color w:val="231F20"/>
          <w:spacing w:val="-1"/>
          <w:sz w:val="22"/>
          <w:szCs w:val="22"/>
        </w:rPr>
      </w:pPr>
    </w:p>
    <w:p w:rsidR="00205AC6" w:rsidRDefault="00205AC6" w:rsidP="00BE4966">
      <w:pPr>
        <w:widowControl w:val="0"/>
        <w:numPr>
          <w:ilvl w:val="0"/>
          <w:numId w:val="4"/>
        </w:numPr>
        <w:ind w:right="-20"/>
        <w:jc w:val="both"/>
        <w:rPr>
          <w:rFonts w:asciiTheme="minorHAnsi" w:hAnsiTheme="minorHAnsi" w:cs="Arial"/>
          <w:color w:val="231F20"/>
          <w:spacing w:val="-1"/>
          <w:sz w:val="22"/>
          <w:szCs w:val="22"/>
        </w:rPr>
      </w:pPr>
      <w:r w:rsidRPr="009135EB">
        <w:rPr>
          <w:rFonts w:asciiTheme="minorHAnsi" w:hAnsiTheme="minorHAnsi" w:cs="Arial"/>
          <w:color w:val="231F20"/>
          <w:spacing w:val="-1"/>
          <w:sz w:val="22"/>
          <w:szCs w:val="22"/>
        </w:rPr>
        <w:t>Real Decreto 1584/2011, de 4 de noviembre, por el que se establece el Título de Técnico Superior en Administración y Finanzas y se fijan sus enseñanzas mínimas.</w:t>
      </w:r>
    </w:p>
    <w:p w:rsidR="00205AC6" w:rsidRPr="009135EB" w:rsidRDefault="00205AC6" w:rsidP="00BE4966">
      <w:pPr>
        <w:widowControl w:val="0"/>
        <w:numPr>
          <w:ilvl w:val="0"/>
          <w:numId w:val="4"/>
        </w:numPr>
        <w:ind w:right="-20"/>
        <w:jc w:val="both"/>
        <w:rPr>
          <w:rFonts w:asciiTheme="minorHAnsi" w:hAnsiTheme="minorHAnsi" w:cs="Arial"/>
          <w:color w:val="231F20"/>
          <w:spacing w:val="-1"/>
          <w:sz w:val="22"/>
          <w:szCs w:val="22"/>
        </w:rPr>
      </w:pPr>
      <w:r w:rsidRPr="00BB50AA">
        <w:rPr>
          <w:rFonts w:asciiTheme="minorHAnsi" w:hAnsiTheme="minorHAnsi" w:cs="Arial"/>
          <w:color w:val="231F20"/>
          <w:spacing w:val="-1"/>
          <w:sz w:val="22"/>
          <w:szCs w:val="22"/>
        </w:rPr>
        <w:t>Decreto 92/2012, de 30 de agosto, del Consejo de Gobierno, por el que se establece para la Comunidad de Madrid el plan de estudios del ciclo formativo de grado superior correspondiente al título de Técnico Superior en Administración  y Finanzas</w:t>
      </w:r>
      <w:r>
        <w:rPr>
          <w:rFonts w:asciiTheme="minorHAnsi" w:hAnsiTheme="minorHAnsi" w:cs="Arial"/>
          <w:color w:val="231F20"/>
          <w:spacing w:val="-1"/>
          <w:sz w:val="22"/>
          <w:szCs w:val="22"/>
        </w:rPr>
        <w:t>.</w:t>
      </w:r>
    </w:p>
    <w:p w:rsidR="00C277B3" w:rsidRPr="009135EB" w:rsidRDefault="00C277B3" w:rsidP="00BE4966">
      <w:pPr>
        <w:widowControl w:val="0"/>
        <w:numPr>
          <w:ilvl w:val="0"/>
          <w:numId w:val="4"/>
        </w:numPr>
        <w:ind w:right="-20"/>
        <w:jc w:val="both"/>
        <w:rPr>
          <w:rFonts w:asciiTheme="minorHAnsi" w:hAnsiTheme="minorHAnsi" w:cs="Arial"/>
          <w:color w:val="231F20"/>
          <w:spacing w:val="-1"/>
          <w:sz w:val="22"/>
          <w:szCs w:val="22"/>
        </w:rPr>
      </w:pPr>
      <w:r w:rsidRPr="009135EB">
        <w:rPr>
          <w:rFonts w:asciiTheme="minorHAnsi" w:hAnsiTheme="minorHAnsi" w:cs="Arial"/>
          <w:color w:val="231F20"/>
          <w:spacing w:val="-1"/>
          <w:sz w:val="22"/>
          <w:szCs w:val="22"/>
        </w:rPr>
        <w:t>Real Decreto 1529/2012, de 8 de noviembre, por el que se desarrolla el contrato para la formación y el aprendizaje y se establecen las bases de la formación profesional dual.</w:t>
      </w:r>
    </w:p>
    <w:p w:rsidR="004B502E" w:rsidRPr="009135EB" w:rsidRDefault="008271D7" w:rsidP="00BE4966">
      <w:pPr>
        <w:widowControl w:val="0"/>
        <w:numPr>
          <w:ilvl w:val="0"/>
          <w:numId w:val="4"/>
        </w:numPr>
        <w:ind w:right="-20"/>
        <w:jc w:val="both"/>
        <w:rPr>
          <w:rFonts w:asciiTheme="minorHAnsi" w:hAnsiTheme="minorHAnsi" w:cs="Arial"/>
          <w:color w:val="231F20"/>
          <w:spacing w:val="-1"/>
          <w:sz w:val="22"/>
          <w:szCs w:val="22"/>
        </w:rPr>
      </w:pPr>
      <w:r>
        <w:rPr>
          <w:rFonts w:asciiTheme="minorHAnsi" w:hAnsiTheme="minorHAnsi"/>
          <w:sz w:val="22"/>
          <w:szCs w:val="22"/>
        </w:rPr>
        <w:t>Orden</w:t>
      </w:r>
      <w:r w:rsidR="00EE1758" w:rsidRPr="009135EB">
        <w:rPr>
          <w:rFonts w:asciiTheme="minorHAnsi" w:hAnsiTheme="minorHAnsi"/>
          <w:sz w:val="22"/>
          <w:szCs w:val="22"/>
        </w:rPr>
        <w:t xml:space="preserve"> 2195/2017, de 15 de junio, de la Consejería de Educación, Juventud y Deporte, por la que se regulan determinados aspectos de la Formación Profesional dual del sistema educativo de la Comunidad de Madrid.</w:t>
      </w:r>
    </w:p>
    <w:p w:rsidR="007E1FB7" w:rsidRPr="009135EB" w:rsidRDefault="007E1FB7" w:rsidP="00C47660">
      <w:pPr>
        <w:jc w:val="both"/>
        <w:rPr>
          <w:rFonts w:asciiTheme="minorHAnsi" w:hAnsiTheme="minorHAnsi" w:cs="Arial"/>
          <w:color w:val="231F20"/>
          <w:spacing w:val="-1"/>
          <w:sz w:val="22"/>
          <w:szCs w:val="22"/>
        </w:rPr>
      </w:pPr>
    </w:p>
    <w:p w:rsidR="007E1FB7" w:rsidRPr="009135EB" w:rsidRDefault="007E1FB7" w:rsidP="00C47660">
      <w:pPr>
        <w:jc w:val="both"/>
        <w:rPr>
          <w:rFonts w:asciiTheme="minorHAnsi" w:hAnsiTheme="minorHAnsi" w:cs="Arial"/>
          <w:color w:val="231F20"/>
          <w:spacing w:val="-1"/>
          <w:sz w:val="22"/>
          <w:szCs w:val="22"/>
        </w:rPr>
      </w:pPr>
      <w:r w:rsidRPr="009135EB">
        <w:rPr>
          <w:rFonts w:asciiTheme="minorHAnsi" w:hAnsiTheme="minorHAnsi" w:cs="Arial"/>
          <w:color w:val="231F20"/>
          <w:spacing w:val="-1"/>
          <w:sz w:val="22"/>
          <w:szCs w:val="22"/>
        </w:rPr>
        <w:t>Además, también toma como referencia los siguientes documentos:</w:t>
      </w:r>
    </w:p>
    <w:p w:rsidR="007E1FB7" w:rsidRPr="009135EB" w:rsidRDefault="007E1FB7" w:rsidP="00C47660">
      <w:pPr>
        <w:jc w:val="both"/>
        <w:rPr>
          <w:rFonts w:asciiTheme="minorHAnsi" w:hAnsiTheme="minorHAnsi" w:cs="Arial"/>
          <w:color w:val="231F20"/>
          <w:spacing w:val="-1"/>
          <w:sz w:val="22"/>
          <w:szCs w:val="22"/>
        </w:rPr>
      </w:pPr>
    </w:p>
    <w:p w:rsidR="007E1FB7" w:rsidRPr="009135EB" w:rsidRDefault="007E1FB7" w:rsidP="00BE4966">
      <w:pPr>
        <w:widowControl w:val="0"/>
        <w:numPr>
          <w:ilvl w:val="0"/>
          <w:numId w:val="7"/>
        </w:numPr>
        <w:jc w:val="both"/>
        <w:rPr>
          <w:rFonts w:asciiTheme="minorHAnsi" w:hAnsiTheme="minorHAnsi" w:cs="Arial"/>
          <w:color w:val="231F20"/>
          <w:spacing w:val="-1"/>
          <w:sz w:val="22"/>
          <w:szCs w:val="22"/>
        </w:rPr>
      </w:pPr>
      <w:r w:rsidRPr="009135EB">
        <w:rPr>
          <w:rFonts w:asciiTheme="minorHAnsi" w:hAnsiTheme="minorHAnsi" w:cs="Arial"/>
          <w:color w:val="231F20"/>
          <w:spacing w:val="-1"/>
          <w:sz w:val="22"/>
          <w:szCs w:val="22"/>
        </w:rPr>
        <w:t>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w:t>
      </w:r>
      <w:r w:rsidR="00F02802">
        <w:rPr>
          <w:rFonts w:asciiTheme="minorHAnsi" w:hAnsiTheme="minorHAnsi" w:cs="Arial"/>
          <w:color w:val="231F20"/>
          <w:spacing w:val="-1"/>
          <w:sz w:val="22"/>
          <w:szCs w:val="22"/>
        </w:rPr>
        <w:t>izativos</w:t>
      </w:r>
      <w:r w:rsidRPr="009135EB">
        <w:rPr>
          <w:rFonts w:asciiTheme="minorHAnsi" w:hAnsiTheme="minorHAnsi" w:cs="Arial"/>
          <w:color w:val="231F20"/>
          <w:spacing w:val="-1"/>
          <w:sz w:val="22"/>
          <w:szCs w:val="22"/>
        </w:rPr>
        <w:t>.</w:t>
      </w:r>
    </w:p>
    <w:p w:rsidR="00EE1758" w:rsidRPr="009135EB" w:rsidRDefault="006113D1" w:rsidP="00BE4966">
      <w:pPr>
        <w:pStyle w:val="Prrafodelista"/>
        <w:numPr>
          <w:ilvl w:val="0"/>
          <w:numId w:val="7"/>
        </w:numPr>
        <w:jc w:val="both"/>
        <w:rPr>
          <w:rFonts w:asciiTheme="minorHAnsi" w:hAnsiTheme="minorHAnsi"/>
          <w:sz w:val="22"/>
          <w:szCs w:val="22"/>
        </w:rPr>
      </w:pPr>
      <w:r w:rsidRPr="009135EB">
        <w:rPr>
          <w:rFonts w:asciiTheme="minorHAnsi" w:hAnsiTheme="minorHAnsi" w:cs="Arial"/>
          <w:color w:val="000000"/>
          <w:sz w:val="22"/>
          <w:szCs w:val="22"/>
          <w:shd w:val="clear" w:color="auto" w:fill="FFFFFF"/>
        </w:rPr>
        <w:t>La Concreción Curricular, acordada por el Departamento de Administración: para promocionar de primer a segundo curso, los alumnos no pueden tener su</w:t>
      </w:r>
      <w:r w:rsidR="008B04BA" w:rsidRPr="009135EB">
        <w:rPr>
          <w:rFonts w:asciiTheme="minorHAnsi" w:hAnsiTheme="minorHAnsi" w:cs="Arial"/>
          <w:color w:val="000000"/>
          <w:sz w:val="22"/>
          <w:szCs w:val="22"/>
          <w:shd w:val="clear" w:color="auto" w:fill="FFFFFF"/>
        </w:rPr>
        <w:t>s</w:t>
      </w:r>
      <w:r w:rsidRPr="009135EB">
        <w:rPr>
          <w:rFonts w:asciiTheme="minorHAnsi" w:hAnsiTheme="minorHAnsi" w:cs="Arial"/>
          <w:color w:val="000000"/>
          <w:sz w:val="22"/>
          <w:szCs w:val="22"/>
          <w:shd w:val="clear" w:color="auto" w:fill="FFFFFF"/>
        </w:rPr>
        <w:t>pensos módulos, que en su conjunto superen un total de 7 horas, en cómputo anual. Además, los alumnos que hayan abandonado aplicando el R</w:t>
      </w:r>
      <w:r w:rsidR="00E33E95" w:rsidRPr="009135EB">
        <w:rPr>
          <w:rFonts w:asciiTheme="minorHAnsi" w:hAnsiTheme="minorHAnsi" w:cs="Arial"/>
          <w:color w:val="000000"/>
          <w:sz w:val="22"/>
          <w:szCs w:val="22"/>
          <w:shd w:val="clear" w:color="auto" w:fill="FFFFFF"/>
        </w:rPr>
        <w:t>eglamento de Régimen Interior.</w:t>
      </w:r>
    </w:p>
    <w:p w:rsidR="00EE1758" w:rsidRPr="009135EB" w:rsidRDefault="00EE1758" w:rsidP="00C47660">
      <w:pPr>
        <w:pStyle w:val="Prrafodelista"/>
        <w:jc w:val="both"/>
        <w:rPr>
          <w:rFonts w:asciiTheme="minorHAnsi" w:hAnsiTheme="minorHAnsi" w:cs="Arial"/>
          <w:color w:val="000000"/>
          <w:sz w:val="22"/>
          <w:szCs w:val="22"/>
          <w:shd w:val="clear" w:color="auto" w:fill="FFFFFF"/>
        </w:rPr>
      </w:pPr>
    </w:p>
    <w:p w:rsidR="009E3CF3" w:rsidRDefault="00C277B3" w:rsidP="00BE4966">
      <w:pPr>
        <w:pStyle w:val="Ttulo1"/>
        <w:numPr>
          <w:ilvl w:val="0"/>
          <w:numId w:val="13"/>
        </w:numPr>
        <w:spacing w:before="0" w:after="0"/>
        <w:ind w:left="426" w:hanging="426"/>
        <w:rPr>
          <w:rStyle w:val="Textoennegrita"/>
          <w:rFonts w:asciiTheme="minorHAnsi" w:eastAsia="Arial" w:hAnsiTheme="minorHAnsi"/>
          <w:b/>
          <w:sz w:val="28"/>
          <w:szCs w:val="28"/>
        </w:rPr>
      </w:pPr>
      <w:bookmarkStart w:id="2" w:name="_Toc524340327"/>
      <w:r w:rsidRPr="008271D7">
        <w:rPr>
          <w:rStyle w:val="Textoennegrita"/>
          <w:rFonts w:asciiTheme="minorHAnsi" w:eastAsia="Arial" w:hAnsiTheme="minorHAnsi"/>
          <w:b/>
          <w:sz w:val="28"/>
          <w:szCs w:val="28"/>
        </w:rPr>
        <w:t>PERFIL PROFESIONA</w:t>
      </w:r>
      <w:r w:rsidR="009E3CF3">
        <w:rPr>
          <w:rStyle w:val="Textoennegrita"/>
          <w:rFonts w:asciiTheme="minorHAnsi" w:eastAsia="Arial" w:hAnsiTheme="minorHAnsi"/>
          <w:b/>
          <w:sz w:val="28"/>
          <w:szCs w:val="28"/>
        </w:rPr>
        <w:t>L</w:t>
      </w:r>
      <w:bookmarkEnd w:id="2"/>
    </w:p>
    <w:p w:rsidR="00C277B3" w:rsidRPr="009135EB" w:rsidRDefault="00C277B3" w:rsidP="00C47660">
      <w:pPr>
        <w:autoSpaceDE w:val="0"/>
        <w:autoSpaceDN w:val="0"/>
        <w:adjustRightInd w:val="0"/>
        <w:jc w:val="both"/>
        <w:rPr>
          <w:rFonts w:asciiTheme="minorHAnsi" w:hAnsiTheme="minorHAnsi" w:cs="Arial"/>
          <w:sz w:val="22"/>
          <w:szCs w:val="22"/>
        </w:rPr>
      </w:pPr>
    </w:p>
    <w:p w:rsidR="00C277B3" w:rsidRPr="009135EB" w:rsidRDefault="00C277B3"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b/>
          <w:bCs/>
          <w:sz w:val="22"/>
          <w:szCs w:val="22"/>
        </w:rPr>
        <w:t>2.1. Competencia general del título</w:t>
      </w:r>
    </w:p>
    <w:p w:rsidR="00C277B3" w:rsidRPr="009135EB" w:rsidRDefault="00C277B3" w:rsidP="00C47660">
      <w:pPr>
        <w:autoSpaceDE w:val="0"/>
        <w:autoSpaceDN w:val="0"/>
        <w:adjustRightInd w:val="0"/>
        <w:jc w:val="both"/>
        <w:rPr>
          <w:rFonts w:asciiTheme="minorHAnsi" w:hAnsiTheme="minorHAnsi" w:cs="Arial"/>
          <w:color w:val="000000"/>
          <w:sz w:val="22"/>
          <w:szCs w:val="22"/>
        </w:rPr>
      </w:pPr>
    </w:p>
    <w:p w:rsidR="00C277B3" w:rsidRPr="009135EB" w:rsidRDefault="00C277B3" w:rsidP="00C47660">
      <w:pPr>
        <w:autoSpaceDE w:val="0"/>
        <w:autoSpaceDN w:val="0"/>
        <w:adjustRightInd w:val="0"/>
        <w:jc w:val="both"/>
        <w:rPr>
          <w:rFonts w:asciiTheme="minorHAnsi" w:hAnsiTheme="minorHAnsi" w:cs="Arial"/>
          <w:color w:val="231F20"/>
          <w:spacing w:val="-1"/>
          <w:sz w:val="22"/>
          <w:szCs w:val="22"/>
        </w:rPr>
      </w:pPr>
      <w:r w:rsidRPr="009135EB">
        <w:rPr>
          <w:rFonts w:asciiTheme="minorHAnsi" w:hAnsiTheme="minorHAnsi" w:cs="Arial"/>
          <w:color w:val="231F20"/>
          <w:spacing w:val="-1"/>
          <w:sz w:val="22"/>
          <w:szCs w:val="22"/>
        </w:rPr>
        <w:t>La competencia general de este título consiste en organizar y ejecutar las operaciones de gestión y administración en los procesos comerciales, laborales, contables, fiscales y financieros de una empresa pública o privada, aplicando la normativa vigente y los protocolos de gestión de calidad, gestionando la información, asegurando la satisfacción del cliente y/o usuario y actuando según las normas de prevención de riesgos laborales y protección medioambiental.</w:t>
      </w:r>
    </w:p>
    <w:p w:rsidR="00C277B3" w:rsidRPr="009135EB" w:rsidRDefault="00C277B3" w:rsidP="00C47660">
      <w:pPr>
        <w:autoSpaceDE w:val="0"/>
        <w:autoSpaceDN w:val="0"/>
        <w:adjustRightInd w:val="0"/>
        <w:jc w:val="both"/>
        <w:rPr>
          <w:rFonts w:asciiTheme="minorHAnsi" w:hAnsiTheme="minorHAnsi" w:cs="Arial"/>
          <w:color w:val="000000"/>
          <w:sz w:val="22"/>
          <w:szCs w:val="22"/>
        </w:rPr>
      </w:pPr>
    </w:p>
    <w:p w:rsidR="00C277B3" w:rsidRPr="009135EB" w:rsidRDefault="00C277B3"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b/>
          <w:bCs/>
          <w:sz w:val="22"/>
          <w:szCs w:val="22"/>
        </w:rPr>
        <w:t>2.2. Competencias del título</w:t>
      </w:r>
    </w:p>
    <w:p w:rsidR="00C277B3" w:rsidRPr="009135EB" w:rsidRDefault="00C277B3" w:rsidP="00C47660">
      <w:pPr>
        <w:autoSpaceDE w:val="0"/>
        <w:autoSpaceDN w:val="0"/>
        <w:adjustRightInd w:val="0"/>
        <w:jc w:val="both"/>
        <w:rPr>
          <w:rFonts w:asciiTheme="minorHAnsi" w:hAnsiTheme="minorHAnsi" w:cs="Arial"/>
          <w:sz w:val="22"/>
          <w:szCs w:val="22"/>
        </w:rPr>
      </w:pPr>
    </w:p>
    <w:p w:rsidR="00C277B3" w:rsidRDefault="00C277B3" w:rsidP="00C47660">
      <w:pPr>
        <w:pStyle w:val="Pa6"/>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Las competencias profesionales, personales y sociales de este título son las que se relacionan a continuación:</w:t>
      </w:r>
    </w:p>
    <w:p w:rsidR="00A50BED" w:rsidRPr="00A50BED" w:rsidRDefault="00A50BED" w:rsidP="00A50BED">
      <w:pPr>
        <w:pStyle w:val="Default"/>
        <w:rPr>
          <w:lang w:eastAsia="en-US"/>
        </w:rPr>
      </w:pP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Tramitar documentos o comunicaciones internas o externas en los circuitos de información de la empresa.</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lastRenderedPageBreak/>
        <w:t>Elaborar documentos y comunicaciones a partir de órdenes recibidas, información obtenida y/o necesidades detectadas.</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Detectar necesidades administrativas o de gestión de la empresa de diversos tipos, a partir del análisis de la información disponible y del entorno.</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Proponer líneas de actuación encaminadas a mejorar la eficiencia de los procesos administrativos en los que interviene.</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Clasificar, registrar y archivar comunicaciones y documentos según las técnicas apropiadas y los parámetros establecidos en la empresa.</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Gestionar los procesos de tramitación administrativa empresarial en relación a las áreas comercial, financiera, contable y fiscal, con una visión integradora de las mismas.</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Realizar la gestión contable y fiscal de la empresa, según los procesos y procedimientos administrativos, aplicando la normativa vigente y en condiciones de seguridad y calidad.</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Supervisar la gestión de tesorería, la captación de recursos financieros y el estudio de viabilidad de proyectos de inversión, siguiendo las normas y protocolos establecidos.</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Aplicar los procesos administrativos establecidos en la selección, contratación, formación y desarrollo de los Recursos Humanos, ajustándose a la normativa vigente y a la política empresarial.</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Organizar y supervisar la gestión administrativa de personal de la empresa, ajustándose a la normativa laboral vigente y a los protocolos establecidos.</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Realizar la gestión administrativa de los procesos comerciales, llevando a cabo las tareas de documentación y las actividades de negociación con proveedores, y de asesoramiento y relación con el cliente.</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Atender a los clientes/usuarios en el ámbito administrativo y comercial asegurando los niveles de calidad establecidos y ajustándose a criterios éticos y de imagen de la empresa/institución.</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Tramitar y realizar la gestión administrativa en la presentación de documentos en diferentes organismos y administraciones públicas, en plazo y forma requeridos.</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Resolver situaciones, problemas o contingencias con iniciativa y autonomía en el ámbito de su competencia, con creatividad, innovación y espíritu de mejora en el trabajo personal y en el de los miembros del equipo.</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Organizar y coordinar equipos de trabajo con responsabilidad, supervisando el desarrollo del mismo, manteniendo relaciones fluidas y asumiendo el liderazgo, así como aportando soluciones a los conflictos grupales que se presenten.</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Generar entornos seguros en el desarrollo de su trabajo y el de su equipo, supervisando y aplicando los procedimientos de prevención de riesgos laborales y ambientales, de acuerdo con lo establecido por la normativa y los objetivos de la empresa.</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Supervisar y aplicar procedimientos de gestión de calidad, de accesibilidad universal y de “diseño para todos”, en las actividades profesionales incluidas en los procesos de producción o prestación de servicios.</w:t>
      </w:r>
    </w:p>
    <w:p w:rsidR="00C277B3" w:rsidRPr="009135EB"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Realizar la gestión básica para la creación y funcionamiento de una pequeña empresa y tener iniciativa en su actividad profesional con sentido de la responsabilidad social.</w:t>
      </w:r>
    </w:p>
    <w:p w:rsidR="00C277B3" w:rsidRDefault="00C277B3" w:rsidP="00BE4966">
      <w:pPr>
        <w:pStyle w:val="Pa11"/>
        <w:numPr>
          <w:ilvl w:val="0"/>
          <w:numId w:val="11"/>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Ejercer sus derechos y cumplir con las obligaciones derivadas de su actividad profesional, de acuerdo con lo establecido en la legislación vigente, participando activamente en la vida económica, social y cultural.</w:t>
      </w:r>
    </w:p>
    <w:p w:rsidR="00D14E21" w:rsidRDefault="00D14E21" w:rsidP="00D14E21">
      <w:pPr>
        <w:pStyle w:val="Default"/>
        <w:rPr>
          <w:lang w:eastAsia="en-US"/>
        </w:rPr>
      </w:pPr>
    </w:p>
    <w:p w:rsidR="00D14E21" w:rsidRPr="00D14E21" w:rsidRDefault="00D14E21" w:rsidP="00D14E21">
      <w:pPr>
        <w:pStyle w:val="Default"/>
        <w:rPr>
          <w:lang w:eastAsia="en-US"/>
        </w:rPr>
      </w:pPr>
    </w:p>
    <w:p w:rsidR="00C277B3" w:rsidRPr="009135EB" w:rsidRDefault="00C277B3" w:rsidP="00C47660">
      <w:pPr>
        <w:pStyle w:val="Default"/>
        <w:rPr>
          <w:rFonts w:asciiTheme="minorHAnsi" w:hAnsiTheme="minorHAnsi"/>
          <w:color w:val="231F20"/>
          <w:spacing w:val="-1"/>
          <w:sz w:val="22"/>
          <w:szCs w:val="22"/>
          <w:lang w:eastAsia="en-US"/>
        </w:rPr>
      </w:pPr>
    </w:p>
    <w:p w:rsidR="009E3CF3" w:rsidRDefault="00C277B3" w:rsidP="00BE4966">
      <w:pPr>
        <w:widowControl w:val="0"/>
        <w:numPr>
          <w:ilvl w:val="1"/>
          <w:numId w:val="6"/>
        </w:numPr>
        <w:overflowPunct w:val="0"/>
        <w:autoSpaceDE w:val="0"/>
        <w:autoSpaceDN w:val="0"/>
        <w:adjustRightInd w:val="0"/>
        <w:jc w:val="both"/>
        <w:rPr>
          <w:rFonts w:asciiTheme="minorHAnsi" w:hAnsiTheme="minorHAnsi" w:cs="Arial"/>
          <w:b/>
          <w:bCs/>
          <w:sz w:val="22"/>
          <w:szCs w:val="22"/>
        </w:rPr>
      </w:pPr>
      <w:r w:rsidRPr="009135EB">
        <w:rPr>
          <w:rFonts w:asciiTheme="minorHAnsi" w:hAnsiTheme="minorHAnsi" w:cs="Arial"/>
          <w:b/>
          <w:bCs/>
          <w:sz w:val="22"/>
          <w:szCs w:val="22"/>
        </w:rPr>
        <w:t>Relación de cualificaciones y unidades de competencia del Catálogo Nacional de Cualificaciones Profes</w:t>
      </w:r>
      <w:r w:rsidR="00236B9D">
        <w:rPr>
          <w:rFonts w:asciiTheme="minorHAnsi" w:hAnsiTheme="minorHAnsi" w:cs="Arial"/>
          <w:b/>
          <w:bCs/>
          <w:sz w:val="22"/>
          <w:szCs w:val="22"/>
        </w:rPr>
        <w:t>ionales incluidas en el título</w:t>
      </w:r>
    </w:p>
    <w:p w:rsidR="004F3156" w:rsidRDefault="004F3156" w:rsidP="00C47660">
      <w:pPr>
        <w:widowControl w:val="0"/>
        <w:overflowPunct w:val="0"/>
        <w:autoSpaceDE w:val="0"/>
        <w:autoSpaceDN w:val="0"/>
        <w:adjustRightInd w:val="0"/>
        <w:ind w:left="360"/>
        <w:jc w:val="both"/>
        <w:rPr>
          <w:rFonts w:asciiTheme="minorHAnsi" w:hAnsiTheme="minorHAnsi" w:cs="Arial"/>
          <w:b/>
          <w:bCs/>
          <w:sz w:val="22"/>
          <w:szCs w:val="22"/>
        </w:rPr>
      </w:pPr>
    </w:p>
    <w:p w:rsidR="009E3CF3" w:rsidRPr="00236B9D" w:rsidRDefault="004F3156" w:rsidP="00BE4966">
      <w:pPr>
        <w:widowControl w:val="0"/>
        <w:numPr>
          <w:ilvl w:val="2"/>
          <w:numId w:val="6"/>
        </w:numPr>
        <w:overflowPunct w:val="0"/>
        <w:autoSpaceDE w:val="0"/>
        <w:autoSpaceDN w:val="0"/>
        <w:adjustRightInd w:val="0"/>
        <w:ind w:left="993" w:hanging="567"/>
        <w:jc w:val="both"/>
        <w:rPr>
          <w:rFonts w:asciiTheme="minorHAnsi" w:hAnsiTheme="minorHAnsi" w:cs="Arial"/>
          <w:b/>
          <w:bCs/>
          <w:sz w:val="22"/>
          <w:szCs w:val="22"/>
        </w:rPr>
      </w:pPr>
      <w:r w:rsidRPr="00236B9D">
        <w:rPr>
          <w:rFonts w:asciiTheme="minorHAnsi" w:hAnsiTheme="minorHAnsi" w:cs="Arial"/>
          <w:b/>
          <w:sz w:val="22"/>
          <w:szCs w:val="22"/>
        </w:rPr>
        <w:t>Cualificaciones profesionales completas:</w:t>
      </w:r>
    </w:p>
    <w:p w:rsidR="00C277B3" w:rsidRPr="009135EB" w:rsidRDefault="00C277B3" w:rsidP="00C47660">
      <w:pPr>
        <w:pStyle w:val="Pa6"/>
        <w:spacing w:line="240" w:lineRule="auto"/>
        <w:ind w:firstLine="340"/>
        <w:jc w:val="both"/>
        <w:rPr>
          <w:rFonts w:asciiTheme="minorHAnsi" w:hAnsiTheme="minorHAnsi"/>
          <w:color w:val="000000"/>
          <w:sz w:val="22"/>
          <w:szCs w:val="22"/>
        </w:rPr>
      </w:pPr>
    </w:p>
    <w:p w:rsidR="00C277B3" w:rsidRPr="009135EB" w:rsidRDefault="00C277B3" w:rsidP="00BE4966">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Administración de recursos humanos. ADG084_3 (Real Decreto 295/2007, de 20 de febrero, y actualizada en el Real Decreto 107/2008, de 1 de febrero), que comprende las siguientes unidades de competencia:</w:t>
      </w:r>
    </w:p>
    <w:p w:rsidR="00C277B3" w:rsidRPr="009135EB" w:rsidRDefault="00C277B3" w:rsidP="00BE4966">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UC0237_3 Realizar la gestión y control administrativo de recursos humanos.</w:t>
      </w:r>
    </w:p>
    <w:p w:rsidR="00C277B3" w:rsidRPr="009135EB" w:rsidRDefault="00C277B3" w:rsidP="00BE4966">
      <w:pPr>
        <w:pStyle w:val="Pa6"/>
        <w:numPr>
          <w:ilvl w:val="0"/>
          <w:numId w:val="17"/>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UC0238_3 Realizar el apoyo administrativo a las tareas de selección, formación y desarrollo de recursos humanos.</w:t>
      </w:r>
    </w:p>
    <w:p w:rsidR="00C277B3" w:rsidRPr="009135EB" w:rsidRDefault="006A27FF" w:rsidP="00BE4966">
      <w:pPr>
        <w:pStyle w:val="Pa6"/>
        <w:numPr>
          <w:ilvl w:val="0"/>
          <w:numId w:val="17"/>
        </w:numPr>
        <w:spacing w:line="240" w:lineRule="auto"/>
        <w:jc w:val="both"/>
        <w:rPr>
          <w:rFonts w:asciiTheme="minorHAnsi" w:eastAsia="Times New Roman" w:hAnsiTheme="minorHAnsi"/>
          <w:color w:val="231F20"/>
          <w:spacing w:val="-1"/>
          <w:sz w:val="22"/>
          <w:szCs w:val="22"/>
          <w:lang w:eastAsia="en-US"/>
        </w:rPr>
      </w:pPr>
      <w:r>
        <w:rPr>
          <w:rFonts w:asciiTheme="minorHAnsi" w:eastAsia="Times New Roman" w:hAnsiTheme="minorHAnsi"/>
          <w:color w:val="231F20"/>
          <w:spacing w:val="-1"/>
          <w:sz w:val="22"/>
          <w:szCs w:val="22"/>
          <w:lang w:eastAsia="en-US"/>
        </w:rPr>
        <w:t xml:space="preserve">UC0987_3 </w:t>
      </w:r>
      <w:r w:rsidR="00C277B3" w:rsidRPr="009135EB">
        <w:rPr>
          <w:rFonts w:asciiTheme="minorHAnsi" w:eastAsia="Times New Roman" w:hAnsiTheme="minorHAnsi"/>
          <w:color w:val="231F20"/>
          <w:spacing w:val="-1"/>
          <w:sz w:val="22"/>
          <w:szCs w:val="22"/>
          <w:lang w:eastAsia="en-US"/>
        </w:rPr>
        <w:t>Administrar los sistemas de información y archivo en soporte convencional e informático.</w:t>
      </w:r>
    </w:p>
    <w:p w:rsidR="00C277B3" w:rsidRDefault="00C277B3" w:rsidP="00BE4966">
      <w:pPr>
        <w:pStyle w:val="Pa6"/>
        <w:numPr>
          <w:ilvl w:val="0"/>
          <w:numId w:val="17"/>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UC0233_2 Manejar aplicaciones ofimáticas en la gestión de la información y la documentación.</w:t>
      </w:r>
    </w:p>
    <w:p w:rsidR="00C277B3" w:rsidRPr="009135EB" w:rsidRDefault="00C277B3" w:rsidP="00BE4966">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Gestión financiera ADG157_3 (Real Decreto 1087/2005, de 16 de septiembre y actualizado en RD 107/2008, de 1 de febrero), que comprende las siguientes unidades de competencia:</w:t>
      </w:r>
    </w:p>
    <w:p w:rsidR="00C277B3" w:rsidRPr="009135EB" w:rsidRDefault="00C277B3" w:rsidP="00BE4966">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UC0498_3 Determinar las necesidades financieras de la empresa.</w:t>
      </w:r>
    </w:p>
    <w:p w:rsidR="00C277B3" w:rsidRPr="009135EB" w:rsidRDefault="00C277B3" w:rsidP="00BE4966">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UC0499_3 Gestionar la información y contratación de los recursos financieros.</w:t>
      </w:r>
    </w:p>
    <w:p w:rsidR="00C277B3" w:rsidRPr="009135EB" w:rsidRDefault="00C277B3" w:rsidP="00BE4966">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UC0500_3 Gestionar y controlar la tesorería y su presupuesto.</w:t>
      </w:r>
    </w:p>
    <w:p w:rsidR="00C277B3" w:rsidRPr="009135EB" w:rsidRDefault="00C277B3" w:rsidP="00BE4966">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UC0233_2 Manejar aplicaciones ofimáticas en la gestión de la información y la documentación.</w:t>
      </w:r>
    </w:p>
    <w:p w:rsidR="00C277B3" w:rsidRPr="009135EB" w:rsidRDefault="00C277B3" w:rsidP="00BE4966">
      <w:pPr>
        <w:pStyle w:val="Pa11"/>
        <w:numPr>
          <w:ilvl w:val="0"/>
          <w:numId w:val="12"/>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Asistencia documental y de gestión en despachos y oficinas ADG310_3 (Real Decreto 107/2008, de 1 de febrero), que comprende las siguientes unidades de competencia:</w:t>
      </w:r>
    </w:p>
    <w:p w:rsidR="00C277B3" w:rsidRPr="009135EB" w:rsidRDefault="00C277B3" w:rsidP="00BE4966">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UC0982_3: Administrar y gestionar con autonomía las comunicaciones de la dirección.</w:t>
      </w:r>
    </w:p>
    <w:p w:rsidR="00C277B3" w:rsidRPr="009135EB" w:rsidRDefault="00C277B3" w:rsidP="00BE4966">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UC0986_3: Elaborar documentación y presentaciones profesionales en distintos formatos.</w:t>
      </w:r>
    </w:p>
    <w:p w:rsidR="00C277B3" w:rsidRPr="009135EB" w:rsidRDefault="00C277B3" w:rsidP="00BE4966">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UC0987_3: Administrar los sistemas de información y archivo en soporte convencional e informático.</w:t>
      </w:r>
    </w:p>
    <w:p w:rsidR="00C277B3" w:rsidRPr="009135EB" w:rsidRDefault="00C277B3" w:rsidP="00BE4966">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UC0988_3: Preparar y presentar expedientes y documentación jurídica y empresarial ante Organismos y Administraciones Públicas.</w:t>
      </w:r>
    </w:p>
    <w:p w:rsidR="00C277B3" w:rsidRPr="009135EB" w:rsidRDefault="00C277B3" w:rsidP="00BE4966">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UC0980_2: Efectuar las actividades de apoyo administrativo de Recursos Humanos.</w:t>
      </w:r>
    </w:p>
    <w:p w:rsidR="00C277B3" w:rsidRPr="009135EB" w:rsidRDefault="00C277B3" w:rsidP="00BE4966">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UC0979_2: Realizar las gestiones administrativas de tesorería.</w:t>
      </w:r>
    </w:p>
    <w:p w:rsidR="00C277B3" w:rsidRPr="009135EB" w:rsidRDefault="00C277B3" w:rsidP="00C47660">
      <w:pPr>
        <w:pStyle w:val="Default"/>
        <w:rPr>
          <w:rFonts w:asciiTheme="minorHAnsi" w:hAnsiTheme="minorHAnsi"/>
          <w:sz w:val="22"/>
          <w:szCs w:val="22"/>
          <w:lang w:eastAsia="en-US"/>
        </w:rPr>
      </w:pPr>
    </w:p>
    <w:p w:rsidR="00C277B3" w:rsidRPr="00236B9D" w:rsidRDefault="00C277B3" w:rsidP="00BE4966">
      <w:pPr>
        <w:widowControl w:val="0"/>
        <w:numPr>
          <w:ilvl w:val="2"/>
          <w:numId w:val="6"/>
        </w:numPr>
        <w:overflowPunct w:val="0"/>
        <w:autoSpaceDE w:val="0"/>
        <w:autoSpaceDN w:val="0"/>
        <w:adjustRightInd w:val="0"/>
        <w:ind w:left="993" w:hanging="567"/>
        <w:jc w:val="both"/>
        <w:rPr>
          <w:rFonts w:asciiTheme="minorHAnsi" w:hAnsiTheme="minorHAnsi" w:cs="Arial"/>
          <w:b/>
          <w:sz w:val="22"/>
          <w:szCs w:val="22"/>
        </w:rPr>
      </w:pPr>
      <w:r w:rsidRPr="00236B9D">
        <w:rPr>
          <w:rFonts w:asciiTheme="minorHAnsi" w:hAnsiTheme="minorHAnsi" w:cs="Arial"/>
          <w:b/>
          <w:sz w:val="22"/>
          <w:szCs w:val="22"/>
        </w:rPr>
        <w:t>Cualificación profesional incompleta:</w:t>
      </w:r>
    </w:p>
    <w:p w:rsidR="00C277B3" w:rsidRPr="009135EB" w:rsidRDefault="00C277B3" w:rsidP="00C47660">
      <w:pPr>
        <w:pStyle w:val="Pa11"/>
        <w:spacing w:line="240" w:lineRule="auto"/>
        <w:ind w:left="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Gestión contable y de auditoría ADG082_3 (Real Decreto 295/2004, de 20 de febrero, actualizado en Real Decreto 107/2008, de 1 de febrero).</w:t>
      </w:r>
    </w:p>
    <w:p w:rsidR="00C277B3" w:rsidRPr="00236B9D" w:rsidRDefault="00C277B3" w:rsidP="00BE4966">
      <w:pPr>
        <w:pStyle w:val="Pa11"/>
        <w:numPr>
          <w:ilvl w:val="0"/>
          <w:numId w:val="17"/>
        </w:numPr>
        <w:spacing w:line="240" w:lineRule="auto"/>
        <w:jc w:val="both"/>
        <w:rPr>
          <w:rFonts w:asciiTheme="minorHAnsi" w:eastAsia="Times New Roman" w:hAnsiTheme="minorHAnsi"/>
          <w:color w:val="231F20"/>
          <w:spacing w:val="-1"/>
          <w:sz w:val="22"/>
          <w:szCs w:val="22"/>
          <w:lang w:eastAsia="en-US"/>
        </w:rPr>
      </w:pPr>
      <w:r w:rsidRPr="00236B9D">
        <w:rPr>
          <w:rFonts w:asciiTheme="minorHAnsi" w:eastAsia="Times New Roman" w:hAnsiTheme="minorHAnsi"/>
          <w:color w:val="231F20"/>
          <w:spacing w:val="-1"/>
          <w:sz w:val="22"/>
          <w:szCs w:val="22"/>
          <w:lang w:eastAsia="en-US"/>
        </w:rPr>
        <w:t>UC0231_3 Realizar la gestión contable y fiscal.</w:t>
      </w:r>
    </w:p>
    <w:p w:rsidR="001E77C3" w:rsidRPr="00A50BED" w:rsidRDefault="001E77C3" w:rsidP="00A50BED">
      <w:pPr>
        <w:tabs>
          <w:tab w:val="num" w:pos="284"/>
        </w:tabs>
        <w:autoSpaceDE w:val="0"/>
        <w:autoSpaceDN w:val="0"/>
        <w:adjustRightInd w:val="0"/>
        <w:jc w:val="both"/>
        <w:rPr>
          <w:rFonts w:asciiTheme="minorHAnsi" w:hAnsiTheme="minorHAnsi" w:cs="Arial"/>
          <w:color w:val="231F20"/>
          <w:spacing w:val="-5"/>
          <w:sz w:val="22"/>
          <w:szCs w:val="22"/>
          <w:lang w:eastAsia="en-US"/>
        </w:rPr>
      </w:pPr>
    </w:p>
    <w:p w:rsidR="00C277B3" w:rsidRPr="00236B9D" w:rsidRDefault="004321BA" w:rsidP="00BE4966">
      <w:pPr>
        <w:widowControl w:val="0"/>
        <w:numPr>
          <w:ilvl w:val="1"/>
          <w:numId w:val="6"/>
        </w:numPr>
        <w:overflowPunct w:val="0"/>
        <w:autoSpaceDE w:val="0"/>
        <w:autoSpaceDN w:val="0"/>
        <w:adjustRightInd w:val="0"/>
        <w:jc w:val="both"/>
        <w:rPr>
          <w:rFonts w:asciiTheme="minorHAnsi" w:hAnsiTheme="minorHAnsi" w:cs="Arial"/>
          <w:b/>
          <w:bCs/>
          <w:sz w:val="22"/>
          <w:szCs w:val="22"/>
        </w:rPr>
      </w:pPr>
      <w:r w:rsidRPr="00236B9D">
        <w:rPr>
          <w:rFonts w:asciiTheme="minorHAnsi" w:hAnsiTheme="minorHAnsi" w:cs="Arial"/>
          <w:b/>
          <w:bCs/>
          <w:sz w:val="22"/>
          <w:szCs w:val="22"/>
        </w:rPr>
        <w:t xml:space="preserve"> </w:t>
      </w:r>
      <w:r w:rsidR="00236B9D">
        <w:rPr>
          <w:rFonts w:asciiTheme="minorHAnsi" w:hAnsiTheme="minorHAnsi" w:cs="Arial"/>
          <w:b/>
          <w:bCs/>
          <w:sz w:val="22"/>
          <w:szCs w:val="22"/>
        </w:rPr>
        <w:t>Entorno profesional</w:t>
      </w:r>
      <w:r w:rsidR="00C277B3" w:rsidRPr="00236B9D">
        <w:rPr>
          <w:rFonts w:asciiTheme="minorHAnsi" w:hAnsiTheme="minorHAnsi" w:cs="Arial"/>
          <w:b/>
          <w:bCs/>
          <w:sz w:val="22"/>
          <w:szCs w:val="22"/>
        </w:rPr>
        <w:t xml:space="preserve"> </w:t>
      </w:r>
    </w:p>
    <w:p w:rsidR="00C277B3" w:rsidRPr="009135EB" w:rsidRDefault="00C277B3" w:rsidP="00C47660">
      <w:pPr>
        <w:autoSpaceDE w:val="0"/>
        <w:autoSpaceDN w:val="0"/>
        <w:adjustRightInd w:val="0"/>
        <w:jc w:val="both"/>
        <w:rPr>
          <w:rFonts w:asciiTheme="minorHAnsi" w:hAnsiTheme="minorHAnsi" w:cs="Arial"/>
          <w:b/>
          <w:bCs/>
          <w:sz w:val="22"/>
          <w:szCs w:val="22"/>
        </w:rPr>
      </w:pPr>
    </w:p>
    <w:p w:rsidR="00C277B3" w:rsidRPr="009135EB" w:rsidRDefault="00C277B3" w:rsidP="00C47660">
      <w:pPr>
        <w:pStyle w:val="Pa6"/>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Las personas que obtienen este título ejercen su actividad tanto en grandes como en medianas y pequeñas empresas, en cualquier sector de actividad, particularmente en el sector servicios, así como en las administraciones públicas, desempeñando las tareas administrativas en la gestión y el asesoramiento en las áreas laboral, comercial, contable y fiscal de dichas empresas e instituciones, ofreciendo un servicio y atención a los clientes y ciudadanos, realizando trámites administrativos con las administraciones públicas y gestionando el archivo y las comunicaciones de la empresa.</w:t>
      </w:r>
    </w:p>
    <w:p w:rsidR="00C277B3" w:rsidRPr="009135EB" w:rsidRDefault="00C277B3" w:rsidP="00C47660">
      <w:pPr>
        <w:pStyle w:val="Default"/>
        <w:rPr>
          <w:rFonts w:asciiTheme="minorHAnsi" w:hAnsiTheme="minorHAnsi"/>
          <w:sz w:val="22"/>
          <w:szCs w:val="22"/>
          <w:lang w:eastAsia="en-US"/>
        </w:rPr>
      </w:pPr>
    </w:p>
    <w:p w:rsidR="00C277B3" w:rsidRPr="009135EB" w:rsidRDefault="00C277B3" w:rsidP="00C47660">
      <w:pPr>
        <w:pStyle w:val="Pa6"/>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lastRenderedPageBreak/>
        <w:t>Podría ser trabajador por cuenta propia, efectuando la gestión de su propia empresa o a través del ejercicio libre de una actividad económica, como en una asesoría financiera, laboral o estudio de proyectos, entre otros.</w:t>
      </w:r>
    </w:p>
    <w:p w:rsidR="0033009A" w:rsidRDefault="0033009A" w:rsidP="00C47660">
      <w:pPr>
        <w:pStyle w:val="Pa6"/>
        <w:spacing w:line="240" w:lineRule="auto"/>
        <w:jc w:val="both"/>
        <w:rPr>
          <w:rFonts w:asciiTheme="minorHAnsi" w:eastAsia="Times New Roman" w:hAnsiTheme="minorHAnsi"/>
          <w:color w:val="231F20"/>
          <w:spacing w:val="-1"/>
          <w:sz w:val="22"/>
          <w:szCs w:val="22"/>
          <w:lang w:eastAsia="en-US"/>
        </w:rPr>
      </w:pPr>
    </w:p>
    <w:p w:rsidR="00C277B3" w:rsidRDefault="00C277B3" w:rsidP="00C47660">
      <w:pPr>
        <w:pStyle w:val="Pa6"/>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Las ocupaciones y puestos de trabajo más relevantes son los siguientes:</w:t>
      </w:r>
    </w:p>
    <w:p w:rsidR="00D1444C" w:rsidRPr="00D1444C" w:rsidRDefault="00D1444C" w:rsidP="00D1444C">
      <w:pPr>
        <w:pStyle w:val="Default"/>
        <w:rPr>
          <w:lang w:eastAsia="en-US"/>
        </w:rPr>
      </w:pPr>
    </w:p>
    <w:p w:rsidR="00C277B3" w:rsidRPr="009135EB" w:rsidRDefault="00C277B3" w:rsidP="00BE4966">
      <w:pPr>
        <w:pStyle w:val="Pa11"/>
        <w:numPr>
          <w:ilvl w:val="0"/>
          <w:numId w:val="5"/>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Administrativo de oficina.</w:t>
      </w:r>
    </w:p>
    <w:p w:rsidR="00C277B3" w:rsidRPr="009135EB" w:rsidRDefault="00C277B3" w:rsidP="00BE4966">
      <w:pPr>
        <w:pStyle w:val="Pa6"/>
        <w:numPr>
          <w:ilvl w:val="0"/>
          <w:numId w:val="5"/>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Administrativo comercial.</w:t>
      </w:r>
    </w:p>
    <w:p w:rsidR="00C277B3" w:rsidRPr="009135EB" w:rsidRDefault="00C277B3" w:rsidP="00BE4966">
      <w:pPr>
        <w:pStyle w:val="Pa6"/>
        <w:numPr>
          <w:ilvl w:val="0"/>
          <w:numId w:val="5"/>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Administrativo financiero.</w:t>
      </w:r>
    </w:p>
    <w:p w:rsidR="00C277B3" w:rsidRPr="009135EB" w:rsidRDefault="00C277B3" w:rsidP="00BE4966">
      <w:pPr>
        <w:pStyle w:val="Pa6"/>
        <w:numPr>
          <w:ilvl w:val="0"/>
          <w:numId w:val="5"/>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Administrativo contable.</w:t>
      </w:r>
    </w:p>
    <w:p w:rsidR="00C277B3" w:rsidRPr="009135EB" w:rsidRDefault="00C277B3" w:rsidP="00BE4966">
      <w:pPr>
        <w:pStyle w:val="Pa6"/>
        <w:numPr>
          <w:ilvl w:val="0"/>
          <w:numId w:val="5"/>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Administrativo de logística.</w:t>
      </w:r>
    </w:p>
    <w:p w:rsidR="00C277B3" w:rsidRPr="009135EB" w:rsidRDefault="00C277B3" w:rsidP="00BE4966">
      <w:pPr>
        <w:pStyle w:val="Pa6"/>
        <w:numPr>
          <w:ilvl w:val="0"/>
          <w:numId w:val="5"/>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Administrativo de banca y de seguros.</w:t>
      </w:r>
    </w:p>
    <w:p w:rsidR="00C277B3" w:rsidRPr="009135EB" w:rsidRDefault="00C277B3" w:rsidP="00BE4966">
      <w:pPr>
        <w:pStyle w:val="Pa6"/>
        <w:numPr>
          <w:ilvl w:val="0"/>
          <w:numId w:val="5"/>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Administrativo de recursos humanos.</w:t>
      </w:r>
    </w:p>
    <w:p w:rsidR="00C277B3" w:rsidRPr="009135EB" w:rsidRDefault="00C277B3" w:rsidP="00BE4966">
      <w:pPr>
        <w:pStyle w:val="Pa6"/>
        <w:numPr>
          <w:ilvl w:val="0"/>
          <w:numId w:val="5"/>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Administrativo de la Administración pública.</w:t>
      </w:r>
    </w:p>
    <w:p w:rsidR="00C277B3" w:rsidRPr="009135EB" w:rsidRDefault="00C277B3" w:rsidP="00BE4966">
      <w:pPr>
        <w:pStyle w:val="Pa6"/>
        <w:numPr>
          <w:ilvl w:val="0"/>
          <w:numId w:val="5"/>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Administrativo de asesorías jurídicas, contables, laborales, fiscales o gestorías.</w:t>
      </w:r>
    </w:p>
    <w:p w:rsidR="00C277B3" w:rsidRPr="009135EB" w:rsidRDefault="00C277B3" w:rsidP="00BE4966">
      <w:pPr>
        <w:pStyle w:val="Pa6"/>
        <w:numPr>
          <w:ilvl w:val="0"/>
          <w:numId w:val="5"/>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Técnico en gestión de cobros.</w:t>
      </w:r>
    </w:p>
    <w:p w:rsidR="00C277B3" w:rsidRDefault="00C277B3" w:rsidP="00BE4966">
      <w:pPr>
        <w:pStyle w:val="Pa6"/>
        <w:numPr>
          <w:ilvl w:val="0"/>
          <w:numId w:val="5"/>
        </w:numPr>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Responsable de atención al cliente.</w:t>
      </w:r>
    </w:p>
    <w:p w:rsidR="00B628E6" w:rsidRPr="00B628E6" w:rsidRDefault="00B628E6" w:rsidP="00B628E6">
      <w:pPr>
        <w:pStyle w:val="Default"/>
        <w:rPr>
          <w:lang w:eastAsia="en-US"/>
        </w:rPr>
      </w:pPr>
    </w:p>
    <w:p w:rsidR="00C277B3" w:rsidRPr="009135EB" w:rsidRDefault="00C277B3" w:rsidP="00C47660">
      <w:pPr>
        <w:overflowPunct w:val="0"/>
        <w:autoSpaceDE w:val="0"/>
        <w:autoSpaceDN w:val="0"/>
        <w:adjustRightInd w:val="0"/>
        <w:ind w:left="420"/>
        <w:jc w:val="both"/>
        <w:rPr>
          <w:rFonts w:asciiTheme="minorHAnsi" w:hAnsiTheme="minorHAnsi" w:cs="Arial"/>
          <w:sz w:val="22"/>
          <w:szCs w:val="22"/>
        </w:rPr>
      </w:pPr>
    </w:p>
    <w:p w:rsidR="00C277B3" w:rsidRPr="009E3CF3" w:rsidRDefault="00C277B3" w:rsidP="00BE4966">
      <w:pPr>
        <w:pStyle w:val="Ttulo1"/>
        <w:numPr>
          <w:ilvl w:val="0"/>
          <w:numId w:val="13"/>
        </w:numPr>
        <w:spacing w:before="0" w:after="0"/>
        <w:ind w:left="426" w:hanging="426"/>
        <w:rPr>
          <w:rStyle w:val="Textoennegrita"/>
          <w:rFonts w:asciiTheme="minorHAnsi" w:eastAsia="Arial" w:hAnsiTheme="minorHAnsi"/>
          <w:b/>
          <w:sz w:val="28"/>
          <w:szCs w:val="28"/>
        </w:rPr>
      </w:pPr>
      <w:bookmarkStart w:id="3" w:name="_Toc524340328"/>
      <w:r w:rsidRPr="009E3CF3">
        <w:rPr>
          <w:rStyle w:val="Textoennegrita"/>
          <w:rFonts w:asciiTheme="minorHAnsi" w:eastAsia="Arial" w:hAnsiTheme="minorHAnsi"/>
          <w:b/>
          <w:sz w:val="28"/>
          <w:szCs w:val="28"/>
        </w:rPr>
        <w:t>ENSEÑANZAS DEL CICLO FORMATIVO</w:t>
      </w:r>
      <w:bookmarkEnd w:id="3"/>
    </w:p>
    <w:p w:rsidR="00C277B3" w:rsidRPr="009135EB" w:rsidRDefault="00C277B3" w:rsidP="00C47660">
      <w:pPr>
        <w:autoSpaceDE w:val="0"/>
        <w:autoSpaceDN w:val="0"/>
        <w:adjustRightInd w:val="0"/>
        <w:jc w:val="both"/>
        <w:rPr>
          <w:rStyle w:val="Textoennegrita"/>
          <w:rFonts w:asciiTheme="minorHAnsi" w:hAnsiTheme="minorHAnsi" w:cs="Arial"/>
          <w:sz w:val="22"/>
          <w:szCs w:val="22"/>
        </w:rPr>
      </w:pPr>
    </w:p>
    <w:p w:rsidR="00C277B3" w:rsidRPr="009135EB" w:rsidRDefault="00C277B3"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b/>
          <w:bCs/>
          <w:sz w:val="22"/>
          <w:szCs w:val="22"/>
        </w:rPr>
        <w:t>3.1. Objetivos generales del título.</w:t>
      </w:r>
    </w:p>
    <w:p w:rsidR="00D1444C" w:rsidRDefault="00D1444C" w:rsidP="00D1444C">
      <w:pPr>
        <w:pStyle w:val="Pa6"/>
        <w:spacing w:line="240" w:lineRule="auto"/>
        <w:jc w:val="both"/>
        <w:rPr>
          <w:rFonts w:asciiTheme="minorHAnsi" w:eastAsia="Times New Roman" w:hAnsiTheme="minorHAnsi"/>
          <w:sz w:val="22"/>
          <w:szCs w:val="22"/>
        </w:rPr>
      </w:pPr>
    </w:p>
    <w:p w:rsidR="00C277B3" w:rsidRDefault="00C277B3" w:rsidP="00D1444C">
      <w:pPr>
        <w:pStyle w:val="Pa6"/>
        <w:spacing w:line="240" w:lineRule="auto"/>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Los objetivos generales de este ciclo formativo son los siguientes:</w:t>
      </w:r>
    </w:p>
    <w:p w:rsidR="00D1444C" w:rsidRPr="00D1444C" w:rsidRDefault="00D1444C" w:rsidP="00D1444C">
      <w:pPr>
        <w:pStyle w:val="Default"/>
        <w:rPr>
          <w:lang w:eastAsia="en-US"/>
        </w:rPr>
      </w:pP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Analizar y confeccionar los documentos o comunicaciones que se utilizan en la empresa, identificando la tipología de los mismos y su finalidad, para gestionarlos.</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Analizar los documentos o comunicaciones que se utilizan en la empresa reconociendo su estructura, elementos y características para elaborarlos.</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Identificar y seleccionar las expresiones de lengua inglesa, propias de la empresa, para elaborar documentos y comunicaciones.</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Analizar las posibilidades de las aplicaciones y equipos informáticos, relacionándolas con su empleo más eficaz en el tratamiento de la información para elaborar documentos y comunicaciones.</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Analizar la información disponible para detectar necesidades relacionadas con la gestión empresarial.</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Organizar las tareas administrativas de las áreas funcionales de la empresa para proponer líneas de actuación y mejora.</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Identificar las técnicas y parámetros que determinan las empresas para clasificar, registrar y archivar comunicaciones y documentos.</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Reconocer la interrelación entre las áreas comercial, financiera, contable y fiscal para gestionar los procesos de gestión empresarial de forma integrada.</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Interpretar la normativa y metodología aplicable para realizar la gestión contable y fiscal.</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Elaborar informes sobre los parámetros de viabilidad de una empresa, reconocer los productos financieros y los proveedores de los mismos, y analizar los métodos de cálculo financieros para supervisar la gestión de tesorería, la captación de recursos financieros y el estudio de viabilidad de proyectos de inversión.</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Preparar la documentación así como las actuaciones que se deben desarrollar, interpretando la política de la empresa para aplicar los procesos administrativos establecidos en la selección, contratación, formación y desarrollo de los recursos humanos.</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lastRenderedPageBreak/>
        <w:t>Reconocer la normativa legal, las técnicas asociadas y los protocolos relacionados con el departamento de recursos humanos, analizando la problemática laboral y la documentación derivada, para organizar y supervisar la gestión administrativa del personal de la empresa.</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Identificar la normativa vigente, realizar cálculos, seleccionar datos, cumplimentar documentos y reconocer las técnicas y procedimientos de negociación con proveedores y de asesoramiento a clientes, para realizar la gestión administrativa de los procesos comerciales.</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Reconocer las técnicas de atención al cliente/usuario, adecuándolas a cada caso y analizando los protocolos de calidad e imagen empresarial o institucional para desempeñar las actividades relacionadas.</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Identificar modelos, plazos y requisitos para tramitar y realizar la gestión administrativa en la presentación de documentos en organismos y administraciones públicas.</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Desarrollar la creatividad y el espíritu de innovación para responder a los retos que se presentan en los procesos y en la organización del trabajo y de la vida personal.</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Tomar decisiones de forma fundamentada, analizando las variables implicadas, integrando saberes de distinto ámbito y aceptando los riesgos y la posibilidad de equivocación en las mismas, para afrontar y resolver distintas situaciones, problemas o contingencias.</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Desarrollar técnicas de liderazgo, motivación, supervisión y comunicación en contextos de trabajo en grupo, para facilitar la organización y coordinación de equipos de trabajo.</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Aplicar estrategias y técnicas de comunicación, adaptándose a los contenidos que se van a transmitir, a la finalidad y a las características de los receptores, para asegurar la eficacia en los procesos de comunicación.</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Evaluar situaciones de prevención de riesgos laborales y de protección ambiental, proponiendo y aplicando medidas de prevención</w:t>
      </w:r>
      <w:r w:rsidR="00973178">
        <w:rPr>
          <w:rFonts w:asciiTheme="minorHAnsi" w:eastAsia="Times New Roman" w:hAnsiTheme="minorHAnsi"/>
          <w:color w:val="231F20"/>
          <w:spacing w:val="-1"/>
          <w:sz w:val="22"/>
          <w:szCs w:val="22"/>
          <w:lang w:eastAsia="en-US"/>
        </w:rPr>
        <w:t>,</w:t>
      </w:r>
      <w:r w:rsidRPr="009135EB">
        <w:rPr>
          <w:rFonts w:asciiTheme="minorHAnsi" w:eastAsia="Times New Roman" w:hAnsiTheme="minorHAnsi"/>
          <w:color w:val="231F20"/>
          <w:spacing w:val="-1"/>
          <w:sz w:val="22"/>
          <w:szCs w:val="22"/>
          <w:lang w:eastAsia="en-US"/>
        </w:rPr>
        <w:t xml:space="preserve"> personales y colectivas, de acuerdo con la normativa aplicable en los procesos de trabajo, para garantizar entornos seguros.</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Identificar y proponer las acciones profesionales necesarias, para dar respuesta a la accesibilidad universal y al “diseño para todos”.</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Identificar y aplicar parámetros de calidad en los trabajos y actividades realizados en el proceso de aprendizaje, para valorar la cultura de la evaluación y de la calidad y ser capaces de supervisar y mejorar procedimientos de gestión de calidad.</w:t>
      </w:r>
    </w:p>
    <w:p w:rsidR="00C277B3" w:rsidRPr="009135EB"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Utilizar procedimientos relacionados con la cultura emprendedora, empresarial y de iniciativa profesional, para realizar la gestión básica de una pequeña empresa o emprender un trabajo.</w:t>
      </w:r>
    </w:p>
    <w:p w:rsidR="00C277B3" w:rsidRDefault="00C277B3" w:rsidP="00BE4966">
      <w:pPr>
        <w:pStyle w:val="Pa11"/>
        <w:numPr>
          <w:ilvl w:val="0"/>
          <w:numId w:val="14"/>
        </w:numPr>
        <w:spacing w:line="240" w:lineRule="auto"/>
        <w:ind w:left="426" w:hanging="284"/>
        <w:jc w:val="both"/>
        <w:rPr>
          <w:rFonts w:asciiTheme="minorHAnsi" w:eastAsia="Times New Roman" w:hAnsiTheme="minorHAnsi"/>
          <w:color w:val="231F20"/>
          <w:spacing w:val="-1"/>
          <w:sz w:val="22"/>
          <w:szCs w:val="22"/>
          <w:lang w:eastAsia="en-US"/>
        </w:rPr>
      </w:pPr>
      <w:r w:rsidRPr="009135EB">
        <w:rPr>
          <w:rFonts w:asciiTheme="minorHAnsi" w:eastAsia="Times New Roman" w:hAnsiTheme="minorHAnsi"/>
          <w:color w:val="231F20"/>
          <w:spacing w:val="-1"/>
          <w:sz w:val="22"/>
          <w:szCs w:val="22"/>
          <w:lang w:eastAsia="en-US"/>
        </w:rPr>
        <w:t>Reconocer sus derechos y deberes como agente activo en la sociedad, teniendo en cuenta el marco legal que regula las condiciones sociales y laborales, para participar como ciudadano democrático.</w:t>
      </w:r>
    </w:p>
    <w:p w:rsidR="00C277B3" w:rsidRPr="009135EB" w:rsidRDefault="00C277B3" w:rsidP="00C47660">
      <w:pPr>
        <w:pStyle w:val="Default"/>
        <w:rPr>
          <w:rFonts w:asciiTheme="minorHAnsi" w:hAnsiTheme="minorHAnsi"/>
          <w:sz w:val="22"/>
          <w:szCs w:val="22"/>
        </w:rPr>
      </w:pPr>
    </w:p>
    <w:p w:rsidR="00C277B3" w:rsidRPr="009135EB" w:rsidRDefault="00C277B3"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b/>
          <w:bCs/>
          <w:sz w:val="22"/>
          <w:szCs w:val="22"/>
        </w:rPr>
        <w:t>3.2. Módulos profesionales</w:t>
      </w:r>
    </w:p>
    <w:p w:rsidR="00973178" w:rsidRDefault="00973178" w:rsidP="00C47660">
      <w:pPr>
        <w:autoSpaceDE w:val="0"/>
        <w:autoSpaceDN w:val="0"/>
        <w:adjustRightInd w:val="0"/>
        <w:jc w:val="both"/>
        <w:rPr>
          <w:rFonts w:asciiTheme="minorHAnsi" w:hAnsiTheme="minorHAnsi" w:cs="Arial"/>
          <w:sz w:val="22"/>
          <w:szCs w:val="22"/>
        </w:rPr>
      </w:pPr>
    </w:p>
    <w:p w:rsidR="00C277B3" w:rsidRDefault="00C277B3"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sz w:val="22"/>
          <w:szCs w:val="22"/>
        </w:rPr>
        <w:t>Los módulos de este ciclo formativo son los que a continuación se relacionan:</w:t>
      </w:r>
    </w:p>
    <w:p w:rsidR="00D1444C" w:rsidRPr="009135EB" w:rsidRDefault="00D1444C" w:rsidP="00C47660">
      <w:pPr>
        <w:autoSpaceDE w:val="0"/>
        <w:autoSpaceDN w:val="0"/>
        <w:adjustRightInd w:val="0"/>
        <w:jc w:val="both"/>
        <w:rPr>
          <w:rFonts w:asciiTheme="minorHAnsi" w:hAnsiTheme="minorHAnsi" w:cs="Arial"/>
          <w:sz w:val="22"/>
          <w:szCs w:val="22"/>
        </w:rPr>
      </w:pPr>
    </w:p>
    <w:p w:rsidR="00C277B3" w:rsidRPr="009135EB" w:rsidRDefault="00C277B3" w:rsidP="00D1444C">
      <w:pPr>
        <w:pStyle w:val="Pa11"/>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0647. Gestión de la documentación jurídica y empresarial.</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0648. Recursos humanos y responsabilidad social corporativa.</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0649. Ofimática y proceso de la información.</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0650. Proceso integral de la actividad comercial.</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0651. Comunicación y atención al cliente.</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0179. Inglés.</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0652. Gestión de recursos humanos.</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0653. Gestión financiera.</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0654. Contabilidad y fiscalidad.</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lastRenderedPageBreak/>
        <w:t>0655. Gestión logística y comercial.</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0656. Simulación empresarial.</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0657. Proyecto de administración y finanzas.</w:t>
      </w:r>
    </w:p>
    <w:p w:rsidR="00C277B3" w:rsidRPr="009135EB" w:rsidRDefault="00C277B3" w:rsidP="00D1444C">
      <w:pPr>
        <w:pStyle w:val="Pa6"/>
        <w:spacing w:line="240" w:lineRule="auto"/>
        <w:ind w:left="1700" w:firstLine="340"/>
        <w:jc w:val="both"/>
        <w:rPr>
          <w:rFonts w:asciiTheme="minorHAnsi" w:hAnsiTheme="minorHAnsi"/>
          <w:sz w:val="22"/>
          <w:szCs w:val="22"/>
          <w:lang w:eastAsia="en-US"/>
        </w:rPr>
      </w:pPr>
      <w:r w:rsidRPr="009135EB">
        <w:rPr>
          <w:rFonts w:asciiTheme="minorHAnsi" w:hAnsiTheme="minorHAnsi"/>
          <w:sz w:val="22"/>
          <w:szCs w:val="22"/>
          <w:lang w:eastAsia="en-US"/>
        </w:rPr>
        <w:t>0658. Formación y orientación laboral.</w:t>
      </w:r>
    </w:p>
    <w:p w:rsidR="00C277B3" w:rsidRPr="009135EB" w:rsidRDefault="00C277B3" w:rsidP="00D1444C">
      <w:pPr>
        <w:pStyle w:val="Pa6"/>
        <w:spacing w:line="240" w:lineRule="auto"/>
        <w:ind w:left="1700" w:firstLine="340"/>
        <w:jc w:val="both"/>
        <w:rPr>
          <w:rFonts w:asciiTheme="minorHAnsi" w:hAnsiTheme="minorHAnsi"/>
          <w:color w:val="000000"/>
          <w:sz w:val="22"/>
          <w:szCs w:val="22"/>
        </w:rPr>
      </w:pPr>
      <w:r w:rsidRPr="009135EB">
        <w:rPr>
          <w:rFonts w:asciiTheme="minorHAnsi" w:hAnsiTheme="minorHAnsi"/>
          <w:sz w:val="22"/>
          <w:szCs w:val="22"/>
          <w:lang w:eastAsia="en-US"/>
        </w:rPr>
        <w:t>0660. Formación en centros de trabajo.</w:t>
      </w:r>
    </w:p>
    <w:p w:rsidR="00C277B3" w:rsidRDefault="00C277B3" w:rsidP="00C47660">
      <w:pPr>
        <w:overflowPunct w:val="0"/>
        <w:autoSpaceDE w:val="0"/>
        <w:autoSpaceDN w:val="0"/>
        <w:adjustRightInd w:val="0"/>
        <w:ind w:left="278"/>
        <w:jc w:val="both"/>
        <w:rPr>
          <w:rFonts w:asciiTheme="minorHAnsi" w:hAnsiTheme="minorHAnsi" w:cs="Arial"/>
          <w:sz w:val="22"/>
          <w:szCs w:val="22"/>
        </w:rPr>
      </w:pPr>
    </w:p>
    <w:p w:rsidR="008B0074" w:rsidRPr="009135EB" w:rsidRDefault="008B0074" w:rsidP="00C47660">
      <w:pPr>
        <w:overflowPunct w:val="0"/>
        <w:autoSpaceDE w:val="0"/>
        <w:autoSpaceDN w:val="0"/>
        <w:adjustRightInd w:val="0"/>
        <w:ind w:left="278"/>
        <w:jc w:val="both"/>
        <w:rPr>
          <w:rFonts w:asciiTheme="minorHAnsi" w:hAnsiTheme="minorHAnsi" w:cs="Arial"/>
          <w:sz w:val="22"/>
          <w:szCs w:val="22"/>
        </w:rPr>
      </w:pPr>
    </w:p>
    <w:p w:rsidR="00C277B3" w:rsidRPr="009E3CF3" w:rsidRDefault="00B52E35" w:rsidP="00BE4966">
      <w:pPr>
        <w:pStyle w:val="Ttulo1"/>
        <w:numPr>
          <w:ilvl w:val="0"/>
          <w:numId w:val="13"/>
        </w:numPr>
        <w:spacing w:before="0" w:after="0"/>
        <w:ind w:left="426" w:hanging="426"/>
        <w:rPr>
          <w:rStyle w:val="Textoennegrita"/>
          <w:rFonts w:asciiTheme="minorHAnsi" w:eastAsia="Arial" w:hAnsiTheme="minorHAnsi"/>
          <w:b/>
          <w:sz w:val="28"/>
          <w:szCs w:val="28"/>
        </w:rPr>
      </w:pPr>
      <w:bookmarkStart w:id="4" w:name="_Toc524340329"/>
      <w:r w:rsidRPr="009E3CF3">
        <w:rPr>
          <w:rStyle w:val="Textoennegrita"/>
          <w:rFonts w:asciiTheme="minorHAnsi" w:eastAsia="Arial" w:hAnsiTheme="minorHAnsi"/>
          <w:b/>
          <w:sz w:val="28"/>
          <w:szCs w:val="28"/>
        </w:rPr>
        <w:t xml:space="preserve">MÓDULO PROFESIONAL: </w:t>
      </w:r>
      <w:bookmarkEnd w:id="4"/>
      <w:r w:rsidR="00C37FD1">
        <w:rPr>
          <w:rStyle w:val="Textoennegrita"/>
          <w:rFonts w:asciiTheme="minorHAnsi" w:eastAsia="Arial" w:hAnsiTheme="minorHAnsi"/>
          <w:b/>
          <w:sz w:val="28"/>
          <w:szCs w:val="28"/>
        </w:rPr>
        <w:t>GESTIÓN LOGÍSTICA Y COMERCIAL</w:t>
      </w:r>
    </w:p>
    <w:p w:rsidR="00C277B3" w:rsidRPr="009135EB" w:rsidRDefault="00C277B3" w:rsidP="00C47660">
      <w:pPr>
        <w:autoSpaceDE w:val="0"/>
        <w:autoSpaceDN w:val="0"/>
        <w:adjustRightInd w:val="0"/>
        <w:jc w:val="both"/>
        <w:rPr>
          <w:rFonts w:asciiTheme="minorHAnsi" w:hAnsiTheme="minorHAnsi" w:cs="Arial"/>
          <w:b/>
          <w:bCs/>
          <w:color w:val="000000"/>
          <w:sz w:val="22"/>
          <w:szCs w:val="22"/>
        </w:rPr>
      </w:pPr>
    </w:p>
    <w:p w:rsidR="00C277B3" w:rsidRPr="009135EB" w:rsidRDefault="00C277B3" w:rsidP="00C47660">
      <w:pPr>
        <w:jc w:val="both"/>
        <w:rPr>
          <w:rFonts w:asciiTheme="minorHAnsi" w:hAnsiTheme="minorHAnsi" w:cs="Arial"/>
          <w:sz w:val="22"/>
          <w:szCs w:val="22"/>
        </w:rPr>
      </w:pPr>
      <w:r w:rsidRPr="009135EB">
        <w:rPr>
          <w:rFonts w:asciiTheme="minorHAnsi" w:hAnsiTheme="minorHAnsi" w:cs="Arial"/>
          <w:sz w:val="22"/>
          <w:szCs w:val="22"/>
        </w:rPr>
        <w:t xml:space="preserve">El módulo de </w:t>
      </w:r>
      <w:r w:rsidR="00C37FD1">
        <w:rPr>
          <w:rFonts w:asciiTheme="minorHAnsi" w:hAnsiTheme="minorHAnsi" w:cs="Arial"/>
          <w:i/>
          <w:sz w:val="22"/>
          <w:szCs w:val="22"/>
        </w:rPr>
        <w:t>Gestión Logística y Comercial</w:t>
      </w:r>
      <w:r w:rsidR="00C61CB1" w:rsidRPr="009135EB">
        <w:rPr>
          <w:rFonts w:asciiTheme="minorHAnsi" w:hAnsiTheme="minorHAnsi" w:cs="Arial"/>
          <w:sz w:val="22"/>
          <w:szCs w:val="22"/>
        </w:rPr>
        <w:t xml:space="preserve"> se imparte en primer curso</w:t>
      </w:r>
      <w:r w:rsidR="00FF3D52" w:rsidRPr="009135EB">
        <w:rPr>
          <w:rFonts w:asciiTheme="minorHAnsi" w:hAnsiTheme="minorHAnsi" w:cs="Arial"/>
          <w:sz w:val="22"/>
          <w:szCs w:val="22"/>
        </w:rPr>
        <w:t>,</w:t>
      </w:r>
      <w:r w:rsidR="000542BC" w:rsidRPr="009135EB">
        <w:rPr>
          <w:rFonts w:asciiTheme="minorHAnsi" w:hAnsiTheme="minorHAnsi" w:cs="Arial"/>
          <w:sz w:val="22"/>
          <w:szCs w:val="22"/>
        </w:rPr>
        <w:t xml:space="preserve"> en</w:t>
      </w:r>
      <w:r w:rsidR="00C61CB1" w:rsidRPr="009135EB">
        <w:rPr>
          <w:rFonts w:asciiTheme="minorHAnsi" w:hAnsiTheme="minorHAnsi" w:cs="Arial"/>
          <w:sz w:val="22"/>
          <w:szCs w:val="22"/>
        </w:rPr>
        <w:t xml:space="preserve"> </w:t>
      </w:r>
      <w:r w:rsidR="00C37FD1">
        <w:rPr>
          <w:rFonts w:asciiTheme="minorHAnsi" w:hAnsiTheme="minorHAnsi" w:cs="Arial"/>
          <w:sz w:val="22"/>
          <w:szCs w:val="22"/>
        </w:rPr>
        <w:t>3</w:t>
      </w:r>
      <w:r w:rsidRPr="009135EB">
        <w:rPr>
          <w:rFonts w:asciiTheme="minorHAnsi" w:hAnsiTheme="minorHAnsi" w:cs="Arial"/>
          <w:sz w:val="22"/>
          <w:szCs w:val="22"/>
        </w:rPr>
        <w:t xml:space="preserve"> </w:t>
      </w:r>
      <w:r w:rsidR="006A754B" w:rsidRPr="009135EB">
        <w:rPr>
          <w:rFonts w:asciiTheme="minorHAnsi" w:hAnsiTheme="minorHAnsi" w:cs="Arial"/>
          <w:sz w:val="22"/>
          <w:szCs w:val="22"/>
        </w:rPr>
        <w:t>sesiones</w:t>
      </w:r>
      <w:r w:rsidRPr="009135EB">
        <w:rPr>
          <w:rFonts w:asciiTheme="minorHAnsi" w:hAnsiTheme="minorHAnsi" w:cs="Arial"/>
          <w:sz w:val="22"/>
          <w:szCs w:val="22"/>
        </w:rPr>
        <w:t xml:space="preserve"> semanales</w:t>
      </w:r>
      <w:r w:rsidR="006A754B" w:rsidRPr="009135EB">
        <w:rPr>
          <w:rFonts w:asciiTheme="minorHAnsi" w:hAnsiTheme="minorHAnsi" w:cs="Arial"/>
          <w:sz w:val="22"/>
          <w:szCs w:val="22"/>
        </w:rPr>
        <w:t xml:space="preserve">, </w:t>
      </w:r>
      <w:r w:rsidR="00C61CB1" w:rsidRPr="009135EB">
        <w:rPr>
          <w:rFonts w:asciiTheme="minorHAnsi" w:hAnsiTheme="minorHAnsi" w:cs="Arial"/>
          <w:sz w:val="22"/>
          <w:szCs w:val="22"/>
        </w:rPr>
        <w:t xml:space="preserve">durante </w:t>
      </w:r>
      <w:r w:rsidR="00C37FD1">
        <w:rPr>
          <w:rFonts w:asciiTheme="minorHAnsi" w:hAnsiTheme="minorHAnsi" w:cs="Arial"/>
          <w:sz w:val="22"/>
          <w:szCs w:val="22"/>
        </w:rPr>
        <w:t>el último trimestre</w:t>
      </w:r>
      <w:r w:rsidR="00C61CB1" w:rsidRPr="009135EB">
        <w:rPr>
          <w:rFonts w:asciiTheme="minorHAnsi" w:hAnsiTheme="minorHAnsi" w:cs="Arial"/>
          <w:sz w:val="22"/>
          <w:szCs w:val="22"/>
        </w:rPr>
        <w:t xml:space="preserve"> del curso</w:t>
      </w:r>
      <w:r w:rsidR="00931695">
        <w:rPr>
          <w:rFonts w:asciiTheme="minorHAnsi" w:hAnsiTheme="minorHAnsi" w:cs="Arial"/>
          <w:sz w:val="22"/>
          <w:szCs w:val="22"/>
        </w:rPr>
        <w:t>.</w:t>
      </w:r>
    </w:p>
    <w:p w:rsidR="00C277B3" w:rsidRPr="009135EB" w:rsidRDefault="00C277B3" w:rsidP="00C47660">
      <w:pPr>
        <w:autoSpaceDE w:val="0"/>
        <w:autoSpaceDN w:val="0"/>
        <w:adjustRightInd w:val="0"/>
        <w:jc w:val="both"/>
        <w:rPr>
          <w:rFonts w:asciiTheme="minorHAnsi" w:hAnsiTheme="minorHAnsi" w:cs="Arial"/>
          <w:color w:val="000000"/>
          <w:sz w:val="22"/>
          <w:szCs w:val="22"/>
        </w:rPr>
      </w:pPr>
    </w:p>
    <w:p w:rsidR="00C277B3" w:rsidRDefault="00C277B3" w:rsidP="00C47660">
      <w:pPr>
        <w:autoSpaceDE w:val="0"/>
        <w:autoSpaceDN w:val="0"/>
        <w:adjustRightInd w:val="0"/>
        <w:jc w:val="both"/>
        <w:rPr>
          <w:rFonts w:asciiTheme="minorHAnsi" w:hAnsiTheme="minorHAnsi" w:cs="Arial"/>
          <w:b/>
          <w:bCs/>
          <w:color w:val="000000"/>
          <w:sz w:val="22"/>
          <w:szCs w:val="22"/>
        </w:rPr>
      </w:pPr>
      <w:r w:rsidRPr="009135EB">
        <w:rPr>
          <w:rFonts w:asciiTheme="minorHAnsi" w:hAnsiTheme="minorHAnsi" w:cs="Arial"/>
          <w:b/>
          <w:bCs/>
          <w:color w:val="000000"/>
          <w:sz w:val="22"/>
          <w:szCs w:val="22"/>
        </w:rPr>
        <w:t>Resultados de aprendizaje y criterios de evaluación</w:t>
      </w:r>
    </w:p>
    <w:p w:rsidR="002B125E" w:rsidRDefault="002B125E" w:rsidP="002B125E">
      <w:pPr>
        <w:autoSpaceDE w:val="0"/>
        <w:autoSpaceDN w:val="0"/>
        <w:adjustRightInd w:val="0"/>
        <w:jc w:val="both"/>
        <w:rPr>
          <w:rFonts w:asciiTheme="minorHAnsi" w:hAnsiTheme="minorHAnsi" w:cs="Arial"/>
          <w:sz w:val="22"/>
          <w:szCs w:val="22"/>
        </w:rPr>
      </w:pPr>
    </w:p>
    <w:p w:rsidR="00E94DAB" w:rsidRPr="00E94DAB" w:rsidRDefault="00E94DAB" w:rsidP="00E94DAB">
      <w:pPr>
        <w:pStyle w:val="Prrafodelista"/>
        <w:numPr>
          <w:ilvl w:val="0"/>
          <w:numId w:val="15"/>
        </w:numPr>
        <w:autoSpaceDE w:val="0"/>
        <w:autoSpaceDN w:val="0"/>
        <w:adjustRightInd w:val="0"/>
        <w:ind w:left="284" w:hanging="284"/>
        <w:jc w:val="both"/>
        <w:rPr>
          <w:rFonts w:asciiTheme="minorHAnsi" w:hAnsiTheme="minorHAnsi" w:cs="Arial"/>
          <w:i/>
          <w:color w:val="000000"/>
          <w:sz w:val="22"/>
          <w:szCs w:val="22"/>
        </w:rPr>
      </w:pPr>
      <w:r w:rsidRPr="00E94DAB">
        <w:rPr>
          <w:rFonts w:asciiTheme="minorHAnsi" w:hAnsiTheme="minorHAnsi" w:cs="Arial"/>
          <w:i/>
          <w:color w:val="000000"/>
          <w:sz w:val="22"/>
          <w:szCs w:val="22"/>
        </w:rPr>
        <w:t>Elabora planes de aprovisionamiento, analizando información de las distintas áreas de la organización o empresa.</w:t>
      </w:r>
    </w:p>
    <w:p w:rsidR="00E94DAB" w:rsidRPr="00E94DAB" w:rsidRDefault="00E94DAB" w:rsidP="00E94DAB">
      <w:pPr>
        <w:autoSpaceDE w:val="0"/>
        <w:autoSpaceDN w:val="0"/>
        <w:adjustRightInd w:val="0"/>
        <w:jc w:val="both"/>
        <w:rPr>
          <w:rFonts w:asciiTheme="minorHAnsi" w:hAnsiTheme="minorHAnsi" w:cs="Arial"/>
          <w:sz w:val="22"/>
          <w:szCs w:val="22"/>
        </w:rPr>
      </w:pPr>
    </w:p>
    <w:p w:rsidR="00E94DAB" w:rsidRPr="00E94DAB" w:rsidRDefault="00E94DAB" w:rsidP="00E94DAB">
      <w:pPr>
        <w:autoSpaceDE w:val="0"/>
        <w:autoSpaceDN w:val="0"/>
        <w:adjustRightInd w:val="0"/>
        <w:jc w:val="both"/>
        <w:rPr>
          <w:rFonts w:asciiTheme="minorHAnsi" w:hAnsiTheme="minorHAnsi" w:cs="Arial"/>
          <w:color w:val="000000"/>
          <w:sz w:val="22"/>
          <w:szCs w:val="22"/>
          <w:u w:val="single"/>
        </w:rPr>
      </w:pPr>
      <w:r w:rsidRPr="00E94DAB">
        <w:rPr>
          <w:rFonts w:asciiTheme="minorHAnsi" w:hAnsiTheme="minorHAnsi" w:cs="Arial"/>
          <w:color w:val="000000"/>
          <w:sz w:val="22"/>
          <w:szCs w:val="22"/>
          <w:u w:val="single"/>
        </w:rPr>
        <w:t>Criterios de evaluación</w:t>
      </w:r>
      <w:r w:rsidRPr="00E94DAB">
        <w:rPr>
          <w:rFonts w:asciiTheme="minorHAnsi" w:hAnsiTheme="minorHAnsi" w:cs="Arial"/>
          <w:color w:val="000000"/>
          <w:sz w:val="22"/>
          <w:szCs w:val="22"/>
        </w:rPr>
        <w:t>:</w:t>
      </w:r>
    </w:p>
    <w:p w:rsidR="00E94DAB" w:rsidRPr="00E94DAB" w:rsidRDefault="00E94DAB" w:rsidP="00E94DAB">
      <w:pPr>
        <w:autoSpaceDE w:val="0"/>
        <w:autoSpaceDN w:val="0"/>
        <w:adjustRightInd w:val="0"/>
        <w:jc w:val="both"/>
        <w:rPr>
          <w:rFonts w:asciiTheme="minorHAnsi" w:hAnsiTheme="minorHAnsi" w:cs="Arial"/>
          <w:spacing w:val="-5"/>
          <w:sz w:val="22"/>
          <w:szCs w:val="22"/>
        </w:rPr>
      </w:pPr>
    </w:p>
    <w:p w:rsidR="00E94DAB" w:rsidRPr="00E94DAB" w:rsidRDefault="00E94DAB" w:rsidP="00E94DAB">
      <w:pPr>
        <w:pStyle w:val="Prrafodelista"/>
        <w:numPr>
          <w:ilvl w:val="0"/>
          <w:numId w:val="16"/>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Se han definido las fases que componen un programa de aprovisionamiento desde la detección de necesidades hasta la recepción de la mercancía.</w:t>
      </w:r>
    </w:p>
    <w:p w:rsidR="00E94DAB" w:rsidRPr="00E94DAB" w:rsidRDefault="00E94DAB" w:rsidP="00E94DAB">
      <w:pPr>
        <w:pStyle w:val="Prrafodelista"/>
        <w:numPr>
          <w:ilvl w:val="0"/>
          <w:numId w:val="16"/>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Se han determinado los principales parámetros que configuran un programa de aprovisionamiento que garantice la calidad y el cumplimiento del nivel de servicio establecido.</w:t>
      </w:r>
    </w:p>
    <w:p w:rsidR="00E94DAB" w:rsidRPr="00E94DAB" w:rsidRDefault="00E94DAB" w:rsidP="00E94DAB">
      <w:pPr>
        <w:pStyle w:val="Prrafodelista"/>
        <w:numPr>
          <w:ilvl w:val="0"/>
          <w:numId w:val="16"/>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Se han obtenido las previsiones de venta y/o demanda del periodo de cada departamento implicado.</w:t>
      </w:r>
    </w:p>
    <w:p w:rsidR="00E94DAB" w:rsidRPr="00E94DAB" w:rsidRDefault="00E94DAB" w:rsidP="00E94DAB">
      <w:pPr>
        <w:pStyle w:val="Prrafodelista"/>
        <w:numPr>
          <w:ilvl w:val="0"/>
          <w:numId w:val="16"/>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Se han contrastado los consumos históricos, lista de materiales y/o pedidos realizados, en función del cumplimiento de los objetivos del plan de ventas y/o producción previsto por la empresa/organización.</w:t>
      </w:r>
    </w:p>
    <w:p w:rsidR="00E94DAB" w:rsidRPr="00E94DAB" w:rsidRDefault="00E94DAB" w:rsidP="00E94DAB">
      <w:pPr>
        <w:pStyle w:val="Prrafodelista"/>
        <w:numPr>
          <w:ilvl w:val="0"/>
          <w:numId w:val="16"/>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Se ha calculado el coste del programa de aprovisionamiento, diferenciando los elementos que lo componen.</w:t>
      </w:r>
    </w:p>
    <w:p w:rsidR="00E94DAB" w:rsidRPr="00E94DAB" w:rsidRDefault="00E94DAB" w:rsidP="00E94DAB">
      <w:pPr>
        <w:pStyle w:val="Prrafodelista"/>
        <w:numPr>
          <w:ilvl w:val="0"/>
          <w:numId w:val="16"/>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 xml:space="preserve">Se ha determinado la capacidad óptima de almacenamiento de la organización, teniendo en cuenta la previsión de stocks. </w:t>
      </w:r>
    </w:p>
    <w:p w:rsidR="00E94DAB" w:rsidRPr="00E94DAB" w:rsidRDefault="00E94DAB" w:rsidP="00E94DAB">
      <w:pPr>
        <w:pStyle w:val="Prrafodelista"/>
        <w:numPr>
          <w:ilvl w:val="0"/>
          <w:numId w:val="16"/>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 xml:space="preserve">Se han elaborado las órdenes de suministro de materiales con fecha, cantidad y lotes, indicando el momento y destino/ubicación del suministro al almacén y/o a las unidades productivas precedentes. </w:t>
      </w:r>
    </w:p>
    <w:p w:rsidR="00E94DAB" w:rsidRPr="00E94DAB" w:rsidRDefault="00E94DAB" w:rsidP="00E94DAB">
      <w:pPr>
        <w:pStyle w:val="Prrafodelista"/>
        <w:numPr>
          <w:ilvl w:val="0"/>
          <w:numId w:val="16"/>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 xml:space="preserve">Se ha previsto con tiempo suficiente el reaprovisionamiento de la cadena de suministro para ajustar los volúmenes de stock al nivel de servicio, evitando los desabastecimientos. </w:t>
      </w:r>
    </w:p>
    <w:p w:rsidR="00E94DAB" w:rsidRPr="00E94DAB" w:rsidRDefault="00E94DAB" w:rsidP="00E94DAB">
      <w:pPr>
        <w:pStyle w:val="Prrafodelista"/>
        <w:numPr>
          <w:ilvl w:val="0"/>
          <w:numId w:val="16"/>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Se han realizado las operaciones anteriores mediante una aplicación informática de gestión de stocks y aprovisionamiento.</w:t>
      </w:r>
    </w:p>
    <w:p w:rsidR="00E94DAB" w:rsidRPr="00E94DAB" w:rsidRDefault="00E94DAB" w:rsidP="00E94DAB">
      <w:pPr>
        <w:pStyle w:val="Prrafodelista"/>
        <w:numPr>
          <w:ilvl w:val="0"/>
          <w:numId w:val="16"/>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Se ha asegurado la calidad del proceso de aprovisionamiento, estableciendo procedimientos normalizados de gestión de pedidos y control del proceso.</w:t>
      </w:r>
    </w:p>
    <w:p w:rsidR="00E94DAB" w:rsidRPr="00E94DAB" w:rsidRDefault="00E94DAB" w:rsidP="00E94DAB">
      <w:pPr>
        <w:pStyle w:val="Default"/>
        <w:rPr>
          <w:rFonts w:asciiTheme="minorHAnsi" w:eastAsia="Calibri" w:hAnsiTheme="minorHAnsi"/>
          <w:color w:val="auto"/>
          <w:sz w:val="22"/>
          <w:szCs w:val="22"/>
          <w:lang w:eastAsia="en-US"/>
        </w:rPr>
      </w:pPr>
    </w:p>
    <w:p w:rsidR="00E94DAB" w:rsidRPr="00E94DAB" w:rsidRDefault="00E94DAB" w:rsidP="00E94DAB">
      <w:pPr>
        <w:pStyle w:val="Prrafodelista"/>
        <w:numPr>
          <w:ilvl w:val="0"/>
          <w:numId w:val="15"/>
        </w:numPr>
        <w:autoSpaceDE w:val="0"/>
        <w:autoSpaceDN w:val="0"/>
        <w:adjustRightInd w:val="0"/>
        <w:ind w:left="284" w:hanging="284"/>
        <w:jc w:val="both"/>
        <w:rPr>
          <w:i/>
        </w:rPr>
      </w:pPr>
      <w:r w:rsidRPr="00E94DAB">
        <w:rPr>
          <w:rFonts w:asciiTheme="minorHAnsi" w:hAnsiTheme="minorHAnsi" w:cs="Arial"/>
          <w:i/>
          <w:color w:val="000000"/>
          <w:sz w:val="22"/>
          <w:szCs w:val="22"/>
        </w:rPr>
        <w:t>Realiza procesos de selección de proveedores, analizando las condiciones técnicas y los parámetros habituales.</w:t>
      </w:r>
    </w:p>
    <w:p w:rsidR="00E94DAB" w:rsidRPr="00E94DAB" w:rsidRDefault="00E94DAB" w:rsidP="00E94DAB">
      <w:pPr>
        <w:autoSpaceDE w:val="0"/>
        <w:autoSpaceDN w:val="0"/>
        <w:adjustRightInd w:val="0"/>
        <w:jc w:val="both"/>
        <w:rPr>
          <w:rFonts w:asciiTheme="minorHAnsi" w:hAnsiTheme="minorHAnsi" w:cs="Arial"/>
          <w:spacing w:val="-5"/>
          <w:sz w:val="22"/>
          <w:szCs w:val="22"/>
        </w:rPr>
      </w:pPr>
    </w:p>
    <w:p w:rsidR="00E94DAB" w:rsidRPr="00E94DAB" w:rsidRDefault="00E94DAB" w:rsidP="00E94DAB">
      <w:pPr>
        <w:autoSpaceDE w:val="0"/>
        <w:autoSpaceDN w:val="0"/>
        <w:adjustRightInd w:val="0"/>
        <w:jc w:val="both"/>
        <w:rPr>
          <w:rFonts w:asciiTheme="minorHAnsi" w:hAnsiTheme="minorHAnsi" w:cs="Arial"/>
          <w:color w:val="000000"/>
          <w:sz w:val="22"/>
          <w:szCs w:val="22"/>
          <w:u w:val="single"/>
        </w:rPr>
      </w:pPr>
      <w:r w:rsidRPr="00E94DAB">
        <w:rPr>
          <w:rFonts w:asciiTheme="minorHAnsi" w:hAnsiTheme="minorHAnsi" w:cs="Arial"/>
          <w:color w:val="000000"/>
          <w:sz w:val="22"/>
          <w:szCs w:val="22"/>
          <w:u w:val="single"/>
        </w:rPr>
        <w:t>Criterios de evaluación</w:t>
      </w:r>
      <w:r w:rsidRPr="00E94DAB">
        <w:rPr>
          <w:rFonts w:asciiTheme="minorHAnsi" w:hAnsiTheme="minorHAnsi" w:cs="Arial"/>
          <w:color w:val="000000"/>
          <w:sz w:val="22"/>
          <w:szCs w:val="22"/>
        </w:rPr>
        <w:t>:</w:t>
      </w:r>
    </w:p>
    <w:p w:rsidR="00E94DAB" w:rsidRPr="00E94DAB" w:rsidRDefault="00E94DAB" w:rsidP="00E94DAB">
      <w:pPr>
        <w:autoSpaceDE w:val="0"/>
        <w:autoSpaceDN w:val="0"/>
        <w:adjustRightInd w:val="0"/>
        <w:jc w:val="both"/>
        <w:rPr>
          <w:rFonts w:asciiTheme="minorHAnsi" w:hAnsiTheme="minorHAnsi" w:cs="Arial"/>
          <w:spacing w:val="-5"/>
          <w:sz w:val="22"/>
          <w:szCs w:val="22"/>
        </w:rPr>
      </w:pPr>
    </w:p>
    <w:p w:rsidR="00E94DAB" w:rsidRPr="00E94DAB" w:rsidRDefault="00E94DAB" w:rsidP="00E94DAB">
      <w:pPr>
        <w:pStyle w:val="Prrafodelista"/>
        <w:numPr>
          <w:ilvl w:val="0"/>
          <w:numId w:val="32"/>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Se han identificado las fuentes de suministro y búsqueda de proveedores.</w:t>
      </w:r>
    </w:p>
    <w:p w:rsidR="00E94DAB" w:rsidRPr="00E94DAB" w:rsidRDefault="00E94DAB" w:rsidP="00E94DAB">
      <w:pPr>
        <w:pStyle w:val="Prrafodelista"/>
        <w:numPr>
          <w:ilvl w:val="0"/>
          <w:numId w:val="32"/>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Se ha confeccionado un fichero con los proveedores potenciales, de acuerdo con los criterios de búsqueda “on-line” y “off-line”.</w:t>
      </w:r>
    </w:p>
    <w:p w:rsidR="00E94DAB" w:rsidRPr="00E94DAB" w:rsidRDefault="00E94DAB" w:rsidP="00E94DAB">
      <w:pPr>
        <w:pStyle w:val="Prrafodelista"/>
        <w:numPr>
          <w:ilvl w:val="0"/>
          <w:numId w:val="32"/>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Se han realizado solicitudes de ofertas y pliego de condiciones de aprovisionamiento.</w:t>
      </w:r>
    </w:p>
    <w:p w:rsidR="00E94DAB" w:rsidRPr="00E94DAB" w:rsidRDefault="00E94DAB" w:rsidP="00E94DAB">
      <w:pPr>
        <w:pStyle w:val="Prrafodelista"/>
        <w:numPr>
          <w:ilvl w:val="0"/>
          <w:numId w:val="32"/>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lastRenderedPageBreak/>
        <w:t>Se han recopilado las ofertas de proveedores que cumplan con las condiciones establecidas, para su posterior evaluación.</w:t>
      </w:r>
    </w:p>
    <w:p w:rsidR="00E94DAB" w:rsidRPr="00E94DAB" w:rsidRDefault="00E94DAB" w:rsidP="00E94DAB">
      <w:pPr>
        <w:pStyle w:val="Prrafodelista"/>
        <w:numPr>
          <w:ilvl w:val="0"/>
          <w:numId w:val="32"/>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 xml:space="preserve">Se han definido los criterios esenciales en la selección de ofertas de proveedores: económicos, plazo de aprovisionamiento, calidad, condiciones de pago y servicio, entre otros. </w:t>
      </w:r>
    </w:p>
    <w:p w:rsidR="00E94DAB" w:rsidRPr="00E94DAB" w:rsidRDefault="00E94DAB" w:rsidP="00E94DAB">
      <w:pPr>
        <w:pStyle w:val="Prrafodelista"/>
        <w:numPr>
          <w:ilvl w:val="0"/>
          <w:numId w:val="32"/>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Se han comparado las ofertas de varios proveedores de acuerdo con los parámetros de precio, calidad y servicio.</w:t>
      </w:r>
    </w:p>
    <w:p w:rsidR="00E94DAB" w:rsidRPr="00E94DAB" w:rsidRDefault="00E94DAB" w:rsidP="00E94DAB">
      <w:pPr>
        <w:pStyle w:val="Prrafodelista"/>
        <w:numPr>
          <w:ilvl w:val="0"/>
          <w:numId w:val="32"/>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Se ha establecido un baremo de los criterios de selección en función del peso específico que, sobre el total, representa cada una de las variables consideradas.</w:t>
      </w:r>
    </w:p>
    <w:p w:rsidR="00E94DAB" w:rsidRPr="00E94DAB" w:rsidRDefault="00E94DAB" w:rsidP="00E94DAB">
      <w:pPr>
        <w:pStyle w:val="Prrafodelista"/>
        <w:numPr>
          <w:ilvl w:val="0"/>
          <w:numId w:val="32"/>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Se han realizado las operaciones anteriores mediante una aplicación informática de gestión de proveedores.</w:t>
      </w:r>
    </w:p>
    <w:p w:rsidR="00E94DAB" w:rsidRPr="00E94DAB" w:rsidRDefault="00E94DAB" w:rsidP="00E94DAB">
      <w:pPr>
        <w:pStyle w:val="Default"/>
        <w:rPr>
          <w:rFonts w:asciiTheme="minorHAnsi" w:hAnsiTheme="minorHAnsi"/>
          <w:color w:val="auto"/>
          <w:sz w:val="22"/>
          <w:szCs w:val="22"/>
        </w:rPr>
      </w:pPr>
    </w:p>
    <w:p w:rsidR="00E94DAB" w:rsidRPr="00E94DAB" w:rsidRDefault="00E94DAB" w:rsidP="00E94DAB">
      <w:pPr>
        <w:pStyle w:val="Prrafodelista"/>
        <w:numPr>
          <w:ilvl w:val="0"/>
          <w:numId w:val="15"/>
        </w:numPr>
        <w:autoSpaceDE w:val="0"/>
        <w:autoSpaceDN w:val="0"/>
        <w:adjustRightInd w:val="0"/>
        <w:ind w:left="284" w:hanging="284"/>
        <w:jc w:val="both"/>
        <w:rPr>
          <w:rFonts w:asciiTheme="minorHAnsi" w:hAnsiTheme="minorHAnsi" w:cs="Arial"/>
          <w:i/>
          <w:color w:val="000000"/>
          <w:sz w:val="22"/>
          <w:szCs w:val="22"/>
        </w:rPr>
      </w:pPr>
      <w:r w:rsidRPr="00E94DAB">
        <w:rPr>
          <w:rFonts w:asciiTheme="minorHAnsi" w:hAnsiTheme="minorHAnsi" w:cs="Arial"/>
          <w:i/>
          <w:color w:val="000000"/>
          <w:sz w:val="22"/>
          <w:szCs w:val="22"/>
        </w:rPr>
        <w:t>Planifica la gestión de las relaciones con los proveedores, aplicando técnicas de negociación y comunicación.</w:t>
      </w:r>
    </w:p>
    <w:p w:rsidR="00E94DAB" w:rsidRPr="00E94DAB" w:rsidRDefault="00E94DAB" w:rsidP="00E94DAB">
      <w:pPr>
        <w:autoSpaceDE w:val="0"/>
        <w:autoSpaceDN w:val="0"/>
        <w:adjustRightInd w:val="0"/>
        <w:jc w:val="both"/>
        <w:rPr>
          <w:rFonts w:asciiTheme="minorHAnsi" w:hAnsiTheme="minorHAnsi" w:cs="Arial"/>
          <w:sz w:val="22"/>
          <w:szCs w:val="22"/>
        </w:rPr>
      </w:pPr>
    </w:p>
    <w:p w:rsidR="00E94DAB" w:rsidRPr="00E94DAB" w:rsidRDefault="00E94DAB" w:rsidP="00E94DAB">
      <w:pPr>
        <w:autoSpaceDE w:val="0"/>
        <w:autoSpaceDN w:val="0"/>
        <w:adjustRightInd w:val="0"/>
        <w:jc w:val="both"/>
        <w:rPr>
          <w:rFonts w:asciiTheme="minorHAnsi" w:hAnsiTheme="minorHAnsi" w:cs="Arial"/>
          <w:spacing w:val="-5"/>
          <w:sz w:val="22"/>
          <w:szCs w:val="22"/>
        </w:rPr>
      </w:pPr>
      <w:r w:rsidRPr="00E94DAB">
        <w:rPr>
          <w:rFonts w:asciiTheme="minorHAnsi" w:hAnsiTheme="minorHAnsi" w:cs="Arial"/>
          <w:spacing w:val="-5"/>
          <w:sz w:val="22"/>
          <w:szCs w:val="22"/>
          <w:u w:val="single"/>
        </w:rPr>
        <w:t>Criterios de evaluación</w:t>
      </w:r>
      <w:r w:rsidRPr="00E94DAB">
        <w:rPr>
          <w:rFonts w:asciiTheme="minorHAnsi" w:hAnsiTheme="minorHAnsi" w:cs="Arial"/>
          <w:spacing w:val="-5"/>
          <w:sz w:val="22"/>
          <w:szCs w:val="22"/>
        </w:rPr>
        <w:t>:</w:t>
      </w:r>
    </w:p>
    <w:p w:rsidR="00E94DAB" w:rsidRPr="00E94DAB" w:rsidRDefault="00E94DAB" w:rsidP="00E94DAB">
      <w:pPr>
        <w:autoSpaceDE w:val="0"/>
        <w:autoSpaceDN w:val="0"/>
        <w:adjustRightInd w:val="0"/>
        <w:jc w:val="both"/>
        <w:rPr>
          <w:rFonts w:asciiTheme="minorHAnsi" w:hAnsiTheme="minorHAnsi" w:cs="Arial"/>
          <w:spacing w:val="-5"/>
          <w:sz w:val="22"/>
          <w:szCs w:val="22"/>
        </w:rPr>
      </w:pPr>
    </w:p>
    <w:p w:rsidR="00E94DAB" w:rsidRPr="00E94DAB" w:rsidRDefault="00E94DAB" w:rsidP="00E94DAB">
      <w:pPr>
        <w:pStyle w:val="Prrafodelista"/>
        <w:numPr>
          <w:ilvl w:val="0"/>
          <w:numId w:val="33"/>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 xml:space="preserve">Se han relacionado las técnicas más utilizadas en la comunicación con proveedores. </w:t>
      </w:r>
    </w:p>
    <w:p w:rsidR="00E94DAB" w:rsidRPr="00E94DAB" w:rsidRDefault="00E94DAB" w:rsidP="00E94DAB">
      <w:pPr>
        <w:pStyle w:val="Prrafodelista"/>
        <w:numPr>
          <w:ilvl w:val="0"/>
          <w:numId w:val="33"/>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 xml:space="preserve">Se han detectado las ventajas, los costes y los requerimientos técnicos y comerciales de implantación de un sistema de intercambio electrónico de datos, en la gestión del aprovisionamiento. </w:t>
      </w:r>
    </w:p>
    <w:p w:rsidR="00E94DAB" w:rsidRPr="00E94DAB" w:rsidRDefault="00E94DAB" w:rsidP="00E94DAB">
      <w:pPr>
        <w:pStyle w:val="Prrafodelista"/>
        <w:numPr>
          <w:ilvl w:val="0"/>
          <w:numId w:val="33"/>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Se han elaborado escritos de forma clara y concisa de las solicitudes de información a los proveedores.</w:t>
      </w:r>
    </w:p>
    <w:p w:rsidR="00E94DAB" w:rsidRPr="00E94DAB" w:rsidRDefault="00E94DAB" w:rsidP="00E94DAB">
      <w:pPr>
        <w:pStyle w:val="Prrafodelista"/>
        <w:numPr>
          <w:ilvl w:val="0"/>
          <w:numId w:val="33"/>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 xml:space="preserve">Se han preparado previamente las conversaciones personales o telefónicas con los proveedores. </w:t>
      </w:r>
    </w:p>
    <w:p w:rsidR="00E94DAB" w:rsidRPr="00E94DAB" w:rsidRDefault="00E94DAB" w:rsidP="00E94DAB">
      <w:pPr>
        <w:pStyle w:val="Prrafodelista"/>
        <w:numPr>
          <w:ilvl w:val="0"/>
          <w:numId w:val="33"/>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Se han identificado los distintos tipos de documentos utilizados para el intercambio de información con proveedores.</w:t>
      </w:r>
    </w:p>
    <w:p w:rsidR="00E94DAB" w:rsidRPr="00E94DAB" w:rsidRDefault="00E94DAB" w:rsidP="00E94DAB">
      <w:pPr>
        <w:pStyle w:val="Prrafodelista"/>
        <w:numPr>
          <w:ilvl w:val="0"/>
          <w:numId w:val="33"/>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 xml:space="preserve">Se han explicado las diferentes etapas en un proceso de negociación de condiciones de aprovisionamiento. </w:t>
      </w:r>
    </w:p>
    <w:p w:rsidR="00E94DAB" w:rsidRPr="00E94DAB" w:rsidRDefault="00E94DAB" w:rsidP="00E94DAB">
      <w:pPr>
        <w:pStyle w:val="Prrafodelista"/>
        <w:numPr>
          <w:ilvl w:val="0"/>
          <w:numId w:val="33"/>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 xml:space="preserve">Se han descrito las técnicas de negociación más utilizadas en la compra, venta y aprovisionamiento. </w:t>
      </w:r>
    </w:p>
    <w:p w:rsidR="00E94DAB" w:rsidRPr="00E94DAB" w:rsidRDefault="00E94DAB" w:rsidP="00E94DAB">
      <w:pPr>
        <w:pStyle w:val="Prrafodelista"/>
        <w:numPr>
          <w:ilvl w:val="0"/>
          <w:numId w:val="33"/>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Se ha elaborado un informe que recoja los acuerdos de la negociación, mediante el uso de los programas informáticos adecuados.</w:t>
      </w:r>
    </w:p>
    <w:p w:rsidR="00E94DAB" w:rsidRPr="00E94DAB" w:rsidRDefault="00E94DAB" w:rsidP="00E94DAB">
      <w:pPr>
        <w:pStyle w:val="Default"/>
        <w:rPr>
          <w:rFonts w:asciiTheme="minorHAnsi" w:hAnsiTheme="minorHAnsi"/>
          <w:color w:val="auto"/>
          <w:sz w:val="22"/>
          <w:szCs w:val="22"/>
        </w:rPr>
      </w:pPr>
    </w:p>
    <w:p w:rsidR="00E94DAB" w:rsidRPr="00E94DAB" w:rsidRDefault="00E94DAB" w:rsidP="00E94DAB">
      <w:pPr>
        <w:pStyle w:val="Prrafodelista"/>
        <w:numPr>
          <w:ilvl w:val="0"/>
          <w:numId w:val="15"/>
        </w:numPr>
        <w:autoSpaceDE w:val="0"/>
        <w:autoSpaceDN w:val="0"/>
        <w:adjustRightInd w:val="0"/>
        <w:ind w:left="284" w:hanging="284"/>
        <w:jc w:val="both"/>
        <w:rPr>
          <w:rFonts w:asciiTheme="minorHAnsi" w:hAnsiTheme="minorHAnsi" w:cs="Arial"/>
          <w:i/>
          <w:color w:val="000000"/>
          <w:sz w:val="22"/>
          <w:szCs w:val="22"/>
        </w:rPr>
      </w:pPr>
      <w:r w:rsidRPr="00E94DAB">
        <w:rPr>
          <w:rFonts w:asciiTheme="minorHAnsi" w:hAnsiTheme="minorHAnsi" w:cs="Arial"/>
          <w:i/>
          <w:color w:val="000000"/>
          <w:sz w:val="22"/>
          <w:szCs w:val="22"/>
        </w:rPr>
        <w:t>Programa el seguimiento documental y los controles del proceso de aprovisionamiento, aplicando los mecanismos previstos en el programa y utilizando aplicaciones informáticas.</w:t>
      </w:r>
    </w:p>
    <w:p w:rsidR="00E94DAB" w:rsidRPr="00E94DAB" w:rsidRDefault="00E94DAB" w:rsidP="00E94DAB">
      <w:pPr>
        <w:autoSpaceDE w:val="0"/>
        <w:autoSpaceDN w:val="0"/>
        <w:adjustRightInd w:val="0"/>
        <w:jc w:val="both"/>
        <w:rPr>
          <w:rFonts w:asciiTheme="minorHAnsi" w:hAnsiTheme="minorHAnsi" w:cs="Arial"/>
          <w:sz w:val="22"/>
          <w:szCs w:val="22"/>
        </w:rPr>
      </w:pPr>
    </w:p>
    <w:p w:rsidR="00E94DAB" w:rsidRPr="00E94DAB" w:rsidRDefault="00E94DAB" w:rsidP="00E94DAB">
      <w:pPr>
        <w:autoSpaceDE w:val="0"/>
        <w:autoSpaceDN w:val="0"/>
        <w:adjustRightInd w:val="0"/>
        <w:jc w:val="both"/>
        <w:rPr>
          <w:rFonts w:asciiTheme="minorHAnsi" w:hAnsiTheme="minorHAnsi" w:cs="Arial"/>
          <w:spacing w:val="-5"/>
          <w:sz w:val="22"/>
          <w:szCs w:val="22"/>
        </w:rPr>
      </w:pPr>
      <w:r w:rsidRPr="00E94DAB">
        <w:rPr>
          <w:rFonts w:asciiTheme="minorHAnsi" w:hAnsiTheme="minorHAnsi" w:cs="Arial"/>
          <w:spacing w:val="-5"/>
          <w:sz w:val="22"/>
          <w:szCs w:val="22"/>
          <w:u w:val="single"/>
        </w:rPr>
        <w:t>Criterios de evaluación</w:t>
      </w:r>
      <w:r w:rsidRPr="00E94DAB">
        <w:rPr>
          <w:rFonts w:asciiTheme="minorHAnsi" w:hAnsiTheme="minorHAnsi" w:cs="Arial"/>
          <w:spacing w:val="-5"/>
          <w:sz w:val="22"/>
          <w:szCs w:val="22"/>
        </w:rPr>
        <w:t>:</w:t>
      </w:r>
    </w:p>
    <w:p w:rsidR="00E94DAB" w:rsidRPr="00E94DAB" w:rsidRDefault="00E94DAB" w:rsidP="00E94DAB">
      <w:pPr>
        <w:autoSpaceDE w:val="0"/>
        <w:autoSpaceDN w:val="0"/>
        <w:adjustRightInd w:val="0"/>
        <w:jc w:val="both"/>
        <w:rPr>
          <w:rFonts w:asciiTheme="minorHAnsi" w:hAnsiTheme="minorHAnsi" w:cs="Arial"/>
          <w:spacing w:val="-5"/>
          <w:sz w:val="22"/>
          <w:szCs w:val="22"/>
        </w:rPr>
      </w:pPr>
    </w:p>
    <w:p w:rsidR="00E94DAB" w:rsidRPr="00E94DAB" w:rsidRDefault="00E94DAB" w:rsidP="00E94DAB">
      <w:pPr>
        <w:pStyle w:val="Prrafodelista"/>
        <w:numPr>
          <w:ilvl w:val="0"/>
          <w:numId w:val="34"/>
        </w:numPr>
        <w:tabs>
          <w:tab w:val="left" w:pos="284"/>
        </w:tabs>
        <w:autoSpaceDE w:val="0"/>
        <w:autoSpaceDN w:val="0"/>
        <w:adjustRightInd w:val="0"/>
        <w:ind w:left="567" w:hanging="283"/>
        <w:jc w:val="both"/>
        <w:rPr>
          <w:rFonts w:asciiTheme="minorHAnsi" w:hAnsiTheme="minorHAnsi" w:cs="Arial"/>
          <w:color w:val="000000"/>
          <w:sz w:val="22"/>
          <w:szCs w:val="22"/>
        </w:rPr>
      </w:pPr>
      <w:bookmarkStart w:id="5" w:name="page9"/>
      <w:bookmarkEnd w:id="5"/>
      <w:r w:rsidRPr="00E94DAB">
        <w:rPr>
          <w:rFonts w:asciiTheme="minorHAnsi" w:hAnsiTheme="minorHAnsi" w:cs="Arial"/>
          <w:color w:val="000000"/>
          <w:sz w:val="22"/>
          <w:szCs w:val="22"/>
        </w:rPr>
        <w:t xml:space="preserve">Se ha secuenciado el proceso de control que deben seguir los pedidos realizados a un proveedor en el momento de recepción en el almacén. </w:t>
      </w:r>
    </w:p>
    <w:p w:rsidR="00E94DAB" w:rsidRPr="00E94DAB" w:rsidRDefault="00E94DAB" w:rsidP="00E94DAB">
      <w:pPr>
        <w:pStyle w:val="Prrafodelista"/>
        <w:numPr>
          <w:ilvl w:val="0"/>
          <w:numId w:val="34"/>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 xml:space="preserve">Se han definido los indicadores de calidad y eficacia operativa en la gestión de proveedores. </w:t>
      </w:r>
    </w:p>
    <w:p w:rsidR="00E94DAB" w:rsidRPr="00E94DAB" w:rsidRDefault="00E94DAB" w:rsidP="00E94DAB">
      <w:pPr>
        <w:pStyle w:val="Prrafodelista"/>
        <w:numPr>
          <w:ilvl w:val="0"/>
          <w:numId w:val="34"/>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Se han detectado las incidencias más frecuentes del proceso de aprovisionamiento.</w:t>
      </w:r>
    </w:p>
    <w:p w:rsidR="00E94DAB" w:rsidRPr="00E94DAB" w:rsidRDefault="00E94DAB" w:rsidP="00E94DAB">
      <w:pPr>
        <w:pStyle w:val="Prrafodelista"/>
        <w:numPr>
          <w:ilvl w:val="0"/>
          <w:numId w:val="34"/>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 xml:space="preserve">Se han establecido las posibles medidas que se deben adoptar ante las anomalías en la recepción de un pedido. </w:t>
      </w:r>
    </w:p>
    <w:p w:rsidR="00E94DAB" w:rsidRPr="00E94DAB" w:rsidRDefault="00E94DAB" w:rsidP="00E94DAB">
      <w:pPr>
        <w:pStyle w:val="Prrafodelista"/>
        <w:numPr>
          <w:ilvl w:val="0"/>
          <w:numId w:val="34"/>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Se han definido los aspectos que deben figurar en los documentos internos de registro y control del proceso de aprovisionamiento.</w:t>
      </w:r>
    </w:p>
    <w:p w:rsidR="00E94DAB" w:rsidRPr="00E94DAB" w:rsidRDefault="00E94DAB" w:rsidP="00E94DAB">
      <w:pPr>
        <w:pStyle w:val="Prrafodelista"/>
        <w:numPr>
          <w:ilvl w:val="0"/>
          <w:numId w:val="34"/>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Se han elaborado informes de evaluación de proveedores de manera clara y estructurada.</w:t>
      </w:r>
    </w:p>
    <w:p w:rsidR="00E94DAB" w:rsidRPr="00E94DAB" w:rsidRDefault="00E94DAB" w:rsidP="00E94DAB">
      <w:pPr>
        <w:pStyle w:val="Prrafodelista"/>
        <w:numPr>
          <w:ilvl w:val="0"/>
          <w:numId w:val="34"/>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 xml:space="preserve">Se ha elaborado la documentación relativa al control, registro e intercambio de información con proveedores, siguiendo los procedimientos de calidad y utilizando aplicaciones informáticas. </w:t>
      </w:r>
    </w:p>
    <w:p w:rsidR="00E94DAB" w:rsidRPr="00E94DAB" w:rsidRDefault="00E94DAB" w:rsidP="00E94DAB">
      <w:pPr>
        <w:pStyle w:val="Prrafodelista"/>
        <w:numPr>
          <w:ilvl w:val="0"/>
          <w:numId w:val="34"/>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Se han determinado los flujos de información, relacionando los departamentos de una empresa y los demás agentes logísticos que intervienen en la actividad de aprovisionamiento.</w:t>
      </w:r>
    </w:p>
    <w:p w:rsidR="00E94DAB" w:rsidRPr="00E94DAB" w:rsidRDefault="00E94DAB" w:rsidP="00E94DAB">
      <w:pPr>
        <w:pStyle w:val="Prrafodelista"/>
        <w:numPr>
          <w:ilvl w:val="0"/>
          <w:numId w:val="34"/>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lastRenderedPageBreak/>
        <w:t>Se han enlazado las informaciones de aprovisionamiento, logística y facturación con otras áreas de información de la empresa, como contabilidad y tesorería.</w:t>
      </w:r>
    </w:p>
    <w:p w:rsidR="00E94DAB" w:rsidRPr="00E94DAB" w:rsidRDefault="00E94DAB" w:rsidP="00E94DAB">
      <w:pPr>
        <w:pStyle w:val="Default"/>
        <w:rPr>
          <w:rFonts w:asciiTheme="minorHAnsi" w:hAnsiTheme="minorHAnsi"/>
          <w:color w:val="auto"/>
          <w:sz w:val="22"/>
          <w:szCs w:val="22"/>
        </w:rPr>
      </w:pPr>
    </w:p>
    <w:p w:rsidR="00E94DAB" w:rsidRPr="00E94DAB" w:rsidRDefault="00E94DAB" w:rsidP="00E94DAB">
      <w:pPr>
        <w:pStyle w:val="Prrafodelista"/>
        <w:numPr>
          <w:ilvl w:val="0"/>
          <w:numId w:val="15"/>
        </w:numPr>
        <w:autoSpaceDE w:val="0"/>
        <w:autoSpaceDN w:val="0"/>
        <w:adjustRightInd w:val="0"/>
        <w:ind w:left="284" w:hanging="284"/>
        <w:jc w:val="both"/>
        <w:rPr>
          <w:rFonts w:asciiTheme="minorHAnsi" w:hAnsiTheme="minorHAnsi" w:cs="Arial"/>
          <w:i/>
          <w:color w:val="000000"/>
          <w:sz w:val="22"/>
          <w:szCs w:val="22"/>
        </w:rPr>
      </w:pPr>
      <w:r w:rsidRPr="00E94DAB">
        <w:rPr>
          <w:rFonts w:asciiTheme="minorHAnsi" w:hAnsiTheme="minorHAnsi" w:cs="Arial"/>
          <w:i/>
          <w:color w:val="000000"/>
          <w:sz w:val="22"/>
          <w:szCs w:val="22"/>
        </w:rPr>
        <w:t>Define las fases y operaciones que deben realizarse dentro de la cadena logística, asegurándose la trazabilidad y calidad en el seguimiento de la mercancía.</w:t>
      </w:r>
    </w:p>
    <w:p w:rsidR="00E94DAB" w:rsidRPr="00E94DAB" w:rsidRDefault="00E94DAB" w:rsidP="00E94DAB">
      <w:pPr>
        <w:autoSpaceDE w:val="0"/>
        <w:autoSpaceDN w:val="0"/>
        <w:adjustRightInd w:val="0"/>
        <w:jc w:val="both"/>
        <w:rPr>
          <w:rFonts w:asciiTheme="minorHAnsi" w:hAnsiTheme="minorHAnsi" w:cs="Arial"/>
          <w:sz w:val="22"/>
          <w:szCs w:val="22"/>
        </w:rPr>
      </w:pPr>
    </w:p>
    <w:p w:rsidR="00E94DAB" w:rsidRPr="00E94DAB" w:rsidRDefault="00E94DAB" w:rsidP="00E94DAB">
      <w:pPr>
        <w:autoSpaceDE w:val="0"/>
        <w:autoSpaceDN w:val="0"/>
        <w:adjustRightInd w:val="0"/>
        <w:jc w:val="both"/>
        <w:rPr>
          <w:rFonts w:asciiTheme="minorHAnsi" w:hAnsiTheme="minorHAnsi" w:cs="Arial"/>
          <w:spacing w:val="-5"/>
          <w:sz w:val="22"/>
          <w:szCs w:val="22"/>
        </w:rPr>
      </w:pPr>
      <w:r w:rsidRPr="00E94DAB">
        <w:rPr>
          <w:rFonts w:asciiTheme="minorHAnsi" w:hAnsiTheme="minorHAnsi" w:cs="Arial"/>
          <w:spacing w:val="-5"/>
          <w:sz w:val="22"/>
          <w:szCs w:val="22"/>
          <w:u w:val="single"/>
        </w:rPr>
        <w:t>Criterios de evaluación</w:t>
      </w:r>
      <w:r w:rsidRPr="00E94DAB">
        <w:rPr>
          <w:rFonts w:asciiTheme="minorHAnsi" w:hAnsiTheme="minorHAnsi" w:cs="Arial"/>
          <w:spacing w:val="-5"/>
          <w:sz w:val="22"/>
          <w:szCs w:val="22"/>
        </w:rPr>
        <w:t>:</w:t>
      </w:r>
    </w:p>
    <w:p w:rsidR="00E94DAB" w:rsidRPr="00E94DAB" w:rsidRDefault="00E94DAB" w:rsidP="00E94DAB">
      <w:pPr>
        <w:autoSpaceDE w:val="0"/>
        <w:autoSpaceDN w:val="0"/>
        <w:adjustRightInd w:val="0"/>
        <w:jc w:val="both"/>
        <w:rPr>
          <w:rFonts w:asciiTheme="minorHAnsi" w:hAnsiTheme="minorHAnsi" w:cs="Arial"/>
          <w:spacing w:val="-5"/>
          <w:sz w:val="22"/>
          <w:szCs w:val="22"/>
        </w:rPr>
      </w:pPr>
    </w:p>
    <w:p w:rsidR="00E94DAB" w:rsidRPr="00E94DAB" w:rsidRDefault="00E94DAB" w:rsidP="00E94DAB">
      <w:pPr>
        <w:pStyle w:val="Prrafodelista"/>
        <w:numPr>
          <w:ilvl w:val="0"/>
          <w:numId w:val="35"/>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Se han descrito las características básicas de la cadena logística, identificando las actividades, fases y agentes que participan y las relaciones entre ellos.</w:t>
      </w:r>
    </w:p>
    <w:p w:rsidR="00E94DAB" w:rsidRPr="00E94DAB" w:rsidRDefault="00E94DAB" w:rsidP="00E94DAB">
      <w:pPr>
        <w:pStyle w:val="Prrafodelista"/>
        <w:numPr>
          <w:ilvl w:val="0"/>
          <w:numId w:val="35"/>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Se han interpretado los diagramas de flujos físicos de mercancías, de información y económicos en las distintas fases de la cadena logística.</w:t>
      </w:r>
    </w:p>
    <w:p w:rsidR="00E94DAB" w:rsidRPr="00E94DAB" w:rsidRDefault="00E94DAB" w:rsidP="00E94DAB">
      <w:pPr>
        <w:pStyle w:val="Prrafodelista"/>
        <w:numPr>
          <w:ilvl w:val="0"/>
          <w:numId w:val="35"/>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 xml:space="preserve">Se han descrito los costes logísticos directos e indirectos, fijos y variables, considerando todos los elementos de una operación logística y las responsabilidades imputables a cada uno de los agentes de la cadena logística. </w:t>
      </w:r>
    </w:p>
    <w:p w:rsidR="00E94DAB" w:rsidRPr="00E94DAB" w:rsidRDefault="00E94DAB" w:rsidP="00E94DAB">
      <w:pPr>
        <w:pStyle w:val="Prrafodelista"/>
        <w:numPr>
          <w:ilvl w:val="0"/>
          <w:numId w:val="35"/>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Se han valorado las distintas alternativas en los diferentes modelos o estrategias de distribución de mercancías.</w:t>
      </w:r>
    </w:p>
    <w:p w:rsidR="00E94DAB" w:rsidRPr="00E94DAB" w:rsidRDefault="00E94DAB" w:rsidP="00E94DAB">
      <w:pPr>
        <w:pStyle w:val="Prrafodelista"/>
        <w:numPr>
          <w:ilvl w:val="0"/>
          <w:numId w:val="35"/>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Se han establecido las operaciones sujetas a la logística inversa y se ha determinado el tratamiento que se debe dar a las mercancías retornadas, para mejorar la eficiencia de la cadena logística.</w:t>
      </w:r>
    </w:p>
    <w:p w:rsidR="00E94DAB" w:rsidRPr="00E94DAB" w:rsidRDefault="00E94DAB" w:rsidP="00E94DAB">
      <w:pPr>
        <w:pStyle w:val="Prrafodelista"/>
        <w:numPr>
          <w:ilvl w:val="0"/>
          <w:numId w:val="35"/>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Se ha asegurado la satisfacción del cliente resolviendo imprevistos, incidencias y reclamaciones en la cadena logística.</w:t>
      </w:r>
    </w:p>
    <w:p w:rsidR="00E94DAB" w:rsidRPr="00E94DAB" w:rsidRDefault="00E94DAB" w:rsidP="00E94DAB">
      <w:pPr>
        <w:pStyle w:val="Prrafodelista"/>
        <w:numPr>
          <w:ilvl w:val="0"/>
          <w:numId w:val="35"/>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Se han realizado las operaciones anteriores mediante una aplicación informática de gestión de proveedores.</w:t>
      </w:r>
    </w:p>
    <w:p w:rsidR="00E94DAB" w:rsidRPr="00E94DAB" w:rsidRDefault="00E94DAB" w:rsidP="00E94DAB">
      <w:pPr>
        <w:pStyle w:val="Prrafodelista"/>
        <w:numPr>
          <w:ilvl w:val="0"/>
          <w:numId w:val="35"/>
        </w:numPr>
        <w:autoSpaceDE w:val="0"/>
        <w:autoSpaceDN w:val="0"/>
        <w:adjustRightInd w:val="0"/>
        <w:ind w:left="567" w:hanging="283"/>
        <w:jc w:val="both"/>
        <w:rPr>
          <w:rFonts w:asciiTheme="minorHAnsi" w:hAnsiTheme="minorHAnsi" w:cs="Arial"/>
          <w:color w:val="000000"/>
          <w:sz w:val="22"/>
          <w:szCs w:val="22"/>
        </w:rPr>
      </w:pPr>
      <w:r w:rsidRPr="00E94DAB">
        <w:rPr>
          <w:rFonts w:asciiTheme="minorHAnsi" w:hAnsiTheme="minorHAnsi" w:cs="Arial"/>
          <w:color w:val="000000"/>
          <w:sz w:val="22"/>
          <w:szCs w:val="22"/>
        </w:rPr>
        <w:t>Se ha valorado la responsabilidad corporativa en la gestión de residuos, desperdicios, devoluciones caducadas y embalajes, entre otros</w:t>
      </w:r>
      <w:r w:rsidRPr="00E94DAB">
        <w:rPr>
          <w:rFonts w:cs="Arial"/>
        </w:rPr>
        <w:t>.</w:t>
      </w:r>
    </w:p>
    <w:p w:rsidR="00E94DAB" w:rsidRPr="00E94DAB" w:rsidRDefault="00E94DAB" w:rsidP="002B125E">
      <w:pPr>
        <w:autoSpaceDE w:val="0"/>
        <w:autoSpaceDN w:val="0"/>
        <w:adjustRightInd w:val="0"/>
        <w:jc w:val="both"/>
        <w:rPr>
          <w:rFonts w:asciiTheme="minorHAnsi" w:hAnsiTheme="minorHAnsi" w:cs="Arial"/>
          <w:sz w:val="22"/>
          <w:szCs w:val="22"/>
        </w:rPr>
      </w:pPr>
    </w:p>
    <w:p w:rsidR="00E94DAB" w:rsidRDefault="00E94DAB" w:rsidP="002B125E">
      <w:pPr>
        <w:autoSpaceDE w:val="0"/>
        <w:autoSpaceDN w:val="0"/>
        <w:adjustRightInd w:val="0"/>
        <w:jc w:val="both"/>
        <w:rPr>
          <w:rFonts w:asciiTheme="minorHAnsi" w:hAnsiTheme="minorHAnsi" w:cs="Arial"/>
          <w:sz w:val="22"/>
          <w:szCs w:val="22"/>
        </w:rPr>
      </w:pPr>
    </w:p>
    <w:p w:rsidR="00E94DAB" w:rsidRDefault="00E94DAB" w:rsidP="002B125E">
      <w:pPr>
        <w:autoSpaceDE w:val="0"/>
        <w:autoSpaceDN w:val="0"/>
        <w:adjustRightInd w:val="0"/>
        <w:jc w:val="both"/>
        <w:rPr>
          <w:rFonts w:asciiTheme="minorHAnsi" w:hAnsiTheme="minorHAnsi" w:cs="Arial"/>
          <w:sz w:val="22"/>
          <w:szCs w:val="22"/>
        </w:rPr>
      </w:pPr>
    </w:p>
    <w:p w:rsidR="008B0074" w:rsidRPr="00E94DAB" w:rsidRDefault="008B0074" w:rsidP="00E94DAB">
      <w:pPr>
        <w:autoSpaceDE w:val="0"/>
        <w:autoSpaceDN w:val="0"/>
        <w:adjustRightInd w:val="0"/>
        <w:jc w:val="both"/>
        <w:rPr>
          <w:rFonts w:asciiTheme="minorHAnsi" w:hAnsiTheme="minorHAnsi" w:cs="Arial"/>
          <w:color w:val="000000"/>
          <w:sz w:val="22"/>
          <w:szCs w:val="22"/>
        </w:rPr>
      </w:pPr>
    </w:p>
    <w:p w:rsidR="00E94DAB" w:rsidRDefault="00E94DAB" w:rsidP="008B0074">
      <w:pPr>
        <w:pStyle w:val="Prrafodelista"/>
        <w:autoSpaceDE w:val="0"/>
        <w:autoSpaceDN w:val="0"/>
        <w:adjustRightInd w:val="0"/>
        <w:ind w:left="567"/>
        <w:jc w:val="both"/>
        <w:rPr>
          <w:rFonts w:asciiTheme="minorHAnsi" w:hAnsiTheme="minorHAnsi" w:cs="Arial"/>
          <w:color w:val="000000"/>
          <w:sz w:val="22"/>
          <w:szCs w:val="22"/>
        </w:rPr>
      </w:pPr>
    </w:p>
    <w:p w:rsidR="00E94DAB" w:rsidRDefault="00E94DAB" w:rsidP="008B0074">
      <w:pPr>
        <w:pStyle w:val="Prrafodelista"/>
        <w:autoSpaceDE w:val="0"/>
        <w:autoSpaceDN w:val="0"/>
        <w:adjustRightInd w:val="0"/>
        <w:ind w:left="567"/>
        <w:jc w:val="both"/>
        <w:rPr>
          <w:rFonts w:asciiTheme="minorHAnsi" w:hAnsiTheme="minorHAnsi" w:cs="Arial"/>
          <w:color w:val="000000"/>
          <w:sz w:val="22"/>
          <w:szCs w:val="22"/>
        </w:rPr>
      </w:pPr>
    </w:p>
    <w:p w:rsidR="00E94DAB" w:rsidRDefault="00E94DAB" w:rsidP="008B0074">
      <w:pPr>
        <w:pStyle w:val="Prrafodelista"/>
        <w:autoSpaceDE w:val="0"/>
        <w:autoSpaceDN w:val="0"/>
        <w:adjustRightInd w:val="0"/>
        <w:ind w:left="567"/>
        <w:jc w:val="both"/>
        <w:rPr>
          <w:rFonts w:asciiTheme="minorHAnsi" w:hAnsiTheme="minorHAnsi" w:cs="Arial"/>
          <w:color w:val="000000"/>
          <w:sz w:val="22"/>
          <w:szCs w:val="22"/>
        </w:rPr>
      </w:pPr>
    </w:p>
    <w:p w:rsidR="00E94DAB" w:rsidRDefault="00E94DAB" w:rsidP="008B0074">
      <w:pPr>
        <w:pStyle w:val="Prrafodelista"/>
        <w:autoSpaceDE w:val="0"/>
        <w:autoSpaceDN w:val="0"/>
        <w:adjustRightInd w:val="0"/>
        <w:ind w:left="567"/>
        <w:jc w:val="both"/>
        <w:rPr>
          <w:rFonts w:asciiTheme="minorHAnsi" w:hAnsiTheme="minorHAnsi" w:cs="Arial"/>
          <w:color w:val="000000"/>
          <w:sz w:val="22"/>
          <w:szCs w:val="22"/>
        </w:rPr>
      </w:pPr>
    </w:p>
    <w:p w:rsidR="00E94DAB" w:rsidRDefault="00E94DAB" w:rsidP="008B0074">
      <w:pPr>
        <w:pStyle w:val="Prrafodelista"/>
        <w:autoSpaceDE w:val="0"/>
        <w:autoSpaceDN w:val="0"/>
        <w:adjustRightInd w:val="0"/>
        <w:ind w:left="567"/>
        <w:jc w:val="both"/>
        <w:rPr>
          <w:rFonts w:asciiTheme="minorHAnsi" w:hAnsiTheme="minorHAnsi" w:cs="Arial"/>
          <w:color w:val="000000"/>
          <w:sz w:val="22"/>
          <w:szCs w:val="22"/>
        </w:rPr>
      </w:pPr>
    </w:p>
    <w:p w:rsidR="00E94DAB" w:rsidRDefault="00E94DAB" w:rsidP="008B0074">
      <w:pPr>
        <w:pStyle w:val="Prrafodelista"/>
        <w:autoSpaceDE w:val="0"/>
        <w:autoSpaceDN w:val="0"/>
        <w:adjustRightInd w:val="0"/>
        <w:ind w:left="567"/>
        <w:jc w:val="both"/>
        <w:rPr>
          <w:rFonts w:asciiTheme="minorHAnsi" w:hAnsiTheme="minorHAnsi" w:cs="Arial"/>
          <w:color w:val="000000"/>
          <w:sz w:val="22"/>
          <w:szCs w:val="22"/>
        </w:rPr>
      </w:pPr>
    </w:p>
    <w:p w:rsidR="00E94DAB" w:rsidRDefault="00E94DAB" w:rsidP="008B0074">
      <w:pPr>
        <w:pStyle w:val="Prrafodelista"/>
        <w:autoSpaceDE w:val="0"/>
        <w:autoSpaceDN w:val="0"/>
        <w:adjustRightInd w:val="0"/>
        <w:ind w:left="567"/>
        <w:jc w:val="both"/>
        <w:rPr>
          <w:rFonts w:asciiTheme="minorHAnsi" w:hAnsiTheme="minorHAnsi" w:cs="Arial"/>
          <w:color w:val="000000"/>
          <w:sz w:val="22"/>
          <w:szCs w:val="22"/>
        </w:rPr>
      </w:pPr>
    </w:p>
    <w:p w:rsidR="00E94DAB" w:rsidRDefault="00E94DAB" w:rsidP="008B0074">
      <w:pPr>
        <w:pStyle w:val="Prrafodelista"/>
        <w:autoSpaceDE w:val="0"/>
        <w:autoSpaceDN w:val="0"/>
        <w:adjustRightInd w:val="0"/>
        <w:ind w:left="567"/>
        <w:jc w:val="both"/>
        <w:rPr>
          <w:rFonts w:asciiTheme="minorHAnsi" w:hAnsiTheme="minorHAnsi" w:cs="Arial"/>
          <w:color w:val="000000"/>
          <w:sz w:val="22"/>
          <w:szCs w:val="22"/>
        </w:rPr>
      </w:pPr>
    </w:p>
    <w:p w:rsidR="00E94DAB" w:rsidRDefault="00E94DAB" w:rsidP="008B0074">
      <w:pPr>
        <w:pStyle w:val="Prrafodelista"/>
        <w:autoSpaceDE w:val="0"/>
        <w:autoSpaceDN w:val="0"/>
        <w:adjustRightInd w:val="0"/>
        <w:ind w:left="567"/>
        <w:jc w:val="both"/>
        <w:rPr>
          <w:rFonts w:asciiTheme="minorHAnsi" w:hAnsiTheme="minorHAnsi" w:cs="Arial"/>
          <w:color w:val="000000"/>
          <w:sz w:val="22"/>
          <w:szCs w:val="22"/>
        </w:rPr>
      </w:pPr>
    </w:p>
    <w:p w:rsidR="00E94DAB" w:rsidRDefault="00E94DAB" w:rsidP="008B0074">
      <w:pPr>
        <w:pStyle w:val="Prrafodelista"/>
        <w:autoSpaceDE w:val="0"/>
        <w:autoSpaceDN w:val="0"/>
        <w:adjustRightInd w:val="0"/>
        <w:ind w:left="567"/>
        <w:jc w:val="both"/>
        <w:rPr>
          <w:rFonts w:asciiTheme="minorHAnsi" w:hAnsiTheme="minorHAnsi" w:cs="Arial"/>
          <w:color w:val="000000"/>
          <w:sz w:val="22"/>
          <w:szCs w:val="22"/>
        </w:rPr>
      </w:pPr>
    </w:p>
    <w:p w:rsidR="00E94DAB" w:rsidRDefault="00E94DAB" w:rsidP="008B0074">
      <w:pPr>
        <w:pStyle w:val="Prrafodelista"/>
        <w:autoSpaceDE w:val="0"/>
        <w:autoSpaceDN w:val="0"/>
        <w:adjustRightInd w:val="0"/>
        <w:ind w:left="567"/>
        <w:jc w:val="both"/>
        <w:rPr>
          <w:rFonts w:asciiTheme="minorHAnsi" w:hAnsiTheme="minorHAnsi" w:cs="Arial"/>
          <w:color w:val="000000"/>
          <w:sz w:val="22"/>
          <w:szCs w:val="22"/>
        </w:rPr>
      </w:pPr>
    </w:p>
    <w:p w:rsidR="00E94DAB" w:rsidRDefault="00E94DAB" w:rsidP="008B0074">
      <w:pPr>
        <w:pStyle w:val="Prrafodelista"/>
        <w:autoSpaceDE w:val="0"/>
        <w:autoSpaceDN w:val="0"/>
        <w:adjustRightInd w:val="0"/>
        <w:ind w:left="567"/>
        <w:jc w:val="both"/>
        <w:rPr>
          <w:rFonts w:asciiTheme="minorHAnsi" w:hAnsiTheme="minorHAnsi" w:cs="Arial"/>
          <w:color w:val="000000"/>
          <w:sz w:val="22"/>
          <w:szCs w:val="22"/>
        </w:rPr>
      </w:pPr>
    </w:p>
    <w:p w:rsidR="00E94DAB" w:rsidRDefault="00E94DAB" w:rsidP="008B0074">
      <w:pPr>
        <w:pStyle w:val="Prrafodelista"/>
        <w:autoSpaceDE w:val="0"/>
        <w:autoSpaceDN w:val="0"/>
        <w:adjustRightInd w:val="0"/>
        <w:ind w:left="567"/>
        <w:jc w:val="both"/>
        <w:rPr>
          <w:rFonts w:asciiTheme="minorHAnsi" w:hAnsiTheme="minorHAnsi" w:cs="Arial"/>
          <w:color w:val="000000"/>
          <w:sz w:val="22"/>
          <w:szCs w:val="22"/>
        </w:rPr>
      </w:pPr>
    </w:p>
    <w:p w:rsidR="00E94DAB" w:rsidRDefault="00E94DAB" w:rsidP="008B0074">
      <w:pPr>
        <w:pStyle w:val="Prrafodelista"/>
        <w:autoSpaceDE w:val="0"/>
        <w:autoSpaceDN w:val="0"/>
        <w:adjustRightInd w:val="0"/>
        <w:ind w:left="567"/>
        <w:jc w:val="both"/>
        <w:rPr>
          <w:rFonts w:asciiTheme="minorHAnsi" w:hAnsiTheme="minorHAnsi" w:cs="Arial"/>
          <w:color w:val="000000"/>
          <w:sz w:val="22"/>
          <w:szCs w:val="22"/>
        </w:rPr>
      </w:pPr>
    </w:p>
    <w:p w:rsidR="00E94DAB" w:rsidRDefault="00E94DAB" w:rsidP="008B0074">
      <w:pPr>
        <w:pStyle w:val="Prrafodelista"/>
        <w:autoSpaceDE w:val="0"/>
        <w:autoSpaceDN w:val="0"/>
        <w:adjustRightInd w:val="0"/>
        <w:ind w:left="567"/>
        <w:jc w:val="both"/>
        <w:rPr>
          <w:rFonts w:asciiTheme="minorHAnsi" w:hAnsiTheme="minorHAnsi" w:cs="Arial"/>
          <w:color w:val="000000"/>
          <w:sz w:val="22"/>
          <w:szCs w:val="22"/>
        </w:rPr>
      </w:pPr>
    </w:p>
    <w:p w:rsidR="00E94DAB" w:rsidRDefault="00E94DAB" w:rsidP="008B0074">
      <w:pPr>
        <w:pStyle w:val="Prrafodelista"/>
        <w:autoSpaceDE w:val="0"/>
        <w:autoSpaceDN w:val="0"/>
        <w:adjustRightInd w:val="0"/>
        <w:ind w:left="567"/>
        <w:jc w:val="both"/>
        <w:rPr>
          <w:rFonts w:asciiTheme="minorHAnsi" w:hAnsiTheme="minorHAnsi" w:cs="Arial"/>
          <w:color w:val="000000"/>
          <w:sz w:val="22"/>
          <w:szCs w:val="22"/>
        </w:rPr>
      </w:pPr>
    </w:p>
    <w:p w:rsidR="00E94DAB" w:rsidRDefault="00E94DAB" w:rsidP="008B0074">
      <w:pPr>
        <w:pStyle w:val="Prrafodelista"/>
        <w:autoSpaceDE w:val="0"/>
        <w:autoSpaceDN w:val="0"/>
        <w:adjustRightInd w:val="0"/>
        <w:ind w:left="567"/>
        <w:jc w:val="both"/>
        <w:rPr>
          <w:rFonts w:asciiTheme="minorHAnsi" w:hAnsiTheme="minorHAnsi" w:cs="Arial"/>
          <w:color w:val="000000"/>
          <w:sz w:val="22"/>
          <w:szCs w:val="22"/>
        </w:rPr>
      </w:pPr>
    </w:p>
    <w:p w:rsidR="00E94DAB" w:rsidRDefault="00E94DAB" w:rsidP="008B0074">
      <w:pPr>
        <w:pStyle w:val="Prrafodelista"/>
        <w:autoSpaceDE w:val="0"/>
        <w:autoSpaceDN w:val="0"/>
        <w:adjustRightInd w:val="0"/>
        <w:ind w:left="567"/>
        <w:jc w:val="both"/>
        <w:rPr>
          <w:rFonts w:asciiTheme="minorHAnsi" w:hAnsiTheme="minorHAnsi" w:cs="Arial"/>
          <w:color w:val="000000"/>
          <w:sz w:val="22"/>
          <w:szCs w:val="22"/>
        </w:rPr>
      </w:pPr>
    </w:p>
    <w:p w:rsidR="00E94DAB" w:rsidRDefault="00E94DAB" w:rsidP="008B0074">
      <w:pPr>
        <w:pStyle w:val="Prrafodelista"/>
        <w:autoSpaceDE w:val="0"/>
        <w:autoSpaceDN w:val="0"/>
        <w:adjustRightInd w:val="0"/>
        <w:ind w:left="567"/>
        <w:jc w:val="both"/>
        <w:rPr>
          <w:rFonts w:asciiTheme="minorHAnsi" w:hAnsiTheme="minorHAnsi" w:cs="Arial"/>
          <w:color w:val="000000"/>
          <w:sz w:val="22"/>
          <w:szCs w:val="22"/>
        </w:rPr>
      </w:pPr>
    </w:p>
    <w:p w:rsidR="00E94DAB" w:rsidRPr="008B0074" w:rsidRDefault="00E94DAB" w:rsidP="008B0074">
      <w:pPr>
        <w:pStyle w:val="Prrafodelista"/>
        <w:autoSpaceDE w:val="0"/>
        <w:autoSpaceDN w:val="0"/>
        <w:adjustRightInd w:val="0"/>
        <w:ind w:left="567"/>
        <w:jc w:val="both"/>
        <w:rPr>
          <w:rFonts w:asciiTheme="minorHAnsi" w:hAnsiTheme="minorHAnsi" w:cs="Arial"/>
          <w:color w:val="000000"/>
          <w:sz w:val="22"/>
          <w:szCs w:val="22"/>
        </w:rPr>
      </w:pPr>
    </w:p>
    <w:p w:rsidR="002B125E" w:rsidRPr="00B07AA2" w:rsidRDefault="002B125E" w:rsidP="00BE4966">
      <w:pPr>
        <w:pStyle w:val="Ttulo1"/>
        <w:numPr>
          <w:ilvl w:val="0"/>
          <w:numId w:val="13"/>
        </w:numPr>
        <w:spacing w:before="0" w:after="0"/>
        <w:ind w:left="426" w:hanging="426"/>
        <w:rPr>
          <w:rStyle w:val="Textoennegrita"/>
          <w:rFonts w:asciiTheme="minorHAnsi" w:eastAsia="Arial" w:hAnsiTheme="minorHAnsi"/>
          <w:b/>
          <w:sz w:val="28"/>
          <w:szCs w:val="28"/>
        </w:rPr>
      </w:pPr>
      <w:bookmarkStart w:id="6" w:name="_Toc469663006"/>
      <w:bookmarkStart w:id="7" w:name="_Toc524340330"/>
      <w:r w:rsidRPr="00B07AA2">
        <w:rPr>
          <w:rStyle w:val="Textoennegrita"/>
          <w:rFonts w:asciiTheme="minorHAnsi" w:eastAsia="Arial" w:hAnsiTheme="minorHAnsi"/>
          <w:b/>
          <w:sz w:val="28"/>
          <w:szCs w:val="28"/>
        </w:rPr>
        <w:lastRenderedPageBreak/>
        <w:t>CONTENIDOS BÁSICOS</w:t>
      </w:r>
      <w:bookmarkEnd w:id="6"/>
      <w:bookmarkEnd w:id="7"/>
    </w:p>
    <w:p w:rsidR="002B125E" w:rsidRPr="00D470BD" w:rsidRDefault="002B125E" w:rsidP="002B125E"/>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4892"/>
      </w:tblGrid>
      <w:tr w:rsidR="0034667E" w:rsidRPr="0034667E" w:rsidTr="00547B40">
        <w:trPr>
          <w:jc w:val="center"/>
        </w:trPr>
        <w:tc>
          <w:tcPr>
            <w:tcW w:w="9814" w:type="dxa"/>
            <w:gridSpan w:val="2"/>
            <w:shd w:val="clear" w:color="auto" w:fill="auto"/>
          </w:tcPr>
          <w:p w:rsidR="0034667E" w:rsidRPr="0034667E" w:rsidRDefault="0034667E" w:rsidP="00547B40">
            <w:pPr>
              <w:tabs>
                <w:tab w:val="left" w:pos="-720"/>
              </w:tabs>
              <w:suppressAutoHyphens/>
              <w:jc w:val="center"/>
              <w:rPr>
                <w:rFonts w:asciiTheme="minorHAnsi" w:hAnsiTheme="minorHAnsi"/>
                <w:b/>
                <w:sz w:val="22"/>
                <w:szCs w:val="22"/>
                <w:lang w:val="es-ES_tradnl"/>
              </w:rPr>
            </w:pPr>
            <w:r w:rsidRPr="0034667E">
              <w:rPr>
                <w:rFonts w:asciiTheme="minorHAnsi" w:hAnsiTheme="minorHAnsi"/>
                <w:b/>
                <w:sz w:val="22"/>
                <w:szCs w:val="22"/>
                <w:lang w:val="es-ES_tradnl"/>
              </w:rPr>
              <w:t>DISTRIBUCIÓN DE CONTENIDOS</w:t>
            </w:r>
          </w:p>
        </w:tc>
      </w:tr>
      <w:tr w:rsidR="0034667E" w:rsidRPr="0034667E" w:rsidTr="0034667E">
        <w:trPr>
          <w:trHeight w:val="44"/>
          <w:jc w:val="center"/>
        </w:trPr>
        <w:tc>
          <w:tcPr>
            <w:tcW w:w="4633" w:type="dxa"/>
            <w:shd w:val="clear" w:color="auto" w:fill="auto"/>
          </w:tcPr>
          <w:p w:rsidR="0034667E" w:rsidRPr="0034667E" w:rsidRDefault="0034667E" w:rsidP="00547B40">
            <w:pPr>
              <w:tabs>
                <w:tab w:val="left" w:pos="-720"/>
              </w:tabs>
              <w:suppressAutoHyphens/>
              <w:jc w:val="center"/>
              <w:rPr>
                <w:rFonts w:asciiTheme="minorHAnsi" w:hAnsiTheme="minorHAnsi"/>
                <w:b/>
                <w:sz w:val="22"/>
                <w:szCs w:val="22"/>
                <w:lang w:val="es-ES_tradnl"/>
              </w:rPr>
            </w:pPr>
            <w:r w:rsidRPr="0034667E">
              <w:rPr>
                <w:rFonts w:asciiTheme="minorHAnsi" w:hAnsiTheme="minorHAnsi"/>
                <w:b/>
                <w:sz w:val="22"/>
                <w:szCs w:val="22"/>
                <w:lang w:val="es-ES_tradnl"/>
              </w:rPr>
              <w:t>CENTRO EDUCATIVO (50 HORAS)</w:t>
            </w:r>
          </w:p>
        </w:tc>
        <w:tc>
          <w:tcPr>
            <w:tcW w:w="5181" w:type="dxa"/>
            <w:shd w:val="clear" w:color="auto" w:fill="auto"/>
          </w:tcPr>
          <w:p w:rsidR="0034667E" w:rsidRPr="0034667E" w:rsidRDefault="0034667E" w:rsidP="00547B40">
            <w:pPr>
              <w:tabs>
                <w:tab w:val="left" w:pos="-720"/>
              </w:tabs>
              <w:suppressAutoHyphens/>
              <w:jc w:val="center"/>
              <w:rPr>
                <w:rFonts w:asciiTheme="minorHAnsi" w:hAnsiTheme="minorHAnsi"/>
                <w:b/>
                <w:sz w:val="22"/>
                <w:szCs w:val="22"/>
                <w:lang w:val="es-ES_tradnl"/>
              </w:rPr>
            </w:pPr>
            <w:r w:rsidRPr="0034667E">
              <w:rPr>
                <w:rFonts w:asciiTheme="minorHAnsi" w:hAnsiTheme="minorHAnsi"/>
                <w:b/>
                <w:sz w:val="22"/>
                <w:szCs w:val="22"/>
                <w:lang w:val="es-ES_tradnl"/>
              </w:rPr>
              <w:t>EMPRESA (Mínimo 30 HORAS)</w:t>
            </w:r>
          </w:p>
        </w:tc>
      </w:tr>
      <w:tr w:rsidR="0034667E" w:rsidRPr="0034667E" w:rsidTr="00547B40">
        <w:trPr>
          <w:jc w:val="center"/>
        </w:trPr>
        <w:tc>
          <w:tcPr>
            <w:tcW w:w="4633" w:type="dxa"/>
            <w:tcBorders>
              <w:right w:val="single" w:sz="4" w:space="0" w:color="auto"/>
            </w:tcBorders>
            <w:shd w:val="clear" w:color="auto" w:fill="auto"/>
          </w:tcPr>
          <w:p w:rsidR="0034667E" w:rsidRPr="0034667E" w:rsidRDefault="0034667E" w:rsidP="00547B40">
            <w:pPr>
              <w:rPr>
                <w:rFonts w:asciiTheme="minorHAnsi" w:hAnsiTheme="minorHAnsi"/>
                <w:sz w:val="22"/>
                <w:szCs w:val="22"/>
              </w:rPr>
            </w:pPr>
            <w:r w:rsidRPr="0034667E">
              <w:rPr>
                <w:rFonts w:asciiTheme="minorHAnsi" w:hAnsiTheme="minorHAnsi"/>
                <w:sz w:val="22"/>
                <w:szCs w:val="22"/>
              </w:rPr>
              <w:t>Elaboración del plan de aprovisionamiento:</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t>– Relaciones de las distintas funciones de la empresa con el aprovisionamiento.</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t>– Objetivos de la función de aprovisionamiento.</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t>– Variables que influyen en las necesidades de aprovisionamiento.</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t>– Sistemas informáticos de gestión de stocks.</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t>– Determinación del stock de seguridad.</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t>– Tamaño óptimo de pedidos.</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t>– El punto de pedido y lote de pedido que optimiza el stock en el almacén.</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t>– La ruptura de stock y su coste. Los costes de demanda insatisfecha.</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t>– Gestión de stocks.</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t>– Métodos de gestión de stocks.</w:t>
            </w:r>
          </w:p>
        </w:tc>
        <w:tc>
          <w:tcPr>
            <w:tcW w:w="5181" w:type="dxa"/>
            <w:tcBorders>
              <w:left w:val="single" w:sz="4" w:space="0" w:color="auto"/>
              <w:bottom w:val="single" w:sz="4" w:space="0" w:color="auto"/>
            </w:tcBorders>
            <w:shd w:val="clear" w:color="auto" w:fill="auto"/>
          </w:tcPr>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Elaboración del plan de aprovisionamiento:</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Relaciones de las distintas funciones de la empresa con el aprovisionamiento.</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Objetivos de la función de aprovisionamiento.</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Variables que influyen en las necesidades de aprovisionamiento. El nivel de servicio. El precio de adquisición. El tamaño y la frecuencia de los pedidos.</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El plazo de aprovisionamiento. El plazo y la forma de pago. Los costes de aprovisionamiento.</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La previsión de la demanda futura. Métodos y técnicas de previsión de necesidades. Métodos causales. Métodos de series temporales.</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xml:space="preserve">— Fases y programación del aprovisionamiento en la empresa. MRP (Material </w:t>
            </w:r>
            <w:proofErr w:type="spellStart"/>
            <w:r w:rsidRPr="0034667E">
              <w:rPr>
                <w:rFonts w:asciiTheme="minorHAnsi" w:hAnsiTheme="minorHAnsi"/>
                <w:sz w:val="22"/>
                <w:szCs w:val="22"/>
                <w:lang w:val="es-US"/>
              </w:rPr>
              <w:t>Requirement</w:t>
            </w:r>
            <w:proofErr w:type="spellEnd"/>
            <w:r w:rsidRPr="0034667E">
              <w:rPr>
                <w:rFonts w:asciiTheme="minorHAnsi" w:hAnsiTheme="minorHAnsi"/>
                <w:sz w:val="22"/>
                <w:szCs w:val="22"/>
                <w:lang w:val="es-US"/>
              </w:rPr>
              <w:t xml:space="preserve"> </w:t>
            </w:r>
            <w:proofErr w:type="spellStart"/>
            <w:r w:rsidRPr="0034667E">
              <w:rPr>
                <w:rFonts w:asciiTheme="minorHAnsi" w:hAnsiTheme="minorHAnsi"/>
                <w:sz w:val="22"/>
                <w:szCs w:val="22"/>
                <w:lang w:val="es-US"/>
              </w:rPr>
              <w:t>Planning</w:t>
            </w:r>
            <w:proofErr w:type="spellEnd"/>
            <w:r w:rsidRPr="0034667E">
              <w:rPr>
                <w:rFonts w:asciiTheme="minorHAnsi" w:hAnsiTheme="minorHAnsi"/>
                <w:sz w:val="22"/>
                <w:szCs w:val="22"/>
                <w:lang w:val="es-US"/>
              </w:rPr>
              <w:t>).</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El enfoque “justo a tiempo” (JIT) y “sistema de tarjetas” KANBAN en la gestión del aprovisionamiento.</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La gestión de “stocks”:</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Gestión de “stocks”.</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Clasificación de “stocks”: Según su función, según su naturaleza física, según su importancia. El método ABC.</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Métodos de gestión de “stocks”. Sistemas de revisión continua, de revisión periódica y mixtos o de revisión perfecta.</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El punto de pedido y lote de pedido que optimiza el “stock” en el almacén.</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Determinación del “stock” de seguridad.</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Tamaño óptimo de pedidos.</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El punto de pedido y lote de pedido que optimiza el “stock” en el almacén.</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Métodos de control de “stocks”: Los inventarios y los recuentos. La ruptura de</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“stock” y su coste.</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Los costes de demanda insatisfecha. El índice de rotación de “stocks”. El Período Medio de Maduración.</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Sistemas informáticos de gestión de “stocks”.</w:t>
            </w:r>
          </w:p>
        </w:tc>
      </w:tr>
      <w:tr w:rsidR="0034667E" w:rsidRPr="0034667E" w:rsidTr="00547B40">
        <w:trPr>
          <w:jc w:val="center"/>
        </w:trPr>
        <w:tc>
          <w:tcPr>
            <w:tcW w:w="4633" w:type="dxa"/>
            <w:tcBorders>
              <w:right w:val="single" w:sz="4" w:space="0" w:color="auto"/>
            </w:tcBorders>
            <w:shd w:val="clear" w:color="auto" w:fill="auto"/>
          </w:tcPr>
          <w:p w:rsidR="0034667E" w:rsidRPr="0034667E" w:rsidRDefault="0034667E" w:rsidP="00547B40">
            <w:pPr>
              <w:rPr>
                <w:rFonts w:asciiTheme="minorHAnsi" w:hAnsiTheme="minorHAnsi"/>
                <w:sz w:val="22"/>
                <w:szCs w:val="22"/>
              </w:rPr>
            </w:pPr>
            <w:r w:rsidRPr="0034667E">
              <w:rPr>
                <w:rFonts w:asciiTheme="minorHAnsi" w:hAnsiTheme="minorHAnsi"/>
                <w:sz w:val="22"/>
                <w:szCs w:val="22"/>
              </w:rPr>
              <w:t>Procesos de selección de proveedores:</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t>– Identificación de fuentes de suministro y búsqueda de los proveedores potenciales on-line y off-line.</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t>– Petición de ofertas y pliego de condiciones de aprovisionamiento.</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t>– Criterios de selección/evaluación de proveedores.</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lastRenderedPageBreak/>
              <w:t>– Aplicaciones informáticas de gestión y seguimiento de proveedores.</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t>– Registro y valoración de proveedores.</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t>– Análisis comparativo de ofertas de proveedores.</w:t>
            </w:r>
          </w:p>
        </w:tc>
        <w:tc>
          <w:tcPr>
            <w:tcW w:w="5181" w:type="dxa"/>
            <w:tcBorders>
              <w:left w:val="single" w:sz="4" w:space="0" w:color="auto"/>
              <w:bottom w:val="single" w:sz="4" w:space="0" w:color="auto"/>
            </w:tcBorders>
            <w:shd w:val="clear" w:color="auto" w:fill="auto"/>
          </w:tcPr>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lastRenderedPageBreak/>
              <w:t>Procesos de selección de proveedores:</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Identificación de fuentes de suministro y búsqueda de los proveedores potenciales on-line y off-line.</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Petición de ofertas y pliego de condiciones de aprovisionamiento.</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Criterios de selección/evaluación de proveedores:</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lastRenderedPageBreak/>
              <w:t>Económicos. De servicio: Los plazos de entrega. Los plazos y formas de pago. El transporte de la mercancía. La calidad como criterio de selección de proveedores.</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Aplicaciones informáticas de gestión y seguimiento de proveedores.</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Registro y valoración de proveedores.</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Análisis comparativo de ofertas de proveedores.</w:t>
            </w:r>
          </w:p>
        </w:tc>
      </w:tr>
      <w:tr w:rsidR="0034667E" w:rsidRPr="0034667E" w:rsidTr="00547B40">
        <w:trPr>
          <w:jc w:val="center"/>
        </w:trPr>
        <w:tc>
          <w:tcPr>
            <w:tcW w:w="4633" w:type="dxa"/>
            <w:tcBorders>
              <w:right w:val="single" w:sz="4" w:space="0" w:color="auto"/>
            </w:tcBorders>
            <w:shd w:val="clear" w:color="auto" w:fill="auto"/>
          </w:tcPr>
          <w:p w:rsidR="0034667E" w:rsidRPr="0034667E" w:rsidRDefault="0034667E" w:rsidP="00547B40">
            <w:pPr>
              <w:tabs>
                <w:tab w:val="left" w:pos="945"/>
              </w:tabs>
              <w:rPr>
                <w:rFonts w:asciiTheme="minorHAnsi" w:hAnsiTheme="minorHAnsi"/>
                <w:sz w:val="22"/>
                <w:szCs w:val="22"/>
              </w:rPr>
            </w:pPr>
            <w:r w:rsidRPr="0034667E">
              <w:rPr>
                <w:rFonts w:asciiTheme="minorHAnsi" w:hAnsiTheme="minorHAnsi"/>
                <w:sz w:val="22"/>
                <w:szCs w:val="22"/>
              </w:rPr>
              <w:lastRenderedPageBreak/>
              <w:t>Planificación de la gestión de la relación con proveedores:</w:t>
            </w:r>
          </w:p>
          <w:p w:rsidR="0034667E" w:rsidRPr="0034667E" w:rsidRDefault="0034667E" w:rsidP="00547B40">
            <w:pPr>
              <w:tabs>
                <w:tab w:val="left" w:pos="945"/>
              </w:tabs>
              <w:rPr>
                <w:rFonts w:asciiTheme="minorHAnsi" w:hAnsiTheme="minorHAnsi"/>
                <w:sz w:val="22"/>
                <w:szCs w:val="22"/>
              </w:rPr>
            </w:pPr>
            <w:r w:rsidRPr="0034667E">
              <w:rPr>
                <w:rFonts w:asciiTheme="minorHAnsi" w:hAnsiTheme="minorHAnsi"/>
                <w:sz w:val="22"/>
                <w:szCs w:val="22"/>
              </w:rPr>
              <w:t>– Las relaciones con proveedores.</w:t>
            </w:r>
          </w:p>
          <w:p w:rsidR="0034667E" w:rsidRPr="0034667E" w:rsidRDefault="0034667E" w:rsidP="00547B40">
            <w:pPr>
              <w:tabs>
                <w:tab w:val="left" w:pos="945"/>
              </w:tabs>
              <w:rPr>
                <w:rFonts w:asciiTheme="minorHAnsi" w:hAnsiTheme="minorHAnsi"/>
                <w:sz w:val="22"/>
                <w:szCs w:val="22"/>
              </w:rPr>
            </w:pPr>
            <w:r w:rsidRPr="0034667E">
              <w:rPr>
                <w:rFonts w:asciiTheme="minorHAnsi" w:hAnsiTheme="minorHAnsi"/>
                <w:sz w:val="22"/>
                <w:szCs w:val="22"/>
              </w:rPr>
              <w:t>– Documentos utilizados para el intercambio de información con proveedores.</w:t>
            </w:r>
          </w:p>
          <w:p w:rsidR="0034667E" w:rsidRPr="0034667E" w:rsidRDefault="0034667E" w:rsidP="00547B40">
            <w:pPr>
              <w:tabs>
                <w:tab w:val="left" w:pos="945"/>
              </w:tabs>
              <w:rPr>
                <w:rFonts w:asciiTheme="minorHAnsi" w:hAnsiTheme="minorHAnsi"/>
                <w:sz w:val="22"/>
                <w:szCs w:val="22"/>
              </w:rPr>
            </w:pPr>
            <w:r w:rsidRPr="0034667E">
              <w:rPr>
                <w:rFonts w:asciiTheme="minorHAnsi" w:hAnsiTheme="minorHAnsi"/>
                <w:sz w:val="22"/>
                <w:szCs w:val="22"/>
              </w:rPr>
              <w:t>– Aplicaciones informáticas de comunicación e información con proveedores.</w:t>
            </w:r>
          </w:p>
          <w:p w:rsidR="0034667E" w:rsidRPr="0034667E" w:rsidRDefault="0034667E" w:rsidP="00547B40">
            <w:pPr>
              <w:tabs>
                <w:tab w:val="left" w:pos="945"/>
              </w:tabs>
              <w:rPr>
                <w:rFonts w:asciiTheme="minorHAnsi" w:hAnsiTheme="minorHAnsi"/>
                <w:sz w:val="22"/>
                <w:szCs w:val="22"/>
              </w:rPr>
            </w:pPr>
            <w:r w:rsidRPr="0034667E">
              <w:rPr>
                <w:rFonts w:asciiTheme="minorHAnsi" w:hAnsiTheme="minorHAnsi"/>
                <w:sz w:val="22"/>
                <w:szCs w:val="22"/>
              </w:rPr>
              <w:t>– Etapas del proceso de negociación con proveedores. Estrategias y actitudes.</w:t>
            </w:r>
          </w:p>
          <w:p w:rsidR="0034667E" w:rsidRPr="0034667E" w:rsidRDefault="0034667E" w:rsidP="00547B40">
            <w:pPr>
              <w:tabs>
                <w:tab w:val="left" w:pos="945"/>
              </w:tabs>
              <w:rPr>
                <w:rFonts w:asciiTheme="minorHAnsi" w:hAnsiTheme="minorHAnsi"/>
                <w:sz w:val="22"/>
                <w:szCs w:val="22"/>
              </w:rPr>
            </w:pPr>
            <w:r w:rsidRPr="0034667E">
              <w:rPr>
                <w:rFonts w:asciiTheme="minorHAnsi" w:hAnsiTheme="minorHAnsi"/>
                <w:sz w:val="22"/>
                <w:szCs w:val="22"/>
              </w:rPr>
              <w:t>– Preparación de la negociación.</w:t>
            </w:r>
          </w:p>
          <w:p w:rsidR="0034667E" w:rsidRPr="0034667E" w:rsidRDefault="0034667E" w:rsidP="00547B40">
            <w:pPr>
              <w:tabs>
                <w:tab w:val="left" w:pos="945"/>
              </w:tabs>
              <w:rPr>
                <w:rFonts w:asciiTheme="minorHAnsi" w:hAnsiTheme="minorHAnsi"/>
                <w:sz w:val="22"/>
                <w:szCs w:val="22"/>
              </w:rPr>
            </w:pPr>
            <w:r w:rsidRPr="0034667E">
              <w:rPr>
                <w:rFonts w:asciiTheme="minorHAnsi" w:hAnsiTheme="minorHAnsi"/>
                <w:sz w:val="22"/>
                <w:szCs w:val="22"/>
              </w:rPr>
              <w:t>– Estrategia ante situaciones especiales: monopolio, proveedores exclusivos y otras</w:t>
            </w:r>
          </w:p>
        </w:tc>
        <w:tc>
          <w:tcPr>
            <w:tcW w:w="5181" w:type="dxa"/>
            <w:tcBorders>
              <w:left w:val="single" w:sz="4" w:space="0" w:color="auto"/>
              <w:bottom w:val="single" w:sz="4" w:space="0" w:color="auto"/>
            </w:tcBorders>
            <w:shd w:val="clear" w:color="auto" w:fill="auto"/>
          </w:tcPr>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Planificación de la gestión de la relación con proveedores:</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Las relaciones con proveedores: Satisfacción, discrepancias y resolución de conflictos.</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Documentos utilizados para el intercambio de información con proveedores: Las ofertas, fichas de proveedores, órdenes de compra y programas de entrega planificada, contratos de suministro, fichas de seguimiento.</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Aplicaciones informáticas de comunicación e información con proveedores.</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Etapas del proceso de negociación con proveedores. Estrategias y actitudes.</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Preparación de la negociación. Análisis de Debilidades, Amenazas, Fortalezas y Oportunidades (DAFO). Estrategias y tácticas de negociación.</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Estrategia ante situaciones especiales: Monopolio, proveedores exclusivos y otras.</w:t>
            </w:r>
          </w:p>
        </w:tc>
      </w:tr>
      <w:tr w:rsidR="0034667E" w:rsidRPr="0034667E" w:rsidTr="00547B40">
        <w:trPr>
          <w:jc w:val="center"/>
        </w:trPr>
        <w:tc>
          <w:tcPr>
            <w:tcW w:w="4633" w:type="dxa"/>
            <w:tcBorders>
              <w:right w:val="single" w:sz="4" w:space="0" w:color="auto"/>
            </w:tcBorders>
            <w:shd w:val="clear" w:color="auto" w:fill="auto"/>
          </w:tcPr>
          <w:p w:rsidR="0034667E" w:rsidRPr="0034667E" w:rsidRDefault="0034667E" w:rsidP="00547B40">
            <w:pPr>
              <w:rPr>
                <w:rFonts w:asciiTheme="minorHAnsi" w:hAnsiTheme="minorHAnsi"/>
                <w:sz w:val="22"/>
                <w:szCs w:val="22"/>
              </w:rPr>
            </w:pPr>
            <w:r w:rsidRPr="0034667E">
              <w:rPr>
                <w:rFonts w:asciiTheme="minorHAnsi" w:hAnsiTheme="minorHAnsi"/>
                <w:sz w:val="22"/>
                <w:szCs w:val="22"/>
              </w:rPr>
              <w:t>Programación del seguimiento y control de las variables del aprovisionamiento:</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t>– El proceso de aprovisionamiento.</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t>– Diagrama de flujo de documentación.</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t>– Aplicaciones informáticas de gestión y seguimiento de proveedores.</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t>– Ratios de control y gestión de proveedores.</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t>– Indicadores de calidad y eficacia operativa en la gestión de proveedores.</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t>– Informes de evaluación de proveedores.</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t>– Documentación del proceso de aprovisionamiento.</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t>– Normativa vigente sobre envase, embalaje y etiquetado de productos y/o mercancías.</w:t>
            </w:r>
          </w:p>
        </w:tc>
        <w:tc>
          <w:tcPr>
            <w:tcW w:w="5181" w:type="dxa"/>
            <w:tcBorders>
              <w:left w:val="single" w:sz="4" w:space="0" w:color="auto"/>
              <w:bottom w:val="single" w:sz="4" w:space="0" w:color="auto"/>
            </w:tcBorders>
            <w:shd w:val="clear" w:color="auto" w:fill="auto"/>
          </w:tcPr>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Programación del seguimiento y control de las variables del aprovisionamiento:</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El proceso de aprovisionamiento. Gestión de órdenes de pedido/entrega.</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Seguimiento de pedidos. Sistemas online y offline de seguimiento y control de</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pedidos. La recepción de la mercancía. Verificación del pedido.</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Diagrama de flujo de documentación.</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Aplicaciones informáticas de gestión y seguimiento de proveedores.</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Ratios de control y gestión de proveedores.</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Indicadores de calidad y eficacia operativa en la gestión de proveedores.</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Informes de evaluación de proveedores.</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Documentación del proceso de aprovisionamiento. Órdenes de compra o pedidos, notas o avisos de envío/recepción, albaranes de entrega, facturas, notas de cargo y carta de portes.</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xml:space="preserve">— Normativa vigente sobre envase, embalaje y etiquetado de productos y/o mercancías. </w:t>
            </w:r>
          </w:p>
        </w:tc>
      </w:tr>
      <w:tr w:rsidR="0034667E" w:rsidRPr="0034667E" w:rsidTr="00547B40">
        <w:trPr>
          <w:jc w:val="center"/>
        </w:trPr>
        <w:tc>
          <w:tcPr>
            <w:tcW w:w="4633" w:type="dxa"/>
            <w:tcBorders>
              <w:right w:val="single" w:sz="4" w:space="0" w:color="auto"/>
            </w:tcBorders>
            <w:shd w:val="clear" w:color="auto" w:fill="auto"/>
          </w:tcPr>
          <w:p w:rsidR="0034667E" w:rsidRPr="0034667E" w:rsidRDefault="0034667E" w:rsidP="00547B40">
            <w:pPr>
              <w:rPr>
                <w:rFonts w:asciiTheme="minorHAnsi" w:hAnsiTheme="minorHAnsi"/>
                <w:sz w:val="22"/>
                <w:szCs w:val="22"/>
              </w:rPr>
            </w:pPr>
            <w:r w:rsidRPr="0034667E">
              <w:rPr>
                <w:rFonts w:asciiTheme="minorHAnsi" w:hAnsiTheme="minorHAnsi"/>
                <w:sz w:val="22"/>
                <w:szCs w:val="22"/>
              </w:rPr>
              <w:t>Fases y operaciones de la cadena logística:</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t>– La función logística en la empresa.</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t>– Definición y características básicas de la cadena logística.</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lastRenderedPageBreak/>
              <w:t>– Sistema informático de trazabilidad y gestión de la cadena logística.</w:t>
            </w:r>
          </w:p>
          <w:p w:rsidR="0034667E" w:rsidRPr="0034667E" w:rsidRDefault="0034667E" w:rsidP="00547B40">
            <w:pPr>
              <w:rPr>
                <w:rFonts w:asciiTheme="minorHAnsi" w:hAnsiTheme="minorHAnsi"/>
                <w:sz w:val="22"/>
                <w:szCs w:val="22"/>
                <w:lang w:val="en-US"/>
              </w:rPr>
            </w:pPr>
            <w:r w:rsidRPr="0034667E">
              <w:rPr>
                <w:rFonts w:asciiTheme="minorHAnsi" w:hAnsiTheme="minorHAnsi"/>
                <w:sz w:val="22"/>
                <w:szCs w:val="22"/>
                <w:lang w:val="en-US"/>
              </w:rPr>
              <w:t>– Calidad total y «just in time».</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t>– Gestión de la cadena logística en la empresa.</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t>– Los costes logísticos: costes directos e indirectos, fijos y variables.</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t>– Control de costes en la cadena logística.</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t>– Logística inversa. Tratamiento de devoluciones. Costes afectos a las devoluciones.</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t>– Elementos del servicio al cliente.</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t>– Optimización del coste y del servicio.</w:t>
            </w:r>
          </w:p>
          <w:p w:rsidR="0034667E" w:rsidRPr="0034667E" w:rsidRDefault="0034667E" w:rsidP="00547B40">
            <w:pPr>
              <w:rPr>
                <w:rFonts w:asciiTheme="minorHAnsi" w:hAnsiTheme="minorHAnsi"/>
                <w:sz w:val="22"/>
                <w:szCs w:val="22"/>
              </w:rPr>
            </w:pPr>
            <w:r w:rsidRPr="0034667E">
              <w:rPr>
                <w:rFonts w:asciiTheme="minorHAnsi" w:hAnsiTheme="minorHAnsi"/>
                <w:sz w:val="22"/>
                <w:szCs w:val="22"/>
              </w:rPr>
              <w:t>– Responsabilidad social corporativa en la logística y el almacenaje.</w:t>
            </w:r>
          </w:p>
        </w:tc>
        <w:tc>
          <w:tcPr>
            <w:tcW w:w="5181" w:type="dxa"/>
            <w:tcBorders>
              <w:left w:val="single" w:sz="4" w:space="0" w:color="auto"/>
              <w:bottom w:val="single" w:sz="4" w:space="0" w:color="auto"/>
            </w:tcBorders>
            <w:shd w:val="clear" w:color="auto" w:fill="auto"/>
          </w:tcPr>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lastRenderedPageBreak/>
              <w:t>Fases y operaciones de la cadena logística:</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La función logística en la empresa. Actividades y agentes que participan en la misma.</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xml:space="preserve">— Definición y características básicas de la cadena </w:t>
            </w:r>
            <w:r w:rsidRPr="0034667E">
              <w:rPr>
                <w:rFonts w:asciiTheme="minorHAnsi" w:hAnsiTheme="minorHAnsi"/>
                <w:sz w:val="22"/>
                <w:szCs w:val="22"/>
                <w:lang w:val="es-US"/>
              </w:rPr>
              <w:lastRenderedPageBreak/>
              <w:t>logística. Principios de gestión de la cadena logística.</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Sistema informático de trazabilidad y gestión de la cadena logística.</w:t>
            </w:r>
          </w:p>
          <w:p w:rsidR="0034667E" w:rsidRPr="0034667E" w:rsidRDefault="0034667E" w:rsidP="00547B40">
            <w:pPr>
              <w:rPr>
                <w:rFonts w:asciiTheme="minorHAnsi" w:hAnsiTheme="minorHAnsi"/>
                <w:sz w:val="22"/>
                <w:szCs w:val="22"/>
                <w:lang w:val="en-US"/>
              </w:rPr>
            </w:pPr>
            <w:r w:rsidRPr="0034667E">
              <w:rPr>
                <w:rFonts w:asciiTheme="minorHAnsi" w:hAnsiTheme="minorHAnsi"/>
                <w:sz w:val="22"/>
                <w:szCs w:val="22"/>
                <w:lang w:val="en-US"/>
              </w:rPr>
              <w:t>— Calidad total y “just in time”.</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Gestión de la cadena logística en la empresa. Redes logísticas. Centros de distribución. Las rutas de distribución y transporte. Métodos de selección y optimización de rutas de distribución. DRP (</w:t>
            </w:r>
            <w:proofErr w:type="spellStart"/>
            <w:r w:rsidRPr="0034667E">
              <w:rPr>
                <w:rFonts w:asciiTheme="minorHAnsi" w:hAnsiTheme="minorHAnsi"/>
                <w:sz w:val="22"/>
                <w:szCs w:val="22"/>
                <w:lang w:val="es-US"/>
              </w:rPr>
              <w:t>Distribution</w:t>
            </w:r>
            <w:proofErr w:type="spellEnd"/>
            <w:r w:rsidRPr="0034667E">
              <w:rPr>
                <w:rFonts w:asciiTheme="minorHAnsi" w:hAnsiTheme="minorHAnsi"/>
                <w:sz w:val="22"/>
                <w:szCs w:val="22"/>
                <w:lang w:val="es-US"/>
              </w:rPr>
              <w:t xml:space="preserve"> </w:t>
            </w:r>
            <w:proofErr w:type="spellStart"/>
            <w:r w:rsidRPr="0034667E">
              <w:rPr>
                <w:rFonts w:asciiTheme="minorHAnsi" w:hAnsiTheme="minorHAnsi"/>
                <w:sz w:val="22"/>
                <w:szCs w:val="22"/>
                <w:lang w:val="es-US"/>
              </w:rPr>
              <w:t>Requirement</w:t>
            </w:r>
            <w:proofErr w:type="spellEnd"/>
            <w:r w:rsidRPr="0034667E">
              <w:rPr>
                <w:rFonts w:asciiTheme="minorHAnsi" w:hAnsiTheme="minorHAnsi"/>
                <w:sz w:val="22"/>
                <w:szCs w:val="22"/>
                <w:lang w:val="es-US"/>
              </w:rPr>
              <w:t xml:space="preserve"> </w:t>
            </w:r>
            <w:proofErr w:type="spellStart"/>
            <w:r w:rsidRPr="0034667E">
              <w:rPr>
                <w:rFonts w:asciiTheme="minorHAnsi" w:hAnsiTheme="minorHAnsi"/>
                <w:sz w:val="22"/>
                <w:szCs w:val="22"/>
                <w:lang w:val="es-US"/>
              </w:rPr>
              <w:t>Planning</w:t>
            </w:r>
            <w:proofErr w:type="spellEnd"/>
            <w:r w:rsidRPr="0034667E">
              <w:rPr>
                <w:rFonts w:asciiTheme="minorHAnsi" w:hAnsiTheme="minorHAnsi"/>
                <w:sz w:val="22"/>
                <w:szCs w:val="22"/>
                <w:lang w:val="es-US"/>
              </w:rPr>
              <w:t>). El almacén. Tipos de almacenes. Flujos de mercancías en el almacén y seguimiento de las mismas. Medios de manutención y unidades de carga: Los envíos. Tipos de envases y embalajes. La gestión de los envases y embalajes.</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Los costes logísticos: Costes directos e indirectos, fijos y variables.</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Control de costes en la cadena logística.</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Logística inversa. Tratamiento de devoluciones. Costes afectos a las devoluciones.</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Elementos del servicio al cliente.</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Optimización del coste y del servicio.</w:t>
            </w:r>
          </w:p>
          <w:p w:rsidR="0034667E" w:rsidRPr="0034667E" w:rsidRDefault="0034667E" w:rsidP="00547B40">
            <w:pPr>
              <w:rPr>
                <w:rFonts w:asciiTheme="minorHAnsi" w:hAnsiTheme="minorHAnsi"/>
                <w:sz w:val="22"/>
                <w:szCs w:val="22"/>
                <w:lang w:val="es-US"/>
              </w:rPr>
            </w:pPr>
            <w:r w:rsidRPr="0034667E">
              <w:rPr>
                <w:rFonts w:asciiTheme="minorHAnsi" w:hAnsiTheme="minorHAnsi"/>
                <w:sz w:val="22"/>
                <w:szCs w:val="22"/>
                <w:lang w:val="es-US"/>
              </w:rPr>
              <w:t>— Responsabilidad social corporativa en la logística y el almacenaje.</w:t>
            </w:r>
          </w:p>
        </w:tc>
      </w:tr>
    </w:tbl>
    <w:p w:rsidR="002B125E" w:rsidRPr="00D470BD" w:rsidRDefault="002B125E" w:rsidP="002B125E"/>
    <w:p w:rsidR="002B125E" w:rsidRDefault="002B125E" w:rsidP="0034667E">
      <w:pPr>
        <w:autoSpaceDE w:val="0"/>
        <w:autoSpaceDN w:val="0"/>
        <w:adjustRightInd w:val="0"/>
        <w:jc w:val="both"/>
        <w:rPr>
          <w:rFonts w:asciiTheme="minorHAnsi" w:hAnsiTheme="minorHAnsi" w:cs="Arial"/>
          <w:color w:val="000000"/>
          <w:sz w:val="22"/>
          <w:szCs w:val="22"/>
        </w:rPr>
      </w:pPr>
    </w:p>
    <w:p w:rsidR="0034667E" w:rsidRPr="0034667E" w:rsidRDefault="004C485A" w:rsidP="0034667E">
      <w:pPr>
        <w:pStyle w:val="Ttulo1"/>
        <w:numPr>
          <w:ilvl w:val="0"/>
          <w:numId w:val="13"/>
        </w:numPr>
        <w:spacing w:before="0" w:after="0"/>
        <w:ind w:left="425" w:hanging="425"/>
        <w:rPr>
          <w:rFonts w:asciiTheme="minorHAnsi" w:eastAsia="Arial" w:hAnsiTheme="minorHAnsi"/>
          <w:bCs w:val="0"/>
          <w:sz w:val="28"/>
          <w:szCs w:val="28"/>
        </w:rPr>
      </w:pPr>
      <w:bookmarkStart w:id="8" w:name="_Toc524340331"/>
      <w:r w:rsidRPr="004C485A">
        <w:rPr>
          <w:rStyle w:val="Textoennegrita"/>
          <w:rFonts w:asciiTheme="minorHAnsi" w:eastAsia="Arial" w:hAnsiTheme="minorHAnsi"/>
          <w:b/>
          <w:sz w:val="28"/>
          <w:szCs w:val="28"/>
        </w:rPr>
        <w:t>ORIENTACIONES PEDAGÓGICAS</w:t>
      </w:r>
      <w:bookmarkEnd w:id="8"/>
    </w:p>
    <w:p w:rsidR="0034667E" w:rsidRDefault="0034667E" w:rsidP="0034667E">
      <w:pPr>
        <w:pStyle w:val="Pa13"/>
        <w:spacing w:line="240" w:lineRule="auto"/>
        <w:jc w:val="both"/>
        <w:rPr>
          <w:rFonts w:asciiTheme="minorHAnsi" w:hAnsiTheme="minorHAnsi"/>
          <w:sz w:val="22"/>
          <w:szCs w:val="22"/>
          <w:lang w:eastAsia="en-US"/>
        </w:rPr>
      </w:pPr>
    </w:p>
    <w:p w:rsidR="0034667E" w:rsidRPr="0034667E" w:rsidRDefault="0034667E" w:rsidP="0034667E">
      <w:pPr>
        <w:pStyle w:val="Pa13"/>
        <w:spacing w:line="240" w:lineRule="auto"/>
        <w:jc w:val="both"/>
        <w:rPr>
          <w:rFonts w:asciiTheme="minorHAnsi" w:hAnsiTheme="minorHAnsi"/>
          <w:sz w:val="22"/>
          <w:szCs w:val="22"/>
          <w:lang w:eastAsia="en-US"/>
        </w:rPr>
      </w:pPr>
      <w:r w:rsidRPr="0034667E">
        <w:rPr>
          <w:rFonts w:asciiTheme="minorHAnsi" w:hAnsiTheme="minorHAnsi"/>
          <w:sz w:val="22"/>
          <w:szCs w:val="22"/>
          <w:lang w:eastAsia="en-US"/>
        </w:rPr>
        <w:t>Este módulo profesional contiene la formación necesaria para desempeñar la función de gestión administrativa, participando en la elaboración, ejecución y control del plan de aprovisionamiento, y en la optimización y calidad de la cadena logística de acuerdo con las directrices de la empresa u organización.</w:t>
      </w:r>
    </w:p>
    <w:p w:rsidR="0034667E" w:rsidRPr="0034667E" w:rsidRDefault="0034667E" w:rsidP="0034667E">
      <w:pPr>
        <w:pStyle w:val="Default"/>
        <w:rPr>
          <w:rFonts w:asciiTheme="minorHAnsi" w:hAnsiTheme="minorHAnsi"/>
          <w:color w:val="auto"/>
          <w:sz w:val="22"/>
          <w:szCs w:val="22"/>
          <w:lang w:eastAsia="en-US"/>
        </w:rPr>
      </w:pPr>
    </w:p>
    <w:p w:rsidR="0034667E" w:rsidRPr="0034667E" w:rsidRDefault="0034667E" w:rsidP="0034667E">
      <w:pPr>
        <w:autoSpaceDE w:val="0"/>
        <w:autoSpaceDN w:val="0"/>
        <w:adjustRightInd w:val="0"/>
        <w:jc w:val="both"/>
        <w:rPr>
          <w:rFonts w:asciiTheme="minorHAnsi" w:hAnsiTheme="minorHAnsi" w:cs="Arial"/>
          <w:sz w:val="22"/>
          <w:szCs w:val="22"/>
        </w:rPr>
      </w:pPr>
      <w:r w:rsidRPr="0034667E">
        <w:rPr>
          <w:rFonts w:asciiTheme="minorHAnsi" w:hAnsiTheme="minorHAnsi" w:cs="Arial"/>
          <w:sz w:val="22"/>
          <w:szCs w:val="22"/>
        </w:rPr>
        <w:t>La función de efectuar la gestión administrativa del aprovisionamiento y optimización de la cadena logística de la empresa incluye aspectos como:</w:t>
      </w:r>
    </w:p>
    <w:p w:rsidR="0034667E" w:rsidRPr="0034667E" w:rsidRDefault="0034667E" w:rsidP="0034667E">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34667E">
        <w:rPr>
          <w:rFonts w:asciiTheme="minorHAnsi" w:hAnsiTheme="minorHAnsi" w:cs="Arial"/>
          <w:spacing w:val="-3"/>
          <w:sz w:val="22"/>
          <w:szCs w:val="22"/>
        </w:rPr>
        <w:t>Obtención de la información necesaria de los diferentes departamentos de la empresa con el fin de determinar sus necesidades de aprovisionamiento.</w:t>
      </w:r>
    </w:p>
    <w:p w:rsidR="0034667E" w:rsidRPr="0034667E" w:rsidRDefault="0034667E" w:rsidP="0034667E">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34667E">
        <w:rPr>
          <w:rFonts w:asciiTheme="minorHAnsi" w:hAnsiTheme="minorHAnsi" w:cs="Arial"/>
          <w:spacing w:val="-3"/>
          <w:sz w:val="22"/>
          <w:szCs w:val="22"/>
        </w:rPr>
        <w:t>La gestión administrativa de almacenes, determinando los niveles de stocks máximo, mínimo, de seguridad, medio y óptimo.</w:t>
      </w:r>
    </w:p>
    <w:p w:rsidR="0034667E" w:rsidRPr="0034667E" w:rsidRDefault="0034667E" w:rsidP="0034667E">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34667E">
        <w:rPr>
          <w:rFonts w:asciiTheme="minorHAnsi" w:hAnsiTheme="minorHAnsi" w:cs="Arial"/>
          <w:spacing w:val="-3"/>
          <w:sz w:val="22"/>
          <w:szCs w:val="22"/>
        </w:rPr>
        <w:t>Aplicación de los diferentes métodos de gestión de stocks y determinación del tamaño de pedido y punto de pedido.</w:t>
      </w:r>
    </w:p>
    <w:p w:rsidR="0034667E" w:rsidRPr="0034667E" w:rsidRDefault="0034667E" w:rsidP="0034667E">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34667E">
        <w:rPr>
          <w:rFonts w:asciiTheme="minorHAnsi" w:hAnsiTheme="minorHAnsi" w:cs="Arial"/>
          <w:spacing w:val="-3"/>
          <w:sz w:val="22"/>
          <w:szCs w:val="22"/>
        </w:rPr>
        <w:t>El cálculo de los costes de inventarios a partir de los datos recibidos.</w:t>
      </w:r>
    </w:p>
    <w:p w:rsidR="0034667E" w:rsidRPr="0034667E" w:rsidRDefault="0034667E" w:rsidP="0034667E">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34667E">
        <w:rPr>
          <w:rFonts w:asciiTheme="minorHAnsi" w:hAnsiTheme="minorHAnsi" w:cs="Arial"/>
          <w:spacing w:val="-3"/>
          <w:sz w:val="22"/>
          <w:szCs w:val="22"/>
        </w:rPr>
        <w:t>Selección de proveedores y mantenimiento y actualización de los archivos.</w:t>
      </w:r>
    </w:p>
    <w:p w:rsidR="0034667E" w:rsidRPr="0034667E" w:rsidRDefault="0034667E" w:rsidP="0034667E">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34667E">
        <w:rPr>
          <w:rFonts w:asciiTheme="minorHAnsi" w:hAnsiTheme="minorHAnsi" w:cs="Arial"/>
          <w:spacing w:val="-3"/>
          <w:sz w:val="22"/>
          <w:szCs w:val="22"/>
        </w:rPr>
        <w:t>La utilización de aplicaciones informáticas integrales de gestión y seguimiento de proveedores y cadena logística (tipo “Factu</w:t>
      </w:r>
      <w:r w:rsidR="00AB351C">
        <w:rPr>
          <w:rFonts w:asciiTheme="minorHAnsi" w:hAnsiTheme="minorHAnsi" w:cs="Arial"/>
          <w:spacing w:val="-3"/>
          <w:sz w:val="22"/>
          <w:szCs w:val="22"/>
        </w:rPr>
        <w:t>sol</w:t>
      </w:r>
      <w:r w:rsidRPr="0034667E">
        <w:rPr>
          <w:rFonts w:asciiTheme="minorHAnsi" w:hAnsiTheme="minorHAnsi" w:cs="Arial"/>
          <w:spacing w:val="-3"/>
          <w:sz w:val="22"/>
          <w:szCs w:val="22"/>
        </w:rPr>
        <w:t>”).</w:t>
      </w:r>
    </w:p>
    <w:p w:rsidR="0034667E" w:rsidRPr="0034667E" w:rsidRDefault="0034667E" w:rsidP="0034667E">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34667E">
        <w:rPr>
          <w:rFonts w:asciiTheme="minorHAnsi" w:hAnsiTheme="minorHAnsi" w:cs="Arial"/>
          <w:spacing w:val="-3"/>
          <w:sz w:val="22"/>
          <w:szCs w:val="22"/>
        </w:rPr>
        <w:t>Elaboración de pliegos de condiciones de ofertas.</w:t>
      </w:r>
    </w:p>
    <w:p w:rsidR="0034667E" w:rsidRPr="0034667E" w:rsidRDefault="0034667E" w:rsidP="0034667E">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34667E">
        <w:rPr>
          <w:rFonts w:asciiTheme="minorHAnsi" w:hAnsiTheme="minorHAnsi" w:cs="Arial"/>
          <w:spacing w:val="-3"/>
          <w:sz w:val="22"/>
          <w:szCs w:val="22"/>
        </w:rPr>
        <w:t>Selección de las ofertas más idóneas respecto a los criterios establecidos por la organización.</w:t>
      </w:r>
    </w:p>
    <w:p w:rsidR="0034667E" w:rsidRPr="0034667E" w:rsidRDefault="0034667E" w:rsidP="0034667E">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34667E">
        <w:rPr>
          <w:rFonts w:asciiTheme="minorHAnsi" w:hAnsiTheme="minorHAnsi" w:cs="Arial"/>
          <w:spacing w:val="-3"/>
          <w:sz w:val="22"/>
          <w:szCs w:val="22"/>
        </w:rPr>
        <w:t>La elaboración de la documentación correspondiente al proceso de aprovisionamiento.</w:t>
      </w:r>
    </w:p>
    <w:p w:rsidR="0034667E" w:rsidRPr="0034667E" w:rsidRDefault="0034667E" w:rsidP="0034667E">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34667E">
        <w:rPr>
          <w:rFonts w:asciiTheme="minorHAnsi" w:hAnsiTheme="minorHAnsi" w:cs="Arial"/>
          <w:spacing w:val="-3"/>
          <w:sz w:val="22"/>
          <w:szCs w:val="22"/>
        </w:rPr>
        <w:t>Aplicación de técnicas de negociación y resolución de conflictos con proveedores.</w:t>
      </w:r>
    </w:p>
    <w:p w:rsidR="0034667E" w:rsidRPr="0034667E" w:rsidRDefault="0034667E" w:rsidP="0034667E">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34667E">
        <w:rPr>
          <w:rFonts w:asciiTheme="minorHAnsi" w:hAnsiTheme="minorHAnsi" w:cs="Arial"/>
          <w:spacing w:val="-3"/>
          <w:sz w:val="22"/>
          <w:szCs w:val="22"/>
        </w:rPr>
        <w:t>La gestión administrativa de la cadena logística.</w:t>
      </w:r>
    </w:p>
    <w:p w:rsidR="0034667E" w:rsidRDefault="0034667E" w:rsidP="0034667E">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34667E">
        <w:rPr>
          <w:rFonts w:asciiTheme="minorHAnsi" w:hAnsiTheme="minorHAnsi" w:cs="Arial"/>
          <w:spacing w:val="-3"/>
          <w:sz w:val="22"/>
          <w:szCs w:val="22"/>
        </w:rPr>
        <w:t>El control de costes en la cadena logística.</w:t>
      </w:r>
    </w:p>
    <w:p w:rsidR="0034667E" w:rsidRPr="0034667E" w:rsidRDefault="0034667E" w:rsidP="0034667E">
      <w:pPr>
        <w:autoSpaceDE w:val="0"/>
        <w:autoSpaceDN w:val="0"/>
        <w:adjustRightInd w:val="0"/>
        <w:ind w:firstLine="284"/>
        <w:jc w:val="both"/>
        <w:rPr>
          <w:rFonts w:asciiTheme="minorHAnsi" w:hAnsiTheme="minorHAnsi" w:cs="Arial"/>
          <w:sz w:val="22"/>
          <w:szCs w:val="22"/>
        </w:rPr>
      </w:pPr>
    </w:p>
    <w:p w:rsidR="0034667E" w:rsidRDefault="0034667E" w:rsidP="0034667E">
      <w:pPr>
        <w:autoSpaceDE w:val="0"/>
        <w:autoSpaceDN w:val="0"/>
        <w:adjustRightInd w:val="0"/>
        <w:jc w:val="both"/>
        <w:rPr>
          <w:rFonts w:asciiTheme="minorHAnsi" w:hAnsiTheme="minorHAnsi" w:cs="Arial"/>
          <w:sz w:val="22"/>
          <w:szCs w:val="22"/>
        </w:rPr>
      </w:pPr>
      <w:r w:rsidRPr="0034667E">
        <w:rPr>
          <w:rFonts w:asciiTheme="minorHAnsi" w:hAnsiTheme="minorHAnsi" w:cs="Arial"/>
          <w:sz w:val="22"/>
          <w:szCs w:val="22"/>
        </w:rPr>
        <w:t xml:space="preserve"> Las actividades profesionales asociadas a esta función se aplican en:</w:t>
      </w:r>
    </w:p>
    <w:p w:rsidR="0034667E" w:rsidRPr="0034667E" w:rsidRDefault="0034667E" w:rsidP="0034667E">
      <w:pPr>
        <w:autoSpaceDE w:val="0"/>
        <w:autoSpaceDN w:val="0"/>
        <w:adjustRightInd w:val="0"/>
        <w:jc w:val="both"/>
        <w:rPr>
          <w:rFonts w:asciiTheme="minorHAnsi" w:hAnsiTheme="minorHAnsi" w:cs="Arial"/>
          <w:sz w:val="22"/>
          <w:szCs w:val="22"/>
        </w:rPr>
      </w:pPr>
    </w:p>
    <w:p w:rsidR="0034667E" w:rsidRPr="0034667E" w:rsidRDefault="0034667E" w:rsidP="0034667E">
      <w:pPr>
        <w:pStyle w:val="Prrafodelista"/>
        <w:numPr>
          <w:ilvl w:val="1"/>
          <w:numId w:val="26"/>
        </w:numPr>
        <w:autoSpaceDE w:val="0"/>
        <w:autoSpaceDN w:val="0"/>
        <w:adjustRightInd w:val="0"/>
        <w:spacing w:line="241" w:lineRule="atLeast"/>
        <w:ind w:left="851" w:hanging="284"/>
        <w:jc w:val="both"/>
        <w:rPr>
          <w:rFonts w:asciiTheme="minorHAnsi" w:hAnsiTheme="minorHAnsi" w:cs="Arial"/>
          <w:spacing w:val="-3"/>
          <w:sz w:val="22"/>
          <w:szCs w:val="22"/>
        </w:rPr>
      </w:pPr>
      <w:r w:rsidRPr="0034667E">
        <w:rPr>
          <w:rFonts w:asciiTheme="minorHAnsi" w:hAnsiTheme="minorHAnsi" w:cs="Arial"/>
          <w:spacing w:val="-3"/>
          <w:sz w:val="22"/>
          <w:szCs w:val="22"/>
        </w:rPr>
        <w:t>La gestión administrativa de las actividades de aprovisionamiento, optimizando recursos, costes y plazos de entrega dentro del departamento de producción, compras y/o logístico, en todo tipo de empresas, independientemente del sector al que pertenezcan.</w:t>
      </w:r>
    </w:p>
    <w:p w:rsidR="0034667E" w:rsidRDefault="0034667E" w:rsidP="0034667E">
      <w:pPr>
        <w:autoSpaceDE w:val="0"/>
        <w:autoSpaceDN w:val="0"/>
        <w:adjustRightInd w:val="0"/>
        <w:jc w:val="both"/>
        <w:rPr>
          <w:rFonts w:asciiTheme="minorHAnsi" w:hAnsiTheme="minorHAnsi" w:cs="Arial"/>
          <w:sz w:val="22"/>
          <w:szCs w:val="22"/>
        </w:rPr>
      </w:pPr>
    </w:p>
    <w:p w:rsidR="0034667E" w:rsidRPr="0034667E" w:rsidRDefault="0034667E" w:rsidP="0034667E">
      <w:pPr>
        <w:autoSpaceDE w:val="0"/>
        <w:autoSpaceDN w:val="0"/>
        <w:adjustRightInd w:val="0"/>
        <w:jc w:val="both"/>
        <w:rPr>
          <w:rFonts w:asciiTheme="minorHAnsi" w:hAnsiTheme="minorHAnsi" w:cs="Arial"/>
          <w:sz w:val="22"/>
          <w:szCs w:val="22"/>
        </w:rPr>
      </w:pPr>
      <w:r w:rsidRPr="0034667E">
        <w:rPr>
          <w:rFonts w:asciiTheme="minorHAnsi" w:hAnsiTheme="minorHAnsi" w:cs="Arial"/>
          <w:sz w:val="22"/>
          <w:szCs w:val="22"/>
        </w:rPr>
        <w:t>La formación del módulo contribuye a alcanzar los objetivos generales h) y m) del ciclo formativo, y las competencias f) y k) del título.</w:t>
      </w:r>
    </w:p>
    <w:p w:rsidR="0034667E" w:rsidRPr="0034667E" w:rsidRDefault="0034667E" w:rsidP="0034667E">
      <w:pPr>
        <w:autoSpaceDE w:val="0"/>
        <w:autoSpaceDN w:val="0"/>
        <w:adjustRightInd w:val="0"/>
        <w:ind w:firstLine="426"/>
        <w:jc w:val="both"/>
        <w:rPr>
          <w:rFonts w:asciiTheme="minorHAnsi" w:hAnsiTheme="minorHAnsi" w:cs="Arial"/>
          <w:sz w:val="22"/>
          <w:szCs w:val="22"/>
        </w:rPr>
      </w:pPr>
    </w:p>
    <w:p w:rsidR="0034667E" w:rsidRDefault="0034667E" w:rsidP="0034667E">
      <w:pPr>
        <w:autoSpaceDE w:val="0"/>
        <w:autoSpaceDN w:val="0"/>
        <w:adjustRightInd w:val="0"/>
        <w:jc w:val="both"/>
        <w:rPr>
          <w:rFonts w:asciiTheme="minorHAnsi" w:hAnsiTheme="minorHAnsi" w:cs="Arial"/>
          <w:sz w:val="22"/>
          <w:szCs w:val="22"/>
        </w:rPr>
      </w:pPr>
      <w:r w:rsidRPr="0034667E">
        <w:rPr>
          <w:rFonts w:asciiTheme="minorHAnsi" w:hAnsiTheme="minorHAnsi" w:cs="Arial"/>
          <w:sz w:val="22"/>
          <w:szCs w:val="22"/>
        </w:rPr>
        <w:t>Las líneas de actuación en el proceso de enseñanza-aprendizaje que permiten alcanzar los objetivos del módulo versarán sobre:</w:t>
      </w:r>
    </w:p>
    <w:p w:rsidR="0034667E" w:rsidRPr="0034667E" w:rsidRDefault="0034667E" w:rsidP="0034667E">
      <w:pPr>
        <w:autoSpaceDE w:val="0"/>
        <w:autoSpaceDN w:val="0"/>
        <w:adjustRightInd w:val="0"/>
        <w:jc w:val="both"/>
        <w:rPr>
          <w:rFonts w:asciiTheme="minorHAnsi" w:hAnsiTheme="minorHAnsi" w:cs="Arial"/>
          <w:sz w:val="22"/>
          <w:szCs w:val="22"/>
        </w:rPr>
      </w:pPr>
    </w:p>
    <w:p w:rsidR="0034667E" w:rsidRPr="0034667E" w:rsidRDefault="0034667E" w:rsidP="0034667E">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34667E">
        <w:rPr>
          <w:rFonts w:asciiTheme="minorHAnsi" w:hAnsiTheme="minorHAnsi" w:cs="Arial"/>
          <w:spacing w:val="-3"/>
          <w:sz w:val="22"/>
          <w:szCs w:val="22"/>
        </w:rPr>
        <w:t>La comprensión e interpretación de la información recabada en los diferentes departamentos o áreas de la empresa.</w:t>
      </w:r>
    </w:p>
    <w:p w:rsidR="0034667E" w:rsidRPr="0034667E" w:rsidRDefault="0034667E" w:rsidP="0034667E">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34667E">
        <w:rPr>
          <w:rFonts w:asciiTheme="minorHAnsi" w:hAnsiTheme="minorHAnsi" w:cs="Arial"/>
          <w:spacing w:val="-3"/>
          <w:sz w:val="22"/>
          <w:szCs w:val="22"/>
        </w:rPr>
        <w:t>Identificación de las necesidades de aprovisionamiento de los diferentes departamentos o áreas funcionales de la empresa.</w:t>
      </w:r>
    </w:p>
    <w:p w:rsidR="0034667E" w:rsidRPr="0034667E" w:rsidRDefault="0034667E" w:rsidP="0034667E">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34667E">
        <w:rPr>
          <w:rFonts w:asciiTheme="minorHAnsi" w:hAnsiTheme="minorHAnsi" w:cs="Arial"/>
          <w:spacing w:val="-3"/>
          <w:sz w:val="22"/>
          <w:szCs w:val="22"/>
        </w:rPr>
        <w:t>Comprensión de los diferentes métodos y mecanismos de gestión de stocks y almacenes.</w:t>
      </w:r>
    </w:p>
    <w:p w:rsidR="0034667E" w:rsidRPr="0034667E" w:rsidRDefault="0034667E" w:rsidP="0034667E">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34667E">
        <w:rPr>
          <w:rFonts w:asciiTheme="minorHAnsi" w:hAnsiTheme="minorHAnsi" w:cs="Arial"/>
          <w:spacing w:val="-3"/>
          <w:sz w:val="22"/>
          <w:szCs w:val="22"/>
        </w:rPr>
        <w:t>La cumplimentación y gestión de la documentación generada en el proceso de aprovisionamiento.</w:t>
      </w:r>
    </w:p>
    <w:p w:rsidR="0034667E" w:rsidRPr="0034667E" w:rsidRDefault="0034667E" w:rsidP="0034667E">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34667E">
        <w:rPr>
          <w:rFonts w:asciiTheme="minorHAnsi" w:hAnsiTheme="minorHAnsi" w:cs="Arial"/>
          <w:spacing w:val="-3"/>
          <w:sz w:val="22"/>
          <w:szCs w:val="22"/>
        </w:rPr>
        <w:t>La gestión y mantenimiento de archivos convencionales y telemáticos de potenciales proveedores.</w:t>
      </w:r>
    </w:p>
    <w:p w:rsidR="0034667E" w:rsidRPr="0034667E" w:rsidRDefault="0034667E" w:rsidP="0034667E">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34667E">
        <w:rPr>
          <w:rFonts w:asciiTheme="minorHAnsi" w:hAnsiTheme="minorHAnsi" w:cs="Arial"/>
          <w:spacing w:val="-3"/>
          <w:sz w:val="22"/>
          <w:szCs w:val="22"/>
        </w:rPr>
        <w:t>La utilización de programas informáticos de gestión de stocks.</w:t>
      </w:r>
    </w:p>
    <w:p w:rsidR="0034667E" w:rsidRPr="0034667E" w:rsidRDefault="0034667E" w:rsidP="0034667E">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34667E">
        <w:rPr>
          <w:rFonts w:asciiTheme="minorHAnsi" w:hAnsiTheme="minorHAnsi" w:cs="Arial"/>
          <w:spacing w:val="-3"/>
          <w:sz w:val="22"/>
          <w:szCs w:val="22"/>
        </w:rPr>
        <w:t>La identificación de las técnicas de negociación con proveedores.</w:t>
      </w:r>
    </w:p>
    <w:p w:rsidR="0034667E" w:rsidRPr="0034667E" w:rsidRDefault="0034667E" w:rsidP="0034667E">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34667E">
        <w:rPr>
          <w:rFonts w:asciiTheme="minorHAnsi" w:hAnsiTheme="minorHAnsi" w:cs="Arial"/>
          <w:spacing w:val="-3"/>
          <w:sz w:val="22"/>
          <w:szCs w:val="22"/>
        </w:rPr>
        <w:t>La identificación de los sistemas de control del proceso de aprovisionamiento que se aplican en una organización.</w:t>
      </w:r>
    </w:p>
    <w:p w:rsidR="0034667E" w:rsidRPr="0034667E" w:rsidRDefault="0034667E" w:rsidP="0034667E">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34667E">
        <w:rPr>
          <w:rFonts w:asciiTheme="minorHAnsi" w:hAnsiTheme="minorHAnsi" w:cs="Arial"/>
          <w:spacing w:val="-3"/>
          <w:sz w:val="22"/>
          <w:szCs w:val="22"/>
        </w:rPr>
        <w:t>El reconocimiento de las fases de la cadena logística o de suministro de la empresa y su duración.</w:t>
      </w:r>
    </w:p>
    <w:p w:rsidR="0034667E" w:rsidRPr="0034667E" w:rsidRDefault="0034667E" w:rsidP="0034667E">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34667E">
        <w:rPr>
          <w:rFonts w:asciiTheme="minorHAnsi" w:hAnsiTheme="minorHAnsi" w:cs="Arial"/>
          <w:spacing w:val="-3"/>
          <w:sz w:val="22"/>
          <w:szCs w:val="22"/>
        </w:rPr>
        <w:t>La descripción los costes logísticos desde su origen hasta su destino y las responsabilidades imputables a cada uno de los agentes de la cadena logística.</w:t>
      </w:r>
    </w:p>
    <w:p w:rsidR="004C485A" w:rsidRDefault="004C485A" w:rsidP="0034667E">
      <w:pPr>
        <w:autoSpaceDE w:val="0"/>
        <w:autoSpaceDN w:val="0"/>
        <w:adjustRightInd w:val="0"/>
        <w:spacing w:line="241" w:lineRule="atLeast"/>
        <w:jc w:val="both"/>
        <w:rPr>
          <w:rFonts w:asciiTheme="minorHAnsi" w:hAnsiTheme="minorHAnsi" w:cs="Arial"/>
          <w:spacing w:val="-3"/>
          <w:sz w:val="22"/>
          <w:szCs w:val="22"/>
        </w:rPr>
      </w:pPr>
    </w:p>
    <w:p w:rsidR="0034667E" w:rsidRPr="0034667E" w:rsidRDefault="0034667E" w:rsidP="0034667E">
      <w:pPr>
        <w:autoSpaceDE w:val="0"/>
        <w:autoSpaceDN w:val="0"/>
        <w:adjustRightInd w:val="0"/>
        <w:spacing w:line="241" w:lineRule="atLeast"/>
        <w:jc w:val="both"/>
        <w:rPr>
          <w:rFonts w:asciiTheme="minorHAnsi" w:hAnsiTheme="minorHAnsi" w:cs="Arial"/>
          <w:spacing w:val="-3"/>
          <w:sz w:val="22"/>
          <w:szCs w:val="22"/>
        </w:rPr>
      </w:pPr>
    </w:p>
    <w:p w:rsidR="005870E2" w:rsidRDefault="005870E2" w:rsidP="00BE4966">
      <w:pPr>
        <w:pStyle w:val="Ttulo1"/>
        <w:numPr>
          <w:ilvl w:val="0"/>
          <w:numId w:val="13"/>
        </w:numPr>
        <w:spacing w:before="0" w:after="0"/>
        <w:ind w:left="426" w:hanging="426"/>
        <w:rPr>
          <w:rStyle w:val="Textoennegrita"/>
          <w:rFonts w:asciiTheme="minorHAnsi" w:eastAsia="Arial" w:hAnsiTheme="minorHAnsi"/>
          <w:b/>
          <w:sz w:val="28"/>
          <w:szCs w:val="28"/>
        </w:rPr>
      </w:pPr>
      <w:bookmarkStart w:id="9" w:name="_Toc524340332"/>
      <w:r>
        <w:rPr>
          <w:rStyle w:val="Textoennegrita"/>
          <w:rFonts w:asciiTheme="minorHAnsi" w:eastAsia="Arial" w:hAnsiTheme="minorHAnsi"/>
          <w:b/>
          <w:sz w:val="28"/>
          <w:szCs w:val="28"/>
        </w:rPr>
        <w:t>ACTIVIDADES DE ENSEÑANZA-APRENDIZAJE</w:t>
      </w:r>
      <w:bookmarkEnd w:id="9"/>
    </w:p>
    <w:p w:rsidR="005870E2" w:rsidRPr="005870E2" w:rsidRDefault="005870E2" w:rsidP="005870E2">
      <w:pPr>
        <w:rPr>
          <w:rFonts w:asciiTheme="minorHAnsi" w:eastAsia="Arial" w:hAnsiTheme="minorHAnsi"/>
          <w:sz w:val="22"/>
          <w:szCs w:val="22"/>
        </w:rPr>
      </w:pPr>
    </w:p>
    <w:p w:rsidR="005870E2" w:rsidRDefault="005870E2" w:rsidP="005870E2">
      <w:pPr>
        <w:jc w:val="both"/>
        <w:rPr>
          <w:rFonts w:asciiTheme="minorHAnsi" w:eastAsia="Arial" w:hAnsiTheme="minorHAnsi"/>
          <w:sz w:val="22"/>
          <w:szCs w:val="22"/>
        </w:rPr>
      </w:pPr>
      <w:r w:rsidRPr="005870E2">
        <w:rPr>
          <w:rFonts w:asciiTheme="minorHAnsi" w:eastAsia="Arial" w:hAnsiTheme="minorHAnsi"/>
          <w:sz w:val="22"/>
          <w:szCs w:val="22"/>
        </w:rPr>
        <w:t>En el desarrollo de las unidades didácticas se prevén los siguientes tipos de actividades:</w:t>
      </w:r>
    </w:p>
    <w:p w:rsidR="001143C7" w:rsidRPr="005870E2" w:rsidRDefault="001143C7" w:rsidP="005870E2">
      <w:pPr>
        <w:jc w:val="both"/>
        <w:rPr>
          <w:rFonts w:asciiTheme="minorHAnsi" w:eastAsia="Arial" w:hAnsiTheme="minorHAnsi"/>
          <w:sz w:val="22"/>
          <w:szCs w:val="22"/>
        </w:rPr>
      </w:pPr>
    </w:p>
    <w:p w:rsidR="005870E2" w:rsidRPr="001143C7" w:rsidRDefault="005870E2" w:rsidP="00BE4966">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1143C7">
        <w:rPr>
          <w:rFonts w:asciiTheme="minorHAnsi" w:hAnsiTheme="minorHAnsi" w:cs="Arial"/>
          <w:spacing w:val="-3"/>
          <w:sz w:val="22"/>
          <w:szCs w:val="22"/>
        </w:rPr>
        <w:t>Actividades propuestas: Se trata de una serie de actividades intercaladas a lo largo de las distintas unidades didácticas que complementan las explicaciones a la vez que aportan dinamismo a las clases y motivan al alumnado en su aprendizaje.</w:t>
      </w:r>
    </w:p>
    <w:p w:rsidR="005870E2" w:rsidRPr="001143C7" w:rsidRDefault="005870E2" w:rsidP="00BE4966">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1143C7">
        <w:rPr>
          <w:rFonts w:asciiTheme="minorHAnsi" w:hAnsiTheme="minorHAnsi" w:cs="Arial"/>
          <w:spacing w:val="-3"/>
          <w:sz w:val="22"/>
          <w:szCs w:val="22"/>
        </w:rPr>
        <w:t>Debates sobre lo explicado: Se promoverá la participación del alumnado durante las explicaciones de clase, demostrando así el grado de comprensión y asimilación de los contenidos. Esto le sirve, además, para aprender de forma autónoma.</w:t>
      </w:r>
    </w:p>
    <w:p w:rsidR="005870E2" w:rsidRDefault="005870E2" w:rsidP="00BE4966">
      <w:pPr>
        <w:pStyle w:val="Prrafodelista"/>
        <w:numPr>
          <w:ilvl w:val="1"/>
          <w:numId w:val="25"/>
        </w:numPr>
        <w:autoSpaceDE w:val="0"/>
        <w:autoSpaceDN w:val="0"/>
        <w:adjustRightInd w:val="0"/>
        <w:spacing w:line="241" w:lineRule="atLeast"/>
        <w:ind w:left="709"/>
        <w:jc w:val="both"/>
        <w:rPr>
          <w:rFonts w:asciiTheme="minorHAnsi" w:hAnsiTheme="minorHAnsi" w:cs="Arial"/>
          <w:spacing w:val="-3"/>
          <w:sz w:val="22"/>
          <w:szCs w:val="22"/>
        </w:rPr>
      </w:pPr>
      <w:r w:rsidRPr="001143C7">
        <w:rPr>
          <w:rFonts w:asciiTheme="minorHAnsi" w:hAnsiTheme="minorHAnsi" w:cs="Arial"/>
          <w:spacing w:val="-3"/>
          <w:sz w:val="22"/>
          <w:szCs w:val="22"/>
        </w:rPr>
        <w:t>Actividades finales de comprobación, aplicación y ampliación: Son actividades que buscan verificar que se han entendido y asimilado los contenidos de cada unidad, contrastar lo alcanzado con los objetivos que se perseguían, reforzar los conocimientos estudiados y ampliar parte de esos conocimientos.</w:t>
      </w:r>
    </w:p>
    <w:p w:rsidR="001143C7" w:rsidRPr="001143C7" w:rsidRDefault="001143C7" w:rsidP="001143C7">
      <w:pPr>
        <w:pStyle w:val="Prrafodelista"/>
        <w:autoSpaceDE w:val="0"/>
        <w:autoSpaceDN w:val="0"/>
        <w:adjustRightInd w:val="0"/>
        <w:spacing w:line="241" w:lineRule="atLeast"/>
        <w:ind w:left="709"/>
        <w:jc w:val="both"/>
        <w:rPr>
          <w:rFonts w:asciiTheme="minorHAnsi" w:hAnsiTheme="minorHAnsi" w:cs="Arial"/>
          <w:spacing w:val="-3"/>
          <w:sz w:val="22"/>
          <w:szCs w:val="22"/>
        </w:rPr>
      </w:pPr>
    </w:p>
    <w:p w:rsidR="005870E2" w:rsidRPr="005870E2" w:rsidRDefault="005870E2" w:rsidP="005870E2">
      <w:pPr>
        <w:jc w:val="both"/>
        <w:rPr>
          <w:rFonts w:asciiTheme="minorHAnsi" w:eastAsia="Arial" w:hAnsiTheme="minorHAnsi"/>
          <w:sz w:val="22"/>
          <w:szCs w:val="22"/>
        </w:rPr>
      </w:pPr>
      <w:r w:rsidRPr="005870E2">
        <w:rPr>
          <w:rFonts w:asciiTheme="minorHAnsi" w:eastAsia="Arial" w:hAnsiTheme="minorHAnsi"/>
          <w:sz w:val="22"/>
          <w:szCs w:val="22"/>
        </w:rPr>
        <w:t>En la realización de todas las actividades se fomentará el uso por parte del alumnado de un lenguaje correcto, insistiendo especialmente en la importancia de la lectura atenta de todo tipo de instrucciones, constituyéndose esta en un criterio de evaluación añadido a los que evalúan los diversos contenidos.</w:t>
      </w:r>
    </w:p>
    <w:p w:rsidR="005870E2" w:rsidRDefault="005870E2" w:rsidP="005870E2">
      <w:pPr>
        <w:rPr>
          <w:rFonts w:asciiTheme="minorHAnsi" w:eastAsia="Arial" w:hAnsiTheme="minorHAnsi"/>
          <w:sz w:val="22"/>
          <w:szCs w:val="22"/>
        </w:rPr>
      </w:pPr>
    </w:p>
    <w:p w:rsidR="001143C7" w:rsidRPr="005870E2" w:rsidRDefault="001143C7" w:rsidP="005870E2">
      <w:pPr>
        <w:rPr>
          <w:rFonts w:asciiTheme="minorHAnsi" w:eastAsia="Arial" w:hAnsiTheme="minorHAnsi"/>
          <w:sz w:val="22"/>
          <w:szCs w:val="22"/>
        </w:rPr>
      </w:pPr>
    </w:p>
    <w:p w:rsidR="00577EAB" w:rsidRPr="004C485A" w:rsidRDefault="00577EAB" w:rsidP="00BE4966">
      <w:pPr>
        <w:pStyle w:val="Ttulo1"/>
        <w:numPr>
          <w:ilvl w:val="0"/>
          <w:numId w:val="13"/>
        </w:numPr>
        <w:spacing w:before="0" w:after="0"/>
        <w:ind w:left="426" w:hanging="426"/>
        <w:rPr>
          <w:rStyle w:val="Textoennegrita"/>
          <w:rFonts w:asciiTheme="minorHAnsi" w:eastAsia="Arial" w:hAnsiTheme="minorHAnsi"/>
          <w:b/>
          <w:sz w:val="28"/>
          <w:szCs w:val="28"/>
        </w:rPr>
      </w:pPr>
      <w:bookmarkStart w:id="10" w:name="_Toc524340333"/>
      <w:r w:rsidRPr="004C485A">
        <w:rPr>
          <w:rStyle w:val="Textoennegrita"/>
          <w:rFonts w:asciiTheme="minorHAnsi" w:eastAsia="Arial" w:hAnsiTheme="minorHAnsi"/>
          <w:b/>
          <w:sz w:val="28"/>
          <w:szCs w:val="28"/>
        </w:rPr>
        <w:t>TEMPORALIZACIÓN</w:t>
      </w:r>
      <w:bookmarkEnd w:id="10"/>
    </w:p>
    <w:p w:rsidR="00EE1758" w:rsidRDefault="00EE1758" w:rsidP="00C47660">
      <w:pPr>
        <w:rPr>
          <w:rFonts w:asciiTheme="minorHAnsi" w:hAnsiTheme="minorHAnsi"/>
          <w:sz w:val="22"/>
          <w:szCs w:val="22"/>
        </w:rPr>
      </w:pPr>
    </w:p>
    <w:p w:rsidR="00CA5530" w:rsidRDefault="005F68F4" w:rsidP="00C47660">
      <w:pPr>
        <w:rPr>
          <w:rFonts w:asciiTheme="minorHAnsi" w:hAnsiTheme="minorHAnsi"/>
          <w:sz w:val="22"/>
          <w:szCs w:val="22"/>
        </w:rPr>
      </w:pPr>
      <w:r>
        <w:rPr>
          <w:rFonts w:asciiTheme="minorHAnsi" w:hAnsiTheme="minorHAnsi"/>
          <w:sz w:val="22"/>
          <w:szCs w:val="22"/>
        </w:rPr>
        <w:t xml:space="preserve">El módulo se impartirá durante </w:t>
      </w:r>
      <w:r w:rsidR="00C37FD1">
        <w:rPr>
          <w:rFonts w:asciiTheme="minorHAnsi" w:hAnsiTheme="minorHAnsi"/>
          <w:sz w:val="22"/>
          <w:szCs w:val="22"/>
        </w:rPr>
        <w:t>3</w:t>
      </w:r>
      <w:r>
        <w:rPr>
          <w:rFonts w:asciiTheme="minorHAnsi" w:hAnsiTheme="minorHAnsi"/>
          <w:sz w:val="22"/>
          <w:szCs w:val="22"/>
        </w:rPr>
        <w:t xml:space="preserve"> sesiones semanales durante </w:t>
      </w:r>
      <w:r w:rsidR="00C37FD1">
        <w:rPr>
          <w:rFonts w:asciiTheme="minorHAnsi" w:hAnsiTheme="minorHAnsi"/>
          <w:sz w:val="22"/>
          <w:szCs w:val="22"/>
        </w:rPr>
        <w:t>el último trimestre</w:t>
      </w:r>
      <w:r>
        <w:rPr>
          <w:rFonts w:asciiTheme="minorHAnsi" w:hAnsiTheme="minorHAnsi"/>
          <w:sz w:val="22"/>
          <w:szCs w:val="22"/>
        </w:rPr>
        <w:t xml:space="preserve"> del curso. Esta temporalización se concreta de la siguiente forma:</w:t>
      </w:r>
    </w:p>
    <w:p w:rsidR="00CA5530" w:rsidRDefault="00CA5530" w:rsidP="00C47660">
      <w:pPr>
        <w:rPr>
          <w:rFonts w:asciiTheme="minorHAnsi" w:hAnsiTheme="minorHAnsi"/>
          <w:sz w:val="22"/>
          <w:szCs w:val="22"/>
        </w:rPr>
      </w:pPr>
    </w:p>
    <w:p w:rsidR="008957B8" w:rsidRPr="009135EB" w:rsidRDefault="00C37FD1" w:rsidP="008957B8">
      <w:pPr>
        <w:jc w:val="center"/>
        <w:rPr>
          <w:rFonts w:asciiTheme="minorHAnsi" w:hAnsiTheme="minorHAnsi" w:cs="Arial"/>
          <w:sz w:val="22"/>
          <w:szCs w:val="22"/>
        </w:rPr>
      </w:pPr>
      <w:r>
        <w:rPr>
          <w:rFonts w:asciiTheme="minorHAnsi" w:hAnsiTheme="minorHAnsi" w:cs="Arial"/>
          <w:sz w:val="22"/>
          <w:szCs w:val="22"/>
          <w:u w:val="single"/>
        </w:rPr>
        <w:t>3</w:t>
      </w:r>
      <w:r w:rsidR="008957B8" w:rsidRPr="009135EB">
        <w:rPr>
          <w:rFonts w:asciiTheme="minorHAnsi" w:hAnsiTheme="minorHAnsi" w:cs="Arial"/>
          <w:sz w:val="22"/>
          <w:szCs w:val="22"/>
          <w:u w:val="single"/>
        </w:rPr>
        <w:t xml:space="preserve">ª  </w:t>
      </w:r>
      <w:r w:rsidR="008957B8">
        <w:rPr>
          <w:rFonts w:asciiTheme="minorHAnsi" w:hAnsiTheme="minorHAnsi" w:cs="Arial"/>
          <w:sz w:val="22"/>
          <w:szCs w:val="22"/>
          <w:u w:val="single"/>
        </w:rPr>
        <w:t>EVALUACIÓN</w:t>
      </w:r>
    </w:p>
    <w:p w:rsidR="008957B8" w:rsidRPr="009135EB" w:rsidRDefault="008957B8" w:rsidP="008957B8">
      <w:pPr>
        <w:jc w:val="both"/>
        <w:rPr>
          <w:rFonts w:asciiTheme="minorHAnsi" w:hAnsiTheme="minorHAnsi" w:cs="Arial"/>
          <w:sz w:val="22"/>
          <w:szCs w:val="22"/>
        </w:rPr>
      </w:pPr>
    </w:p>
    <w:p w:rsidR="00C50729" w:rsidRPr="00654796" w:rsidRDefault="008957B8" w:rsidP="00C50729">
      <w:pPr>
        <w:rPr>
          <w:rFonts w:asciiTheme="minorHAnsi" w:hAnsiTheme="minorHAnsi"/>
          <w:sz w:val="22"/>
          <w:szCs w:val="22"/>
        </w:rPr>
      </w:pPr>
      <w:r w:rsidRPr="00654796">
        <w:rPr>
          <w:rFonts w:asciiTheme="minorHAnsi" w:hAnsiTheme="minorHAnsi" w:cs="Arial"/>
          <w:sz w:val="22"/>
          <w:szCs w:val="22"/>
        </w:rPr>
        <w:t xml:space="preserve">Unidad 1 |  </w:t>
      </w:r>
      <w:r w:rsidR="00654796" w:rsidRPr="00654796">
        <w:rPr>
          <w:rFonts w:asciiTheme="minorHAnsi" w:hAnsiTheme="minorHAnsi"/>
          <w:sz w:val="22"/>
          <w:szCs w:val="22"/>
        </w:rPr>
        <w:t>Cadena logística del producto</w:t>
      </w:r>
      <w:r w:rsidR="000437A0" w:rsidRPr="00654796">
        <w:rPr>
          <w:rFonts w:asciiTheme="minorHAnsi" w:hAnsiTheme="minorHAnsi"/>
          <w:sz w:val="22"/>
          <w:szCs w:val="22"/>
        </w:rPr>
        <w:tab/>
      </w:r>
      <w:r w:rsidR="007A3A99">
        <w:rPr>
          <w:rFonts w:asciiTheme="minorHAnsi" w:hAnsiTheme="minorHAnsi"/>
          <w:sz w:val="22"/>
          <w:szCs w:val="22"/>
        </w:rPr>
        <w:t xml:space="preserve">5 </w:t>
      </w:r>
      <w:r w:rsidR="000437A0" w:rsidRPr="00654796">
        <w:rPr>
          <w:rFonts w:asciiTheme="minorHAnsi" w:hAnsiTheme="minorHAnsi"/>
          <w:sz w:val="22"/>
          <w:szCs w:val="22"/>
        </w:rPr>
        <w:t>sesiones</w:t>
      </w:r>
    </w:p>
    <w:p w:rsidR="00FC7792" w:rsidRDefault="009949DB" w:rsidP="00654796">
      <w:pPr>
        <w:pStyle w:val="Prrafodelista"/>
        <w:numPr>
          <w:ilvl w:val="1"/>
          <w:numId w:val="37"/>
        </w:numPr>
        <w:rPr>
          <w:rFonts w:asciiTheme="minorHAnsi" w:hAnsiTheme="minorHAnsi"/>
          <w:sz w:val="22"/>
          <w:szCs w:val="22"/>
        </w:rPr>
      </w:pPr>
      <w:r>
        <w:rPr>
          <w:rFonts w:asciiTheme="minorHAnsi" w:hAnsiTheme="minorHAnsi"/>
          <w:sz w:val="22"/>
          <w:szCs w:val="22"/>
        </w:rPr>
        <w:t>Logística empresarial</w:t>
      </w:r>
    </w:p>
    <w:p w:rsidR="009949DB" w:rsidRDefault="009949DB" w:rsidP="00654796">
      <w:pPr>
        <w:pStyle w:val="Prrafodelista"/>
        <w:numPr>
          <w:ilvl w:val="1"/>
          <w:numId w:val="37"/>
        </w:numPr>
        <w:rPr>
          <w:rFonts w:asciiTheme="minorHAnsi" w:hAnsiTheme="minorHAnsi"/>
          <w:sz w:val="22"/>
          <w:szCs w:val="22"/>
        </w:rPr>
      </w:pPr>
      <w:r>
        <w:rPr>
          <w:rFonts w:asciiTheme="minorHAnsi" w:hAnsiTheme="minorHAnsi"/>
          <w:sz w:val="22"/>
          <w:szCs w:val="22"/>
        </w:rPr>
        <w:t>Agentes de la cadena logística</w:t>
      </w:r>
    </w:p>
    <w:p w:rsidR="009949DB" w:rsidRDefault="009949DB" w:rsidP="00654796">
      <w:pPr>
        <w:pStyle w:val="Prrafodelista"/>
        <w:numPr>
          <w:ilvl w:val="1"/>
          <w:numId w:val="37"/>
        </w:numPr>
        <w:rPr>
          <w:rFonts w:asciiTheme="minorHAnsi" w:hAnsiTheme="minorHAnsi"/>
          <w:sz w:val="22"/>
          <w:szCs w:val="22"/>
        </w:rPr>
      </w:pPr>
      <w:r>
        <w:rPr>
          <w:rFonts w:asciiTheme="minorHAnsi" w:hAnsiTheme="minorHAnsi"/>
          <w:sz w:val="22"/>
          <w:szCs w:val="22"/>
        </w:rPr>
        <w:t>Aprovisionamiento: funciones y objetivos</w:t>
      </w:r>
    </w:p>
    <w:p w:rsidR="009949DB" w:rsidRDefault="009949DB" w:rsidP="00654796">
      <w:pPr>
        <w:pStyle w:val="Prrafodelista"/>
        <w:numPr>
          <w:ilvl w:val="1"/>
          <w:numId w:val="37"/>
        </w:numPr>
        <w:rPr>
          <w:rFonts w:asciiTheme="minorHAnsi" w:hAnsiTheme="minorHAnsi"/>
          <w:sz w:val="22"/>
          <w:szCs w:val="22"/>
        </w:rPr>
      </w:pPr>
      <w:r>
        <w:rPr>
          <w:rFonts w:asciiTheme="minorHAnsi" w:hAnsiTheme="minorHAnsi"/>
          <w:sz w:val="22"/>
          <w:szCs w:val="22"/>
        </w:rPr>
        <w:t>Materiales y productos almacenados</w:t>
      </w:r>
    </w:p>
    <w:p w:rsidR="009949DB" w:rsidRPr="00654796" w:rsidRDefault="009949DB" w:rsidP="00654796">
      <w:pPr>
        <w:pStyle w:val="Prrafodelista"/>
        <w:numPr>
          <w:ilvl w:val="1"/>
          <w:numId w:val="37"/>
        </w:numPr>
        <w:rPr>
          <w:rFonts w:asciiTheme="minorHAnsi" w:hAnsiTheme="minorHAnsi"/>
          <w:sz w:val="22"/>
          <w:szCs w:val="22"/>
        </w:rPr>
      </w:pPr>
      <w:r>
        <w:rPr>
          <w:rFonts w:asciiTheme="minorHAnsi" w:hAnsiTheme="minorHAnsi"/>
          <w:sz w:val="22"/>
          <w:szCs w:val="22"/>
        </w:rPr>
        <w:t>Almacenes y cadena logística</w:t>
      </w:r>
    </w:p>
    <w:p w:rsidR="00654796" w:rsidRDefault="00654796" w:rsidP="00654796">
      <w:pPr>
        <w:rPr>
          <w:rFonts w:asciiTheme="minorHAnsi" w:hAnsiTheme="minorHAnsi"/>
          <w:sz w:val="22"/>
          <w:szCs w:val="22"/>
        </w:rPr>
      </w:pPr>
    </w:p>
    <w:p w:rsidR="009949DB" w:rsidRPr="00654796" w:rsidRDefault="009949DB" w:rsidP="009949DB">
      <w:pPr>
        <w:rPr>
          <w:rFonts w:asciiTheme="minorHAnsi" w:hAnsiTheme="minorHAnsi"/>
          <w:sz w:val="22"/>
          <w:szCs w:val="22"/>
        </w:rPr>
      </w:pPr>
      <w:r w:rsidRPr="00654796">
        <w:rPr>
          <w:rFonts w:asciiTheme="minorHAnsi" w:hAnsiTheme="minorHAnsi" w:cs="Arial"/>
          <w:sz w:val="22"/>
          <w:szCs w:val="22"/>
        </w:rPr>
        <w:t xml:space="preserve">Unidad </w:t>
      </w:r>
      <w:r>
        <w:rPr>
          <w:rFonts w:asciiTheme="minorHAnsi" w:hAnsiTheme="minorHAnsi" w:cs="Arial"/>
          <w:sz w:val="22"/>
          <w:szCs w:val="22"/>
        </w:rPr>
        <w:t>2</w:t>
      </w:r>
      <w:r w:rsidRPr="00654796">
        <w:rPr>
          <w:rFonts w:asciiTheme="minorHAnsi" w:hAnsiTheme="minorHAnsi" w:cs="Arial"/>
          <w:sz w:val="22"/>
          <w:szCs w:val="22"/>
        </w:rPr>
        <w:t xml:space="preserve"> |  </w:t>
      </w:r>
      <w:r>
        <w:rPr>
          <w:rFonts w:asciiTheme="minorHAnsi" w:hAnsiTheme="minorHAnsi"/>
          <w:sz w:val="22"/>
          <w:szCs w:val="22"/>
        </w:rPr>
        <w:t>Planificación del aprovisionamiento</w:t>
      </w:r>
      <w:r w:rsidRPr="00654796">
        <w:rPr>
          <w:rFonts w:asciiTheme="minorHAnsi" w:hAnsiTheme="minorHAnsi"/>
          <w:sz w:val="22"/>
          <w:szCs w:val="22"/>
        </w:rPr>
        <w:tab/>
      </w:r>
      <w:r w:rsidR="007A3A99">
        <w:rPr>
          <w:rFonts w:asciiTheme="minorHAnsi" w:hAnsiTheme="minorHAnsi"/>
          <w:sz w:val="22"/>
          <w:szCs w:val="22"/>
        </w:rPr>
        <w:t>6</w:t>
      </w:r>
      <w:r w:rsidRPr="00654796">
        <w:rPr>
          <w:rFonts w:asciiTheme="minorHAnsi" w:hAnsiTheme="minorHAnsi"/>
          <w:sz w:val="22"/>
          <w:szCs w:val="22"/>
        </w:rPr>
        <w:t>sesiones</w:t>
      </w:r>
    </w:p>
    <w:p w:rsidR="009949DB" w:rsidRPr="009949DB" w:rsidRDefault="009949DB" w:rsidP="009949DB">
      <w:pPr>
        <w:pStyle w:val="Prrafodelista"/>
        <w:numPr>
          <w:ilvl w:val="0"/>
          <w:numId w:val="38"/>
        </w:numPr>
        <w:rPr>
          <w:rFonts w:asciiTheme="minorHAnsi" w:hAnsiTheme="minorHAnsi"/>
          <w:vanish/>
          <w:sz w:val="22"/>
          <w:szCs w:val="22"/>
        </w:rPr>
      </w:pPr>
    </w:p>
    <w:p w:rsidR="009949DB" w:rsidRPr="009949DB" w:rsidRDefault="009949DB" w:rsidP="009949DB">
      <w:pPr>
        <w:pStyle w:val="Prrafodelista"/>
        <w:numPr>
          <w:ilvl w:val="0"/>
          <w:numId w:val="38"/>
        </w:numPr>
        <w:rPr>
          <w:rFonts w:asciiTheme="minorHAnsi" w:hAnsiTheme="minorHAnsi"/>
          <w:vanish/>
          <w:sz w:val="22"/>
          <w:szCs w:val="22"/>
        </w:rPr>
      </w:pPr>
    </w:p>
    <w:p w:rsidR="009949DB" w:rsidRDefault="009949DB" w:rsidP="009949DB">
      <w:pPr>
        <w:pStyle w:val="Prrafodelista"/>
        <w:numPr>
          <w:ilvl w:val="1"/>
          <w:numId w:val="38"/>
        </w:numPr>
        <w:rPr>
          <w:rFonts w:asciiTheme="minorHAnsi" w:hAnsiTheme="minorHAnsi"/>
          <w:sz w:val="22"/>
          <w:szCs w:val="22"/>
        </w:rPr>
      </w:pPr>
      <w:r>
        <w:rPr>
          <w:rFonts w:asciiTheme="minorHAnsi" w:hAnsiTheme="minorHAnsi"/>
          <w:sz w:val="22"/>
          <w:szCs w:val="22"/>
        </w:rPr>
        <w:t>Diferentes conceptos del stock</w:t>
      </w:r>
    </w:p>
    <w:p w:rsidR="009949DB" w:rsidRDefault="009949DB" w:rsidP="009949DB">
      <w:pPr>
        <w:pStyle w:val="Prrafodelista"/>
        <w:numPr>
          <w:ilvl w:val="1"/>
          <w:numId w:val="38"/>
        </w:numPr>
        <w:rPr>
          <w:rFonts w:asciiTheme="minorHAnsi" w:hAnsiTheme="minorHAnsi"/>
          <w:sz w:val="22"/>
          <w:szCs w:val="22"/>
        </w:rPr>
      </w:pPr>
      <w:r>
        <w:rPr>
          <w:rFonts w:asciiTheme="minorHAnsi" w:hAnsiTheme="minorHAnsi"/>
          <w:sz w:val="22"/>
          <w:szCs w:val="22"/>
        </w:rPr>
        <w:t>Gestión de inventarios o existencias</w:t>
      </w:r>
    </w:p>
    <w:p w:rsidR="009949DB" w:rsidRDefault="009949DB" w:rsidP="009949DB">
      <w:pPr>
        <w:pStyle w:val="Prrafodelista"/>
        <w:numPr>
          <w:ilvl w:val="1"/>
          <w:numId w:val="38"/>
        </w:numPr>
        <w:rPr>
          <w:rFonts w:asciiTheme="minorHAnsi" w:hAnsiTheme="minorHAnsi"/>
          <w:sz w:val="22"/>
          <w:szCs w:val="22"/>
        </w:rPr>
      </w:pPr>
      <w:r>
        <w:rPr>
          <w:rFonts w:asciiTheme="minorHAnsi" w:hAnsiTheme="minorHAnsi"/>
          <w:sz w:val="22"/>
          <w:szCs w:val="22"/>
        </w:rPr>
        <w:t>Composición y tamaño del stock</w:t>
      </w:r>
    </w:p>
    <w:p w:rsidR="009949DB" w:rsidRDefault="009949DB" w:rsidP="009949DB">
      <w:pPr>
        <w:pStyle w:val="Prrafodelista"/>
        <w:numPr>
          <w:ilvl w:val="1"/>
          <w:numId w:val="38"/>
        </w:numPr>
        <w:rPr>
          <w:rFonts w:asciiTheme="minorHAnsi" w:hAnsiTheme="minorHAnsi"/>
          <w:sz w:val="22"/>
          <w:szCs w:val="22"/>
        </w:rPr>
      </w:pPr>
      <w:r>
        <w:rPr>
          <w:rFonts w:asciiTheme="minorHAnsi" w:hAnsiTheme="minorHAnsi"/>
          <w:sz w:val="22"/>
          <w:szCs w:val="22"/>
        </w:rPr>
        <w:t>Rotación del stock</w:t>
      </w:r>
    </w:p>
    <w:p w:rsidR="009949DB" w:rsidRDefault="009949DB" w:rsidP="009949DB">
      <w:pPr>
        <w:rPr>
          <w:rFonts w:asciiTheme="minorHAnsi" w:hAnsiTheme="minorHAnsi"/>
          <w:sz w:val="22"/>
          <w:szCs w:val="22"/>
        </w:rPr>
      </w:pPr>
    </w:p>
    <w:p w:rsidR="009949DB" w:rsidRPr="00654796" w:rsidRDefault="009949DB" w:rsidP="009949DB">
      <w:pPr>
        <w:rPr>
          <w:rFonts w:asciiTheme="minorHAnsi" w:hAnsiTheme="minorHAnsi"/>
          <w:sz w:val="22"/>
          <w:szCs w:val="22"/>
        </w:rPr>
      </w:pPr>
      <w:r w:rsidRPr="00654796">
        <w:rPr>
          <w:rFonts w:asciiTheme="minorHAnsi" w:hAnsiTheme="minorHAnsi" w:cs="Arial"/>
          <w:sz w:val="22"/>
          <w:szCs w:val="22"/>
        </w:rPr>
        <w:t xml:space="preserve">Unidad </w:t>
      </w:r>
      <w:r>
        <w:rPr>
          <w:rFonts w:asciiTheme="minorHAnsi" w:hAnsiTheme="minorHAnsi" w:cs="Arial"/>
          <w:sz w:val="22"/>
          <w:szCs w:val="22"/>
        </w:rPr>
        <w:t>3</w:t>
      </w:r>
      <w:r w:rsidRPr="00654796">
        <w:rPr>
          <w:rFonts w:asciiTheme="minorHAnsi" w:hAnsiTheme="minorHAnsi" w:cs="Arial"/>
          <w:sz w:val="22"/>
          <w:szCs w:val="22"/>
        </w:rPr>
        <w:t xml:space="preserve"> |  </w:t>
      </w:r>
      <w:r>
        <w:rPr>
          <w:rFonts w:asciiTheme="minorHAnsi" w:hAnsiTheme="minorHAnsi"/>
          <w:sz w:val="22"/>
          <w:szCs w:val="22"/>
        </w:rPr>
        <w:t>Costes y volumen óptimo de pedido</w:t>
      </w:r>
      <w:r w:rsidRPr="00654796">
        <w:rPr>
          <w:rFonts w:asciiTheme="minorHAnsi" w:hAnsiTheme="minorHAnsi"/>
          <w:sz w:val="22"/>
          <w:szCs w:val="22"/>
        </w:rPr>
        <w:tab/>
      </w:r>
      <w:r w:rsidR="007A3A99">
        <w:rPr>
          <w:rFonts w:asciiTheme="minorHAnsi" w:hAnsiTheme="minorHAnsi"/>
          <w:sz w:val="22"/>
          <w:szCs w:val="22"/>
        </w:rPr>
        <w:t>6</w:t>
      </w:r>
      <w:r w:rsidRPr="00654796">
        <w:rPr>
          <w:rFonts w:asciiTheme="minorHAnsi" w:hAnsiTheme="minorHAnsi"/>
          <w:sz w:val="22"/>
          <w:szCs w:val="22"/>
        </w:rPr>
        <w:t xml:space="preserve"> sesiones</w:t>
      </w:r>
    </w:p>
    <w:p w:rsidR="009949DB" w:rsidRPr="009949DB" w:rsidRDefault="009949DB" w:rsidP="009949DB">
      <w:pPr>
        <w:pStyle w:val="Prrafodelista"/>
        <w:numPr>
          <w:ilvl w:val="0"/>
          <w:numId w:val="39"/>
        </w:numPr>
        <w:rPr>
          <w:rFonts w:asciiTheme="minorHAnsi" w:hAnsiTheme="minorHAnsi"/>
          <w:vanish/>
          <w:sz w:val="22"/>
          <w:szCs w:val="22"/>
        </w:rPr>
      </w:pPr>
    </w:p>
    <w:p w:rsidR="009949DB" w:rsidRPr="009949DB" w:rsidRDefault="009949DB" w:rsidP="009949DB">
      <w:pPr>
        <w:pStyle w:val="Prrafodelista"/>
        <w:numPr>
          <w:ilvl w:val="0"/>
          <w:numId w:val="39"/>
        </w:numPr>
        <w:rPr>
          <w:rFonts w:asciiTheme="minorHAnsi" w:hAnsiTheme="minorHAnsi"/>
          <w:vanish/>
          <w:sz w:val="22"/>
          <w:szCs w:val="22"/>
        </w:rPr>
      </w:pPr>
    </w:p>
    <w:p w:rsidR="009949DB" w:rsidRPr="009949DB" w:rsidRDefault="009949DB" w:rsidP="009949DB">
      <w:pPr>
        <w:pStyle w:val="Prrafodelista"/>
        <w:numPr>
          <w:ilvl w:val="0"/>
          <w:numId w:val="39"/>
        </w:numPr>
        <w:rPr>
          <w:rFonts w:asciiTheme="minorHAnsi" w:hAnsiTheme="minorHAnsi"/>
          <w:vanish/>
          <w:sz w:val="22"/>
          <w:szCs w:val="22"/>
        </w:rPr>
      </w:pPr>
    </w:p>
    <w:p w:rsidR="009949DB" w:rsidRDefault="009949DB" w:rsidP="009949DB">
      <w:pPr>
        <w:pStyle w:val="Prrafodelista"/>
        <w:numPr>
          <w:ilvl w:val="1"/>
          <w:numId w:val="39"/>
        </w:numPr>
        <w:rPr>
          <w:rFonts w:asciiTheme="minorHAnsi" w:hAnsiTheme="minorHAnsi"/>
          <w:sz w:val="22"/>
          <w:szCs w:val="22"/>
        </w:rPr>
      </w:pPr>
      <w:r>
        <w:rPr>
          <w:rFonts w:asciiTheme="minorHAnsi" w:hAnsiTheme="minorHAnsi"/>
          <w:sz w:val="22"/>
          <w:szCs w:val="22"/>
        </w:rPr>
        <w:t>Costes asociados al producto</w:t>
      </w:r>
    </w:p>
    <w:p w:rsidR="009949DB" w:rsidRDefault="009949DB" w:rsidP="009949DB">
      <w:pPr>
        <w:pStyle w:val="Prrafodelista"/>
        <w:numPr>
          <w:ilvl w:val="1"/>
          <w:numId w:val="39"/>
        </w:numPr>
        <w:rPr>
          <w:rFonts w:asciiTheme="minorHAnsi" w:hAnsiTheme="minorHAnsi"/>
          <w:sz w:val="22"/>
          <w:szCs w:val="22"/>
        </w:rPr>
      </w:pPr>
      <w:r>
        <w:rPr>
          <w:rFonts w:asciiTheme="minorHAnsi" w:hAnsiTheme="minorHAnsi"/>
          <w:sz w:val="22"/>
          <w:szCs w:val="22"/>
        </w:rPr>
        <w:t>Tipos de costes</w:t>
      </w:r>
    </w:p>
    <w:p w:rsidR="009949DB" w:rsidRDefault="009949DB" w:rsidP="009949DB">
      <w:pPr>
        <w:pStyle w:val="Prrafodelista"/>
        <w:numPr>
          <w:ilvl w:val="1"/>
          <w:numId w:val="39"/>
        </w:numPr>
        <w:rPr>
          <w:rFonts w:asciiTheme="minorHAnsi" w:hAnsiTheme="minorHAnsi"/>
          <w:sz w:val="22"/>
          <w:szCs w:val="22"/>
        </w:rPr>
      </w:pPr>
      <w:r>
        <w:rPr>
          <w:rFonts w:asciiTheme="minorHAnsi" w:hAnsiTheme="minorHAnsi"/>
          <w:sz w:val="22"/>
          <w:szCs w:val="22"/>
        </w:rPr>
        <w:t>Volumen óptimo de pedido (VOP)</w:t>
      </w:r>
    </w:p>
    <w:p w:rsidR="009949DB" w:rsidRDefault="009949DB" w:rsidP="009949DB">
      <w:pPr>
        <w:pStyle w:val="Prrafodelista"/>
        <w:numPr>
          <w:ilvl w:val="1"/>
          <w:numId w:val="39"/>
        </w:numPr>
        <w:rPr>
          <w:rFonts w:asciiTheme="minorHAnsi" w:hAnsiTheme="minorHAnsi"/>
          <w:sz w:val="22"/>
          <w:szCs w:val="22"/>
        </w:rPr>
      </w:pPr>
      <w:r>
        <w:rPr>
          <w:rFonts w:asciiTheme="minorHAnsi" w:hAnsiTheme="minorHAnsi"/>
          <w:sz w:val="22"/>
          <w:szCs w:val="22"/>
        </w:rPr>
        <w:t>Punto de pedido y reaprovisionamiento</w:t>
      </w:r>
    </w:p>
    <w:p w:rsidR="009949DB" w:rsidRDefault="009949DB" w:rsidP="009949DB">
      <w:pPr>
        <w:pStyle w:val="Prrafodelista"/>
        <w:ind w:left="951"/>
        <w:rPr>
          <w:rFonts w:asciiTheme="minorHAnsi" w:hAnsiTheme="minorHAnsi"/>
          <w:sz w:val="22"/>
          <w:szCs w:val="22"/>
        </w:rPr>
      </w:pPr>
    </w:p>
    <w:p w:rsidR="009949DB" w:rsidRPr="00654796" w:rsidRDefault="009949DB" w:rsidP="009949DB">
      <w:pPr>
        <w:rPr>
          <w:rFonts w:asciiTheme="minorHAnsi" w:hAnsiTheme="minorHAnsi"/>
          <w:sz w:val="22"/>
          <w:szCs w:val="22"/>
        </w:rPr>
      </w:pPr>
      <w:r w:rsidRPr="00654796">
        <w:rPr>
          <w:rFonts w:asciiTheme="minorHAnsi" w:hAnsiTheme="minorHAnsi" w:cs="Arial"/>
          <w:sz w:val="22"/>
          <w:szCs w:val="22"/>
        </w:rPr>
        <w:t xml:space="preserve">Unidad </w:t>
      </w:r>
      <w:r>
        <w:rPr>
          <w:rFonts w:asciiTheme="minorHAnsi" w:hAnsiTheme="minorHAnsi" w:cs="Arial"/>
          <w:sz w:val="22"/>
          <w:szCs w:val="22"/>
        </w:rPr>
        <w:t>4</w:t>
      </w:r>
      <w:r w:rsidRPr="00654796">
        <w:rPr>
          <w:rFonts w:asciiTheme="minorHAnsi" w:hAnsiTheme="minorHAnsi" w:cs="Arial"/>
          <w:sz w:val="22"/>
          <w:szCs w:val="22"/>
        </w:rPr>
        <w:t xml:space="preserve"> |  </w:t>
      </w:r>
      <w:r>
        <w:rPr>
          <w:rFonts w:asciiTheme="minorHAnsi" w:hAnsiTheme="minorHAnsi"/>
          <w:sz w:val="22"/>
          <w:szCs w:val="22"/>
        </w:rPr>
        <w:t>Proceso de compras: búsqueda de proveedores</w:t>
      </w:r>
      <w:r w:rsidRPr="00654796">
        <w:rPr>
          <w:rFonts w:asciiTheme="minorHAnsi" w:hAnsiTheme="minorHAnsi"/>
          <w:sz w:val="22"/>
          <w:szCs w:val="22"/>
        </w:rPr>
        <w:tab/>
      </w:r>
      <w:r w:rsidR="00FA0197">
        <w:rPr>
          <w:rFonts w:asciiTheme="minorHAnsi" w:hAnsiTheme="minorHAnsi"/>
          <w:sz w:val="22"/>
          <w:szCs w:val="22"/>
        </w:rPr>
        <w:t>5</w:t>
      </w:r>
      <w:r w:rsidRPr="00654796">
        <w:rPr>
          <w:rFonts w:asciiTheme="minorHAnsi" w:hAnsiTheme="minorHAnsi"/>
          <w:sz w:val="22"/>
          <w:szCs w:val="22"/>
        </w:rPr>
        <w:t xml:space="preserve"> sesiones</w:t>
      </w:r>
    </w:p>
    <w:p w:rsidR="009949DB" w:rsidRPr="009949DB" w:rsidRDefault="009949DB" w:rsidP="009949DB">
      <w:pPr>
        <w:pStyle w:val="Prrafodelista"/>
        <w:numPr>
          <w:ilvl w:val="0"/>
          <w:numId w:val="40"/>
        </w:numPr>
        <w:rPr>
          <w:rFonts w:asciiTheme="minorHAnsi" w:hAnsiTheme="minorHAnsi"/>
          <w:vanish/>
          <w:sz w:val="22"/>
          <w:szCs w:val="22"/>
        </w:rPr>
      </w:pPr>
    </w:p>
    <w:p w:rsidR="009949DB" w:rsidRPr="009949DB" w:rsidRDefault="009949DB" w:rsidP="009949DB">
      <w:pPr>
        <w:pStyle w:val="Prrafodelista"/>
        <w:numPr>
          <w:ilvl w:val="0"/>
          <w:numId w:val="40"/>
        </w:numPr>
        <w:rPr>
          <w:rFonts w:asciiTheme="minorHAnsi" w:hAnsiTheme="minorHAnsi"/>
          <w:vanish/>
          <w:sz w:val="22"/>
          <w:szCs w:val="22"/>
        </w:rPr>
      </w:pPr>
    </w:p>
    <w:p w:rsidR="009949DB" w:rsidRPr="009949DB" w:rsidRDefault="009949DB" w:rsidP="009949DB">
      <w:pPr>
        <w:pStyle w:val="Prrafodelista"/>
        <w:numPr>
          <w:ilvl w:val="0"/>
          <w:numId w:val="40"/>
        </w:numPr>
        <w:rPr>
          <w:rFonts w:asciiTheme="minorHAnsi" w:hAnsiTheme="minorHAnsi"/>
          <w:vanish/>
          <w:sz w:val="22"/>
          <w:szCs w:val="22"/>
        </w:rPr>
      </w:pPr>
    </w:p>
    <w:p w:rsidR="009949DB" w:rsidRPr="009949DB" w:rsidRDefault="009949DB" w:rsidP="009949DB">
      <w:pPr>
        <w:pStyle w:val="Prrafodelista"/>
        <w:numPr>
          <w:ilvl w:val="0"/>
          <w:numId w:val="40"/>
        </w:numPr>
        <w:rPr>
          <w:rFonts w:asciiTheme="minorHAnsi" w:hAnsiTheme="minorHAnsi"/>
          <w:vanish/>
          <w:sz w:val="22"/>
          <w:szCs w:val="22"/>
        </w:rPr>
      </w:pPr>
    </w:p>
    <w:p w:rsidR="009949DB" w:rsidRDefault="009949DB" w:rsidP="009949DB">
      <w:pPr>
        <w:pStyle w:val="Prrafodelista"/>
        <w:numPr>
          <w:ilvl w:val="1"/>
          <w:numId w:val="40"/>
        </w:numPr>
        <w:rPr>
          <w:rFonts w:asciiTheme="minorHAnsi" w:hAnsiTheme="minorHAnsi"/>
          <w:sz w:val="22"/>
          <w:szCs w:val="22"/>
        </w:rPr>
      </w:pPr>
      <w:r w:rsidRPr="009949DB">
        <w:rPr>
          <w:rFonts w:asciiTheme="minorHAnsi" w:hAnsiTheme="minorHAnsi"/>
          <w:sz w:val="22"/>
          <w:szCs w:val="22"/>
        </w:rPr>
        <w:t>Gestión de las compras</w:t>
      </w:r>
    </w:p>
    <w:p w:rsidR="009949DB" w:rsidRDefault="009949DB" w:rsidP="00654796">
      <w:pPr>
        <w:pStyle w:val="Prrafodelista"/>
        <w:numPr>
          <w:ilvl w:val="1"/>
          <w:numId w:val="40"/>
        </w:numPr>
        <w:rPr>
          <w:rFonts w:asciiTheme="minorHAnsi" w:hAnsiTheme="minorHAnsi"/>
          <w:sz w:val="22"/>
          <w:szCs w:val="22"/>
        </w:rPr>
      </w:pPr>
      <w:r>
        <w:rPr>
          <w:rFonts w:asciiTheme="minorHAnsi" w:hAnsiTheme="minorHAnsi"/>
          <w:sz w:val="22"/>
          <w:szCs w:val="22"/>
        </w:rPr>
        <w:t>Proceso de compras</w:t>
      </w:r>
    </w:p>
    <w:p w:rsidR="009949DB" w:rsidRDefault="009949DB" w:rsidP="00654796">
      <w:pPr>
        <w:pStyle w:val="Prrafodelista"/>
        <w:numPr>
          <w:ilvl w:val="1"/>
          <w:numId w:val="40"/>
        </w:numPr>
        <w:rPr>
          <w:rFonts w:asciiTheme="minorHAnsi" w:hAnsiTheme="minorHAnsi"/>
          <w:sz w:val="22"/>
          <w:szCs w:val="22"/>
        </w:rPr>
      </w:pPr>
      <w:r>
        <w:rPr>
          <w:rFonts w:asciiTheme="minorHAnsi" w:hAnsiTheme="minorHAnsi"/>
          <w:sz w:val="22"/>
          <w:szCs w:val="22"/>
        </w:rPr>
        <w:t>Búsqueda de proveedores</w:t>
      </w:r>
    </w:p>
    <w:p w:rsidR="009949DB" w:rsidRDefault="009949DB" w:rsidP="00654796">
      <w:pPr>
        <w:pStyle w:val="Prrafodelista"/>
        <w:numPr>
          <w:ilvl w:val="1"/>
          <w:numId w:val="40"/>
        </w:numPr>
        <w:rPr>
          <w:rFonts w:asciiTheme="minorHAnsi" w:hAnsiTheme="minorHAnsi"/>
          <w:sz w:val="22"/>
          <w:szCs w:val="22"/>
        </w:rPr>
      </w:pPr>
      <w:r>
        <w:rPr>
          <w:rFonts w:asciiTheme="minorHAnsi" w:hAnsiTheme="minorHAnsi"/>
          <w:sz w:val="22"/>
          <w:szCs w:val="22"/>
        </w:rPr>
        <w:t>Boletín de compras y análisis</w:t>
      </w:r>
    </w:p>
    <w:p w:rsidR="009949DB" w:rsidRDefault="009949DB" w:rsidP="00654796">
      <w:pPr>
        <w:pStyle w:val="Prrafodelista"/>
        <w:numPr>
          <w:ilvl w:val="1"/>
          <w:numId w:val="40"/>
        </w:numPr>
        <w:rPr>
          <w:rFonts w:asciiTheme="minorHAnsi" w:hAnsiTheme="minorHAnsi"/>
          <w:sz w:val="22"/>
          <w:szCs w:val="22"/>
        </w:rPr>
      </w:pPr>
      <w:r>
        <w:rPr>
          <w:rFonts w:asciiTheme="minorHAnsi" w:hAnsiTheme="minorHAnsi"/>
          <w:sz w:val="22"/>
          <w:szCs w:val="22"/>
        </w:rPr>
        <w:t>Solicitud de ofertas y presupuesto</w:t>
      </w:r>
    </w:p>
    <w:p w:rsidR="009949DB" w:rsidRDefault="009949DB" w:rsidP="00654796">
      <w:pPr>
        <w:pStyle w:val="Prrafodelista"/>
        <w:numPr>
          <w:ilvl w:val="1"/>
          <w:numId w:val="40"/>
        </w:numPr>
        <w:rPr>
          <w:rFonts w:asciiTheme="minorHAnsi" w:hAnsiTheme="minorHAnsi"/>
          <w:sz w:val="22"/>
          <w:szCs w:val="22"/>
        </w:rPr>
      </w:pPr>
      <w:r>
        <w:rPr>
          <w:rFonts w:asciiTheme="minorHAnsi" w:hAnsiTheme="minorHAnsi"/>
          <w:sz w:val="22"/>
          <w:szCs w:val="22"/>
        </w:rPr>
        <w:t>Métodos para el cálculo de presupuesto</w:t>
      </w:r>
    </w:p>
    <w:p w:rsidR="009949DB" w:rsidRDefault="009949DB" w:rsidP="009949DB">
      <w:pPr>
        <w:pStyle w:val="Prrafodelista"/>
        <w:ind w:left="951"/>
        <w:rPr>
          <w:rFonts w:asciiTheme="minorHAnsi" w:hAnsiTheme="minorHAnsi"/>
          <w:sz w:val="22"/>
          <w:szCs w:val="22"/>
        </w:rPr>
      </w:pPr>
    </w:p>
    <w:p w:rsidR="009949DB" w:rsidRPr="00654796" w:rsidRDefault="009949DB" w:rsidP="009949DB">
      <w:pPr>
        <w:rPr>
          <w:rFonts w:asciiTheme="minorHAnsi" w:hAnsiTheme="minorHAnsi"/>
          <w:sz w:val="22"/>
          <w:szCs w:val="22"/>
        </w:rPr>
      </w:pPr>
      <w:r w:rsidRPr="00654796">
        <w:rPr>
          <w:rFonts w:asciiTheme="minorHAnsi" w:hAnsiTheme="minorHAnsi" w:cs="Arial"/>
          <w:sz w:val="22"/>
          <w:szCs w:val="22"/>
        </w:rPr>
        <w:t xml:space="preserve">Unidad </w:t>
      </w:r>
      <w:r>
        <w:rPr>
          <w:rFonts w:asciiTheme="minorHAnsi" w:hAnsiTheme="minorHAnsi" w:cs="Arial"/>
          <w:sz w:val="22"/>
          <w:szCs w:val="22"/>
        </w:rPr>
        <w:t xml:space="preserve">5 </w:t>
      </w:r>
      <w:r w:rsidRPr="00654796">
        <w:rPr>
          <w:rFonts w:asciiTheme="minorHAnsi" w:hAnsiTheme="minorHAnsi" w:cs="Arial"/>
          <w:sz w:val="22"/>
          <w:szCs w:val="22"/>
        </w:rPr>
        <w:t xml:space="preserve">|  </w:t>
      </w:r>
      <w:r>
        <w:rPr>
          <w:rFonts w:asciiTheme="minorHAnsi" w:hAnsiTheme="minorHAnsi"/>
          <w:sz w:val="22"/>
          <w:szCs w:val="22"/>
        </w:rPr>
        <w:t>Selección del proveedor y negociación en la compra</w:t>
      </w:r>
      <w:r w:rsidRPr="00654796">
        <w:rPr>
          <w:rFonts w:asciiTheme="minorHAnsi" w:hAnsiTheme="minorHAnsi"/>
          <w:sz w:val="22"/>
          <w:szCs w:val="22"/>
        </w:rPr>
        <w:tab/>
        <w:t>4 sesiones</w:t>
      </w:r>
    </w:p>
    <w:p w:rsidR="009949DB" w:rsidRPr="009949DB" w:rsidRDefault="009949DB" w:rsidP="009949DB">
      <w:pPr>
        <w:pStyle w:val="Prrafodelista"/>
        <w:numPr>
          <w:ilvl w:val="0"/>
          <w:numId w:val="41"/>
        </w:numPr>
        <w:rPr>
          <w:rFonts w:asciiTheme="minorHAnsi" w:hAnsiTheme="minorHAnsi"/>
          <w:vanish/>
          <w:sz w:val="22"/>
          <w:szCs w:val="22"/>
        </w:rPr>
      </w:pPr>
    </w:p>
    <w:p w:rsidR="009949DB" w:rsidRPr="009949DB" w:rsidRDefault="009949DB" w:rsidP="009949DB">
      <w:pPr>
        <w:pStyle w:val="Prrafodelista"/>
        <w:numPr>
          <w:ilvl w:val="0"/>
          <w:numId w:val="41"/>
        </w:numPr>
        <w:rPr>
          <w:rFonts w:asciiTheme="minorHAnsi" w:hAnsiTheme="minorHAnsi"/>
          <w:vanish/>
          <w:sz w:val="22"/>
          <w:szCs w:val="22"/>
        </w:rPr>
      </w:pPr>
    </w:p>
    <w:p w:rsidR="009949DB" w:rsidRPr="009949DB" w:rsidRDefault="009949DB" w:rsidP="009949DB">
      <w:pPr>
        <w:pStyle w:val="Prrafodelista"/>
        <w:numPr>
          <w:ilvl w:val="0"/>
          <w:numId w:val="41"/>
        </w:numPr>
        <w:rPr>
          <w:rFonts w:asciiTheme="minorHAnsi" w:hAnsiTheme="minorHAnsi"/>
          <w:vanish/>
          <w:sz w:val="22"/>
          <w:szCs w:val="22"/>
        </w:rPr>
      </w:pPr>
    </w:p>
    <w:p w:rsidR="009949DB" w:rsidRPr="009949DB" w:rsidRDefault="009949DB" w:rsidP="009949DB">
      <w:pPr>
        <w:pStyle w:val="Prrafodelista"/>
        <w:numPr>
          <w:ilvl w:val="0"/>
          <w:numId w:val="41"/>
        </w:numPr>
        <w:rPr>
          <w:rFonts w:asciiTheme="minorHAnsi" w:hAnsiTheme="minorHAnsi"/>
          <w:vanish/>
          <w:sz w:val="22"/>
          <w:szCs w:val="22"/>
        </w:rPr>
      </w:pPr>
    </w:p>
    <w:p w:rsidR="009949DB" w:rsidRPr="009949DB" w:rsidRDefault="009949DB" w:rsidP="009949DB">
      <w:pPr>
        <w:pStyle w:val="Prrafodelista"/>
        <w:numPr>
          <w:ilvl w:val="0"/>
          <w:numId w:val="41"/>
        </w:numPr>
        <w:rPr>
          <w:rFonts w:asciiTheme="minorHAnsi" w:hAnsiTheme="minorHAnsi"/>
          <w:vanish/>
          <w:sz w:val="22"/>
          <w:szCs w:val="22"/>
        </w:rPr>
      </w:pPr>
    </w:p>
    <w:p w:rsidR="009949DB" w:rsidRDefault="009949DB" w:rsidP="009949DB">
      <w:pPr>
        <w:pStyle w:val="Prrafodelista"/>
        <w:numPr>
          <w:ilvl w:val="1"/>
          <w:numId w:val="41"/>
        </w:numPr>
        <w:rPr>
          <w:rFonts w:asciiTheme="minorHAnsi" w:hAnsiTheme="minorHAnsi"/>
          <w:sz w:val="22"/>
          <w:szCs w:val="22"/>
        </w:rPr>
      </w:pPr>
      <w:r>
        <w:rPr>
          <w:rFonts w:asciiTheme="minorHAnsi" w:hAnsiTheme="minorHAnsi"/>
          <w:sz w:val="22"/>
          <w:szCs w:val="22"/>
        </w:rPr>
        <w:t>Proceso de selección de ofertas</w:t>
      </w:r>
    </w:p>
    <w:p w:rsidR="009949DB" w:rsidRDefault="009949DB" w:rsidP="009949DB">
      <w:pPr>
        <w:pStyle w:val="Prrafodelista"/>
        <w:numPr>
          <w:ilvl w:val="1"/>
          <w:numId w:val="41"/>
        </w:numPr>
        <w:rPr>
          <w:rFonts w:asciiTheme="minorHAnsi" w:hAnsiTheme="minorHAnsi"/>
          <w:sz w:val="22"/>
          <w:szCs w:val="22"/>
        </w:rPr>
      </w:pPr>
      <w:r>
        <w:rPr>
          <w:rFonts w:asciiTheme="minorHAnsi" w:hAnsiTheme="minorHAnsi"/>
          <w:sz w:val="22"/>
          <w:szCs w:val="22"/>
        </w:rPr>
        <w:t>Selección del proveedor</w:t>
      </w:r>
    </w:p>
    <w:p w:rsidR="009949DB" w:rsidRDefault="009949DB" w:rsidP="009949DB">
      <w:pPr>
        <w:pStyle w:val="Prrafodelista"/>
        <w:numPr>
          <w:ilvl w:val="1"/>
          <w:numId w:val="41"/>
        </w:numPr>
        <w:rPr>
          <w:rFonts w:asciiTheme="minorHAnsi" w:hAnsiTheme="minorHAnsi"/>
          <w:sz w:val="22"/>
          <w:szCs w:val="22"/>
        </w:rPr>
      </w:pPr>
      <w:r>
        <w:rPr>
          <w:rFonts w:asciiTheme="minorHAnsi" w:hAnsiTheme="minorHAnsi"/>
          <w:sz w:val="22"/>
          <w:szCs w:val="22"/>
        </w:rPr>
        <w:t>Negociación de la compra</w:t>
      </w:r>
    </w:p>
    <w:p w:rsidR="009949DB" w:rsidRDefault="009949DB" w:rsidP="009949DB">
      <w:pPr>
        <w:pStyle w:val="Prrafodelista"/>
        <w:numPr>
          <w:ilvl w:val="1"/>
          <w:numId w:val="41"/>
        </w:numPr>
        <w:rPr>
          <w:rFonts w:asciiTheme="minorHAnsi" w:hAnsiTheme="minorHAnsi"/>
          <w:sz w:val="22"/>
          <w:szCs w:val="22"/>
        </w:rPr>
      </w:pPr>
      <w:r>
        <w:rPr>
          <w:rFonts w:asciiTheme="minorHAnsi" w:hAnsiTheme="minorHAnsi"/>
          <w:sz w:val="22"/>
          <w:szCs w:val="22"/>
        </w:rPr>
        <w:t>Etapas del proceso de negociación</w:t>
      </w:r>
    </w:p>
    <w:p w:rsidR="009949DB" w:rsidRDefault="009949DB" w:rsidP="009949DB">
      <w:pPr>
        <w:pStyle w:val="Prrafodelista"/>
        <w:numPr>
          <w:ilvl w:val="1"/>
          <w:numId w:val="41"/>
        </w:numPr>
        <w:rPr>
          <w:rFonts w:asciiTheme="minorHAnsi" w:hAnsiTheme="minorHAnsi"/>
          <w:sz w:val="22"/>
          <w:szCs w:val="22"/>
        </w:rPr>
      </w:pPr>
      <w:r>
        <w:rPr>
          <w:rFonts w:asciiTheme="minorHAnsi" w:hAnsiTheme="minorHAnsi"/>
          <w:sz w:val="22"/>
          <w:szCs w:val="22"/>
        </w:rPr>
        <w:t>Tipologías de compradores</w:t>
      </w:r>
    </w:p>
    <w:p w:rsidR="009949DB" w:rsidRPr="009949DB" w:rsidRDefault="009949DB" w:rsidP="009949DB">
      <w:pPr>
        <w:pStyle w:val="Prrafodelista"/>
        <w:ind w:left="951"/>
        <w:rPr>
          <w:rFonts w:asciiTheme="minorHAnsi" w:hAnsiTheme="minorHAnsi"/>
          <w:sz w:val="22"/>
          <w:szCs w:val="22"/>
        </w:rPr>
      </w:pPr>
    </w:p>
    <w:p w:rsidR="009949DB" w:rsidRPr="00654796" w:rsidRDefault="009949DB" w:rsidP="009949DB">
      <w:pPr>
        <w:rPr>
          <w:rFonts w:asciiTheme="minorHAnsi" w:hAnsiTheme="minorHAnsi"/>
          <w:sz w:val="22"/>
          <w:szCs w:val="22"/>
        </w:rPr>
      </w:pPr>
      <w:r w:rsidRPr="00654796">
        <w:rPr>
          <w:rFonts w:asciiTheme="minorHAnsi" w:hAnsiTheme="minorHAnsi" w:cs="Arial"/>
          <w:sz w:val="22"/>
          <w:szCs w:val="22"/>
        </w:rPr>
        <w:t xml:space="preserve">Unidad </w:t>
      </w:r>
      <w:r>
        <w:rPr>
          <w:rFonts w:asciiTheme="minorHAnsi" w:hAnsiTheme="minorHAnsi" w:cs="Arial"/>
          <w:sz w:val="22"/>
          <w:szCs w:val="22"/>
        </w:rPr>
        <w:t>6</w:t>
      </w:r>
      <w:r w:rsidRPr="00654796">
        <w:rPr>
          <w:rFonts w:asciiTheme="minorHAnsi" w:hAnsiTheme="minorHAnsi" w:cs="Arial"/>
          <w:sz w:val="22"/>
          <w:szCs w:val="22"/>
        </w:rPr>
        <w:t xml:space="preserve"> |  </w:t>
      </w:r>
      <w:r>
        <w:rPr>
          <w:rFonts w:asciiTheme="minorHAnsi" w:hAnsiTheme="minorHAnsi"/>
          <w:sz w:val="22"/>
          <w:szCs w:val="22"/>
        </w:rPr>
        <w:t>Documentos con proveedores y clientes I</w:t>
      </w:r>
      <w:r w:rsidRPr="00654796">
        <w:rPr>
          <w:rFonts w:asciiTheme="minorHAnsi" w:hAnsiTheme="minorHAnsi"/>
          <w:sz w:val="22"/>
          <w:szCs w:val="22"/>
        </w:rPr>
        <w:tab/>
        <w:t>4 sesiones</w:t>
      </w:r>
    </w:p>
    <w:p w:rsidR="009949DB" w:rsidRPr="009949DB" w:rsidRDefault="009949DB" w:rsidP="009949DB">
      <w:pPr>
        <w:pStyle w:val="Prrafodelista"/>
        <w:numPr>
          <w:ilvl w:val="0"/>
          <w:numId w:val="41"/>
        </w:numPr>
        <w:rPr>
          <w:rFonts w:asciiTheme="minorHAnsi" w:hAnsiTheme="minorHAnsi"/>
          <w:vanish/>
          <w:sz w:val="22"/>
          <w:szCs w:val="22"/>
        </w:rPr>
      </w:pPr>
    </w:p>
    <w:p w:rsidR="009949DB" w:rsidRDefault="009949DB" w:rsidP="009949DB">
      <w:pPr>
        <w:pStyle w:val="Prrafodelista"/>
        <w:numPr>
          <w:ilvl w:val="1"/>
          <w:numId w:val="41"/>
        </w:numPr>
        <w:rPr>
          <w:rFonts w:asciiTheme="minorHAnsi" w:hAnsiTheme="minorHAnsi"/>
          <w:sz w:val="22"/>
          <w:szCs w:val="22"/>
        </w:rPr>
      </w:pPr>
      <w:r>
        <w:rPr>
          <w:rFonts w:asciiTheme="minorHAnsi" w:hAnsiTheme="minorHAnsi"/>
          <w:sz w:val="22"/>
          <w:szCs w:val="22"/>
        </w:rPr>
        <w:t>Documentos de la actividad comercial</w:t>
      </w:r>
    </w:p>
    <w:p w:rsidR="009949DB" w:rsidRDefault="009949DB" w:rsidP="009949DB">
      <w:pPr>
        <w:pStyle w:val="Prrafodelista"/>
        <w:numPr>
          <w:ilvl w:val="1"/>
          <w:numId w:val="41"/>
        </w:numPr>
        <w:rPr>
          <w:rFonts w:asciiTheme="minorHAnsi" w:hAnsiTheme="minorHAnsi"/>
          <w:sz w:val="22"/>
          <w:szCs w:val="22"/>
        </w:rPr>
      </w:pPr>
      <w:r>
        <w:rPr>
          <w:rFonts w:asciiTheme="minorHAnsi" w:hAnsiTheme="minorHAnsi"/>
          <w:sz w:val="22"/>
          <w:szCs w:val="22"/>
        </w:rPr>
        <w:t>Solicitud de mercancías</w:t>
      </w:r>
    </w:p>
    <w:p w:rsidR="009949DB" w:rsidRDefault="009949DB" w:rsidP="009949DB">
      <w:pPr>
        <w:pStyle w:val="Prrafodelista"/>
        <w:numPr>
          <w:ilvl w:val="1"/>
          <w:numId w:val="41"/>
        </w:numPr>
        <w:rPr>
          <w:rFonts w:asciiTheme="minorHAnsi" w:hAnsiTheme="minorHAnsi"/>
          <w:sz w:val="22"/>
          <w:szCs w:val="22"/>
        </w:rPr>
      </w:pPr>
      <w:r>
        <w:rPr>
          <w:rFonts w:asciiTheme="minorHAnsi" w:hAnsiTheme="minorHAnsi"/>
          <w:sz w:val="22"/>
          <w:szCs w:val="22"/>
        </w:rPr>
        <w:t>Contenido y requisitos del pedido</w:t>
      </w:r>
    </w:p>
    <w:p w:rsidR="009949DB" w:rsidRDefault="009949DB" w:rsidP="009949DB">
      <w:pPr>
        <w:pStyle w:val="Prrafodelista"/>
        <w:numPr>
          <w:ilvl w:val="1"/>
          <w:numId w:val="41"/>
        </w:numPr>
        <w:rPr>
          <w:rFonts w:asciiTheme="minorHAnsi" w:hAnsiTheme="minorHAnsi"/>
          <w:sz w:val="22"/>
          <w:szCs w:val="22"/>
        </w:rPr>
      </w:pPr>
      <w:r>
        <w:rPr>
          <w:rFonts w:asciiTheme="minorHAnsi" w:hAnsiTheme="minorHAnsi"/>
          <w:sz w:val="22"/>
          <w:szCs w:val="22"/>
        </w:rPr>
        <w:t>Albarán o nota de entrega</w:t>
      </w:r>
    </w:p>
    <w:p w:rsidR="009949DB" w:rsidRDefault="009949DB" w:rsidP="009949DB">
      <w:pPr>
        <w:pStyle w:val="Prrafodelista"/>
        <w:numPr>
          <w:ilvl w:val="1"/>
          <w:numId w:val="41"/>
        </w:numPr>
        <w:rPr>
          <w:rFonts w:asciiTheme="minorHAnsi" w:hAnsiTheme="minorHAnsi"/>
          <w:sz w:val="22"/>
          <w:szCs w:val="22"/>
        </w:rPr>
      </w:pPr>
      <w:r>
        <w:rPr>
          <w:rFonts w:asciiTheme="minorHAnsi" w:hAnsiTheme="minorHAnsi"/>
          <w:sz w:val="22"/>
          <w:szCs w:val="22"/>
        </w:rPr>
        <w:t>Recepción y registro de mercancías</w:t>
      </w:r>
    </w:p>
    <w:p w:rsidR="009949DB" w:rsidRDefault="009949DB" w:rsidP="009949DB">
      <w:pPr>
        <w:pStyle w:val="Prrafodelista"/>
        <w:numPr>
          <w:ilvl w:val="1"/>
          <w:numId w:val="41"/>
        </w:numPr>
        <w:rPr>
          <w:rFonts w:asciiTheme="minorHAnsi" w:hAnsiTheme="minorHAnsi"/>
          <w:sz w:val="22"/>
          <w:szCs w:val="22"/>
        </w:rPr>
      </w:pPr>
      <w:r>
        <w:rPr>
          <w:rFonts w:asciiTheme="minorHAnsi" w:hAnsiTheme="minorHAnsi"/>
          <w:sz w:val="22"/>
          <w:szCs w:val="22"/>
        </w:rPr>
        <w:t>Etiquetado y codificación</w:t>
      </w:r>
    </w:p>
    <w:p w:rsidR="009949DB" w:rsidRDefault="009949DB" w:rsidP="00654796">
      <w:pPr>
        <w:rPr>
          <w:rFonts w:asciiTheme="minorHAnsi" w:hAnsiTheme="minorHAnsi"/>
          <w:sz w:val="22"/>
          <w:szCs w:val="22"/>
        </w:rPr>
      </w:pPr>
    </w:p>
    <w:p w:rsidR="009949DB" w:rsidRPr="00654796" w:rsidRDefault="009949DB" w:rsidP="009949DB">
      <w:pPr>
        <w:rPr>
          <w:rFonts w:asciiTheme="minorHAnsi" w:hAnsiTheme="minorHAnsi"/>
          <w:sz w:val="22"/>
          <w:szCs w:val="22"/>
        </w:rPr>
      </w:pPr>
      <w:r w:rsidRPr="00654796">
        <w:rPr>
          <w:rFonts w:asciiTheme="minorHAnsi" w:hAnsiTheme="minorHAnsi" w:cs="Arial"/>
          <w:sz w:val="22"/>
          <w:szCs w:val="22"/>
        </w:rPr>
        <w:lastRenderedPageBreak/>
        <w:t xml:space="preserve">Unidad </w:t>
      </w:r>
      <w:r>
        <w:rPr>
          <w:rFonts w:asciiTheme="minorHAnsi" w:hAnsiTheme="minorHAnsi" w:cs="Arial"/>
          <w:sz w:val="22"/>
          <w:szCs w:val="22"/>
        </w:rPr>
        <w:t>7</w:t>
      </w:r>
      <w:r w:rsidRPr="00654796">
        <w:rPr>
          <w:rFonts w:asciiTheme="minorHAnsi" w:hAnsiTheme="minorHAnsi" w:cs="Arial"/>
          <w:sz w:val="22"/>
          <w:szCs w:val="22"/>
        </w:rPr>
        <w:t xml:space="preserve"> |  </w:t>
      </w:r>
      <w:r>
        <w:rPr>
          <w:rFonts w:asciiTheme="minorHAnsi" w:hAnsiTheme="minorHAnsi"/>
          <w:sz w:val="22"/>
          <w:szCs w:val="22"/>
        </w:rPr>
        <w:t>Documentos con proveedores y clientes II</w:t>
      </w:r>
      <w:r w:rsidRPr="00654796">
        <w:rPr>
          <w:rFonts w:asciiTheme="minorHAnsi" w:hAnsiTheme="minorHAnsi"/>
          <w:sz w:val="22"/>
          <w:szCs w:val="22"/>
        </w:rPr>
        <w:tab/>
        <w:t>4 sesiones</w:t>
      </w:r>
    </w:p>
    <w:p w:rsidR="009949DB" w:rsidRPr="009949DB" w:rsidRDefault="009949DB" w:rsidP="009949DB">
      <w:pPr>
        <w:pStyle w:val="Prrafodelista"/>
        <w:numPr>
          <w:ilvl w:val="0"/>
          <w:numId w:val="43"/>
        </w:numPr>
        <w:rPr>
          <w:rFonts w:asciiTheme="minorHAnsi" w:hAnsiTheme="minorHAnsi"/>
          <w:vanish/>
          <w:sz w:val="22"/>
          <w:szCs w:val="22"/>
        </w:rPr>
      </w:pPr>
    </w:p>
    <w:p w:rsidR="009949DB" w:rsidRPr="009949DB" w:rsidRDefault="009949DB" w:rsidP="009949DB">
      <w:pPr>
        <w:pStyle w:val="Prrafodelista"/>
        <w:numPr>
          <w:ilvl w:val="0"/>
          <w:numId w:val="43"/>
        </w:numPr>
        <w:rPr>
          <w:rFonts w:asciiTheme="minorHAnsi" w:hAnsiTheme="minorHAnsi"/>
          <w:vanish/>
          <w:sz w:val="22"/>
          <w:szCs w:val="22"/>
        </w:rPr>
      </w:pPr>
    </w:p>
    <w:p w:rsidR="009949DB" w:rsidRPr="009949DB" w:rsidRDefault="009949DB" w:rsidP="009949DB">
      <w:pPr>
        <w:pStyle w:val="Prrafodelista"/>
        <w:numPr>
          <w:ilvl w:val="0"/>
          <w:numId w:val="43"/>
        </w:numPr>
        <w:rPr>
          <w:rFonts w:asciiTheme="minorHAnsi" w:hAnsiTheme="minorHAnsi"/>
          <w:vanish/>
          <w:sz w:val="22"/>
          <w:szCs w:val="22"/>
        </w:rPr>
      </w:pPr>
    </w:p>
    <w:p w:rsidR="009949DB" w:rsidRPr="009949DB" w:rsidRDefault="009949DB" w:rsidP="009949DB">
      <w:pPr>
        <w:pStyle w:val="Prrafodelista"/>
        <w:numPr>
          <w:ilvl w:val="0"/>
          <w:numId w:val="43"/>
        </w:numPr>
        <w:rPr>
          <w:rFonts w:asciiTheme="minorHAnsi" w:hAnsiTheme="minorHAnsi"/>
          <w:vanish/>
          <w:sz w:val="22"/>
          <w:szCs w:val="22"/>
        </w:rPr>
      </w:pPr>
    </w:p>
    <w:p w:rsidR="009949DB" w:rsidRPr="009949DB" w:rsidRDefault="009949DB" w:rsidP="009949DB">
      <w:pPr>
        <w:pStyle w:val="Prrafodelista"/>
        <w:numPr>
          <w:ilvl w:val="0"/>
          <w:numId w:val="43"/>
        </w:numPr>
        <w:rPr>
          <w:rFonts w:asciiTheme="minorHAnsi" w:hAnsiTheme="minorHAnsi"/>
          <w:vanish/>
          <w:sz w:val="22"/>
          <w:szCs w:val="22"/>
        </w:rPr>
      </w:pPr>
    </w:p>
    <w:p w:rsidR="009949DB" w:rsidRPr="009949DB" w:rsidRDefault="009949DB" w:rsidP="009949DB">
      <w:pPr>
        <w:pStyle w:val="Prrafodelista"/>
        <w:numPr>
          <w:ilvl w:val="0"/>
          <w:numId w:val="43"/>
        </w:numPr>
        <w:rPr>
          <w:rFonts w:asciiTheme="minorHAnsi" w:hAnsiTheme="minorHAnsi"/>
          <w:vanish/>
          <w:sz w:val="22"/>
          <w:szCs w:val="22"/>
        </w:rPr>
      </w:pPr>
    </w:p>
    <w:p w:rsidR="009949DB" w:rsidRPr="009949DB" w:rsidRDefault="009949DB" w:rsidP="009949DB">
      <w:pPr>
        <w:pStyle w:val="Prrafodelista"/>
        <w:numPr>
          <w:ilvl w:val="0"/>
          <w:numId w:val="43"/>
        </w:numPr>
        <w:rPr>
          <w:rFonts w:asciiTheme="minorHAnsi" w:hAnsiTheme="minorHAnsi"/>
          <w:vanish/>
          <w:sz w:val="22"/>
          <w:szCs w:val="22"/>
        </w:rPr>
      </w:pPr>
    </w:p>
    <w:p w:rsidR="009949DB" w:rsidRDefault="009949DB" w:rsidP="00654796">
      <w:pPr>
        <w:pStyle w:val="Prrafodelista"/>
        <w:numPr>
          <w:ilvl w:val="1"/>
          <w:numId w:val="43"/>
        </w:numPr>
        <w:rPr>
          <w:rFonts w:asciiTheme="minorHAnsi" w:hAnsiTheme="minorHAnsi"/>
          <w:sz w:val="22"/>
          <w:szCs w:val="22"/>
        </w:rPr>
      </w:pPr>
      <w:r w:rsidRPr="009949DB">
        <w:rPr>
          <w:rFonts w:asciiTheme="minorHAnsi" w:hAnsiTheme="minorHAnsi"/>
          <w:sz w:val="22"/>
          <w:szCs w:val="22"/>
        </w:rPr>
        <w:t>Factura: concepto y contenido</w:t>
      </w:r>
    </w:p>
    <w:p w:rsidR="009949DB" w:rsidRDefault="009949DB" w:rsidP="00654796">
      <w:pPr>
        <w:pStyle w:val="Prrafodelista"/>
        <w:numPr>
          <w:ilvl w:val="1"/>
          <w:numId w:val="43"/>
        </w:numPr>
        <w:rPr>
          <w:rFonts w:asciiTheme="minorHAnsi" w:hAnsiTheme="minorHAnsi"/>
          <w:sz w:val="22"/>
          <w:szCs w:val="22"/>
        </w:rPr>
      </w:pPr>
      <w:r>
        <w:rPr>
          <w:rFonts w:asciiTheme="minorHAnsi" w:hAnsiTheme="minorHAnsi"/>
          <w:sz w:val="22"/>
          <w:szCs w:val="22"/>
        </w:rPr>
        <w:t>IVA Y RE en la factura</w:t>
      </w:r>
    </w:p>
    <w:p w:rsidR="009949DB" w:rsidRDefault="009949DB" w:rsidP="00654796">
      <w:pPr>
        <w:pStyle w:val="Prrafodelista"/>
        <w:numPr>
          <w:ilvl w:val="1"/>
          <w:numId w:val="43"/>
        </w:numPr>
        <w:rPr>
          <w:rFonts w:asciiTheme="minorHAnsi" w:hAnsiTheme="minorHAnsi"/>
          <w:sz w:val="22"/>
          <w:szCs w:val="22"/>
        </w:rPr>
      </w:pPr>
      <w:r>
        <w:rPr>
          <w:rFonts w:asciiTheme="minorHAnsi" w:hAnsiTheme="minorHAnsi"/>
          <w:sz w:val="22"/>
          <w:szCs w:val="22"/>
        </w:rPr>
        <w:t>Cálculo del importe de la factura</w:t>
      </w:r>
    </w:p>
    <w:p w:rsidR="009949DB" w:rsidRDefault="009949DB" w:rsidP="00654796">
      <w:pPr>
        <w:pStyle w:val="Prrafodelista"/>
        <w:numPr>
          <w:ilvl w:val="1"/>
          <w:numId w:val="43"/>
        </w:numPr>
        <w:rPr>
          <w:rFonts w:asciiTheme="minorHAnsi" w:hAnsiTheme="minorHAnsi"/>
          <w:sz w:val="22"/>
          <w:szCs w:val="22"/>
        </w:rPr>
      </w:pPr>
      <w:r>
        <w:rPr>
          <w:rFonts w:asciiTheme="minorHAnsi" w:hAnsiTheme="minorHAnsi"/>
          <w:sz w:val="22"/>
          <w:szCs w:val="22"/>
        </w:rPr>
        <w:t>Otros documentos de compraventa</w:t>
      </w:r>
    </w:p>
    <w:p w:rsidR="009949DB" w:rsidRDefault="009949DB" w:rsidP="009949DB">
      <w:pPr>
        <w:pStyle w:val="Prrafodelista"/>
        <w:ind w:left="951"/>
        <w:rPr>
          <w:rFonts w:asciiTheme="minorHAnsi" w:hAnsiTheme="minorHAnsi"/>
          <w:sz w:val="22"/>
          <w:szCs w:val="22"/>
        </w:rPr>
      </w:pPr>
    </w:p>
    <w:p w:rsidR="003A467E" w:rsidRPr="00654796" w:rsidRDefault="003A467E" w:rsidP="003A467E">
      <w:pPr>
        <w:rPr>
          <w:rFonts w:asciiTheme="minorHAnsi" w:hAnsiTheme="minorHAnsi"/>
          <w:sz w:val="22"/>
          <w:szCs w:val="22"/>
        </w:rPr>
      </w:pPr>
      <w:r w:rsidRPr="00654796">
        <w:rPr>
          <w:rFonts w:asciiTheme="minorHAnsi" w:hAnsiTheme="minorHAnsi" w:cs="Arial"/>
          <w:sz w:val="22"/>
          <w:szCs w:val="22"/>
        </w:rPr>
        <w:t xml:space="preserve">Unidad </w:t>
      </w:r>
      <w:r>
        <w:rPr>
          <w:rFonts w:asciiTheme="minorHAnsi" w:hAnsiTheme="minorHAnsi" w:cs="Arial"/>
          <w:sz w:val="22"/>
          <w:szCs w:val="22"/>
        </w:rPr>
        <w:t>8</w:t>
      </w:r>
      <w:r w:rsidRPr="00654796">
        <w:rPr>
          <w:rFonts w:asciiTheme="minorHAnsi" w:hAnsiTheme="minorHAnsi" w:cs="Arial"/>
          <w:sz w:val="22"/>
          <w:szCs w:val="22"/>
        </w:rPr>
        <w:t xml:space="preserve"> |  </w:t>
      </w:r>
      <w:r>
        <w:rPr>
          <w:rFonts w:asciiTheme="minorHAnsi" w:hAnsiTheme="minorHAnsi"/>
          <w:sz w:val="22"/>
          <w:szCs w:val="22"/>
        </w:rPr>
        <w:t>Expedición, logística inversa y transporte</w:t>
      </w:r>
      <w:r w:rsidRPr="00654796">
        <w:rPr>
          <w:rFonts w:asciiTheme="minorHAnsi" w:hAnsiTheme="minorHAnsi"/>
          <w:sz w:val="22"/>
          <w:szCs w:val="22"/>
        </w:rPr>
        <w:tab/>
        <w:t>4 sesiones</w:t>
      </w:r>
    </w:p>
    <w:p w:rsidR="003A467E" w:rsidRPr="003A467E" w:rsidRDefault="003A467E" w:rsidP="003A467E">
      <w:pPr>
        <w:pStyle w:val="Prrafodelista"/>
        <w:numPr>
          <w:ilvl w:val="0"/>
          <w:numId w:val="44"/>
        </w:numPr>
        <w:rPr>
          <w:rFonts w:asciiTheme="minorHAnsi" w:hAnsiTheme="minorHAnsi"/>
          <w:vanish/>
          <w:sz w:val="22"/>
          <w:szCs w:val="22"/>
        </w:rPr>
      </w:pPr>
    </w:p>
    <w:p w:rsidR="003A467E" w:rsidRPr="003A467E" w:rsidRDefault="003A467E" w:rsidP="003A467E">
      <w:pPr>
        <w:pStyle w:val="Prrafodelista"/>
        <w:numPr>
          <w:ilvl w:val="0"/>
          <w:numId w:val="44"/>
        </w:numPr>
        <w:rPr>
          <w:rFonts w:asciiTheme="minorHAnsi" w:hAnsiTheme="minorHAnsi"/>
          <w:vanish/>
          <w:sz w:val="22"/>
          <w:szCs w:val="22"/>
        </w:rPr>
      </w:pPr>
    </w:p>
    <w:p w:rsidR="003A467E" w:rsidRPr="003A467E" w:rsidRDefault="003A467E" w:rsidP="003A467E">
      <w:pPr>
        <w:pStyle w:val="Prrafodelista"/>
        <w:numPr>
          <w:ilvl w:val="0"/>
          <w:numId w:val="44"/>
        </w:numPr>
        <w:rPr>
          <w:rFonts w:asciiTheme="minorHAnsi" w:hAnsiTheme="minorHAnsi"/>
          <w:vanish/>
          <w:sz w:val="22"/>
          <w:szCs w:val="22"/>
        </w:rPr>
      </w:pPr>
    </w:p>
    <w:p w:rsidR="003A467E" w:rsidRPr="003A467E" w:rsidRDefault="003A467E" w:rsidP="003A467E">
      <w:pPr>
        <w:pStyle w:val="Prrafodelista"/>
        <w:numPr>
          <w:ilvl w:val="0"/>
          <w:numId w:val="44"/>
        </w:numPr>
        <w:rPr>
          <w:rFonts w:asciiTheme="minorHAnsi" w:hAnsiTheme="minorHAnsi"/>
          <w:vanish/>
          <w:sz w:val="22"/>
          <w:szCs w:val="22"/>
        </w:rPr>
      </w:pPr>
    </w:p>
    <w:p w:rsidR="003A467E" w:rsidRPr="003A467E" w:rsidRDefault="003A467E" w:rsidP="003A467E">
      <w:pPr>
        <w:pStyle w:val="Prrafodelista"/>
        <w:numPr>
          <w:ilvl w:val="0"/>
          <w:numId w:val="44"/>
        </w:numPr>
        <w:rPr>
          <w:rFonts w:asciiTheme="minorHAnsi" w:hAnsiTheme="minorHAnsi"/>
          <w:vanish/>
          <w:sz w:val="22"/>
          <w:szCs w:val="22"/>
        </w:rPr>
      </w:pPr>
    </w:p>
    <w:p w:rsidR="003A467E" w:rsidRPr="003A467E" w:rsidRDefault="003A467E" w:rsidP="003A467E">
      <w:pPr>
        <w:pStyle w:val="Prrafodelista"/>
        <w:numPr>
          <w:ilvl w:val="0"/>
          <w:numId w:val="44"/>
        </w:numPr>
        <w:rPr>
          <w:rFonts w:asciiTheme="minorHAnsi" w:hAnsiTheme="minorHAnsi"/>
          <w:vanish/>
          <w:sz w:val="22"/>
          <w:szCs w:val="22"/>
        </w:rPr>
      </w:pPr>
    </w:p>
    <w:p w:rsidR="003A467E" w:rsidRPr="003A467E" w:rsidRDefault="003A467E" w:rsidP="003A467E">
      <w:pPr>
        <w:pStyle w:val="Prrafodelista"/>
        <w:numPr>
          <w:ilvl w:val="0"/>
          <w:numId w:val="44"/>
        </w:numPr>
        <w:rPr>
          <w:rFonts w:asciiTheme="minorHAnsi" w:hAnsiTheme="minorHAnsi"/>
          <w:vanish/>
          <w:sz w:val="22"/>
          <w:szCs w:val="22"/>
        </w:rPr>
      </w:pPr>
    </w:p>
    <w:p w:rsidR="003A467E" w:rsidRPr="003A467E" w:rsidRDefault="003A467E" w:rsidP="003A467E">
      <w:pPr>
        <w:pStyle w:val="Prrafodelista"/>
        <w:numPr>
          <w:ilvl w:val="0"/>
          <w:numId w:val="44"/>
        </w:numPr>
        <w:rPr>
          <w:rFonts w:asciiTheme="minorHAnsi" w:hAnsiTheme="minorHAnsi"/>
          <w:vanish/>
          <w:sz w:val="22"/>
          <w:szCs w:val="22"/>
        </w:rPr>
      </w:pPr>
    </w:p>
    <w:p w:rsidR="003A467E" w:rsidRDefault="003A467E" w:rsidP="003A467E">
      <w:pPr>
        <w:pStyle w:val="Prrafodelista"/>
        <w:numPr>
          <w:ilvl w:val="1"/>
          <w:numId w:val="44"/>
        </w:numPr>
        <w:rPr>
          <w:rFonts w:asciiTheme="minorHAnsi" w:hAnsiTheme="minorHAnsi"/>
          <w:sz w:val="22"/>
          <w:szCs w:val="22"/>
        </w:rPr>
      </w:pPr>
      <w:r>
        <w:rPr>
          <w:rFonts w:asciiTheme="minorHAnsi" w:hAnsiTheme="minorHAnsi"/>
          <w:sz w:val="22"/>
          <w:szCs w:val="22"/>
        </w:rPr>
        <w:t>Operaciones de expedición</w:t>
      </w:r>
    </w:p>
    <w:p w:rsidR="003A467E" w:rsidRDefault="003A467E" w:rsidP="003A467E">
      <w:pPr>
        <w:pStyle w:val="Prrafodelista"/>
        <w:numPr>
          <w:ilvl w:val="1"/>
          <w:numId w:val="44"/>
        </w:numPr>
        <w:rPr>
          <w:rFonts w:asciiTheme="minorHAnsi" w:hAnsiTheme="minorHAnsi"/>
          <w:sz w:val="22"/>
          <w:szCs w:val="22"/>
        </w:rPr>
      </w:pPr>
      <w:r>
        <w:rPr>
          <w:rFonts w:asciiTheme="minorHAnsi" w:hAnsiTheme="minorHAnsi"/>
          <w:sz w:val="22"/>
          <w:szCs w:val="22"/>
        </w:rPr>
        <w:t>Envases y embalajes</w:t>
      </w:r>
    </w:p>
    <w:p w:rsidR="003A467E" w:rsidRDefault="003A467E" w:rsidP="003A467E">
      <w:pPr>
        <w:pStyle w:val="Prrafodelista"/>
        <w:numPr>
          <w:ilvl w:val="1"/>
          <w:numId w:val="44"/>
        </w:numPr>
        <w:rPr>
          <w:rFonts w:asciiTheme="minorHAnsi" w:hAnsiTheme="minorHAnsi"/>
          <w:sz w:val="22"/>
          <w:szCs w:val="22"/>
        </w:rPr>
      </w:pPr>
      <w:r>
        <w:rPr>
          <w:rFonts w:asciiTheme="minorHAnsi" w:hAnsiTheme="minorHAnsi"/>
          <w:sz w:val="22"/>
          <w:szCs w:val="22"/>
        </w:rPr>
        <w:t>Logística inversa</w:t>
      </w:r>
    </w:p>
    <w:p w:rsidR="003A467E" w:rsidRDefault="003A467E" w:rsidP="003A467E">
      <w:pPr>
        <w:pStyle w:val="Prrafodelista"/>
        <w:numPr>
          <w:ilvl w:val="1"/>
          <w:numId w:val="44"/>
        </w:numPr>
        <w:rPr>
          <w:rFonts w:asciiTheme="minorHAnsi" w:hAnsiTheme="minorHAnsi"/>
          <w:sz w:val="22"/>
          <w:szCs w:val="22"/>
        </w:rPr>
      </w:pPr>
      <w:r>
        <w:rPr>
          <w:rFonts w:asciiTheme="minorHAnsi" w:hAnsiTheme="minorHAnsi"/>
          <w:sz w:val="22"/>
          <w:szCs w:val="22"/>
        </w:rPr>
        <w:t>Organización del transporte</w:t>
      </w:r>
    </w:p>
    <w:p w:rsidR="003A467E" w:rsidRDefault="003A467E" w:rsidP="003A467E">
      <w:pPr>
        <w:pStyle w:val="Prrafodelista"/>
        <w:numPr>
          <w:ilvl w:val="1"/>
          <w:numId w:val="44"/>
        </w:numPr>
        <w:rPr>
          <w:rFonts w:asciiTheme="minorHAnsi" w:hAnsiTheme="minorHAnsi"/>
          <w:sz w:val="22"/>
          <w:szCs w:val="22"/>
        </w:rPr>
      </w:pPr>
      <w:r>
        <w:rPr>
          <w:rFonts w:asciiTheme="minorHAnsi" w:hAnsiTheme="minorHAnsi"/>
          <w:sz w:val="22"/>
          <w:szCs w:val="22"/>
        </w:rPr>
        <w:t>Operadores logísticos</w:t>
      </w:r>
    </w:p>
    <w:p w:rsidR="003A467E" w:rsidRDefault="003A467E" w:rsidP="003A467E">
      <w:pPr>
        <w:pStyle w:val="Prrafodelista"/>
        <w:ind w:left="951"/>
        <w:rPr>
          <w:rFonts w:asciiTheme="minorHAnsi" w:hAnsiTheme="minorHAnsi"/>
          <w:sz w:val="22"/>
          <w:szCs w:val="22"/>
        </w:rPr>
      </w:pPr>
    </w:p>
    <w:p w:rsidR="003A467E" w:rsidRPr="00654796" w:rsidRDefault="003A467E" w:rsidP="003A467E">
      <w:pPr>
        <w:rPr>
          <w:rFonts w:asciiTheme="minorHAnsi" w:hAnsiTheme="minorHAnsi"/>
          <w:sz w:val="22"/>
          <w:szCs w:val="22"/>
        </w:rPr>
      </w:pPr>
      <w:r w:rsidRPr="00654796">
        <w:rPr>
          <w:rFonts w:asciiTheme="minorHAnsi" w:hAnsiTheme="minorHAnsi" w:cs="Arial"/>
          <w:sz w:val="22"/>
          <w:szCs w:val="22"/>
        </w:rPr>
        <w:t xml:space="preserve">Unidad </w:t>
      </w:r>
      <w:r>
        <w:rPr>
          <w:rFonts w:asciiTheme="minorHAnsi" w:hAnsiTheme="minorHAnsi" w:cs="Arial"/>
          <w:sz w:val="22"/>
          <w:szCs w:val="22"/>
        </w:rPr>
        <w:t>9</w:t>
      </w:r>
      <w:r w:rsidRPr="00654796">
        <w:rPr>
          <w:rFonts w:asciiTheme="minorHAnsi" w:hAnsiTheme="minorHAnsi" w:cs="Arial"/>
          <w:sz w:val="22"/>
          <w:szCs w:val="22"/>
        </w:rPr>
        <w:t xml:space="preserve"> |  </w:t>
      </w:r>
      <w:r w:rsidRPr="00654796">
        <w:rPr>
          <w:rFonts w:asciiTheme="minorHAnsi" w:hAnsiTheme="minorHAnsi"/>
          <w:sz w:val="22"/>
          <w:szCs w:val="22"/>
        </w:rPr>
        <w:t>C</w:t>
      </w:r>
      <w:r>
        <w:rPr>
          <w:rFonts w:asciiTheme="minorHAnsi" w:hAnsiTheme="minorHAnsi"/>
          <w:sz w:val="22"/>
          <w:szCs w:val="22"/>
        </w:rPr>
        <w:t>ostes de gestión de inventarios</w:t>
      </w:r>
      <w:r w:rsidRPr="00654796">
        <w:rPr>
          <w:rFonts w:asciiTheme="minorHAnsi" w:hAnsiTheme="minorHAnsi"/>
          <w:sz w:val="22"/>
          <w:szCs w:val="22"/>
        </w:rPr>
        <w:tab/>
        <w:t>4 sesiones</w:t>
      </w:r>
    </w:p>
    <w:p w:rsidR="003A467E" w:rsidRPr="003A467E" w:rsidRDefault="003A467E" w:rsidP="003A467E">
      <w:pPr>
        <w:pStyle w:val="Prrafodelista"/>
        <w:numPr>
          <w:ilvl w:val="0"/>
          <w:numId w:val="45"/>
        </w:numPr>
        <w:rPr>
          <w:rFonts w:asciiTheme="minorHAnsi" w:hAnsiTheme="minorHAnsi"/>
          <w:vanish/>
          <w:sz w:val="22"/>
          <w:szCs w:val="22"/>
        </w:rPr>
      </w:pPr>
    </w:p>
    <w:p w:rsidR="003A467E" w:rsidRPr="003A467E" w:rsidRDefault="003A467E" w:rsidP="003A467E">
      <w:pPr>
        <w:pStyle w:val="Prrafodelista"/>
        <w:numPr>
          <w:ilvl w:val="0"/>
          <w:numId w:val="45"/>
        </w:numPr>
        <w:rPr>
          <w:rFonts w:asciiTheme="minorHAnsi" w:hAnsiTheme="minorHAnsi"/>
          <w:vanish/>
          <w:sz w:val="22"/>
          <w:szCs w:val="22"/>
        </w:rPr>
      </w:pPr>
    </w:p>
    <w:p w:rsidR="003A467E" w:rsidRPr="003A467E" w:rsidRDefault="003A467E" w:rsidP="003A467E">
      <w:pPr>
        <w:pStyle w:val="Prrafodelista"/>
        <w:numPr>
          <w:ilvl w:val="0"/>
          <w:numId w:val="45"/>
        </w:numPr>
        <w:rPr>
          <w:rFonts w:asciiTheme="minorHAnsi" w:hAnsiTheme="minorHAnsi"/>
          <w:vanish/>
          <w:sz w:val="22"/>
          <w:szCs w:val="22"/>
        </w:rPr>
      </w:pPr>
    </w:p>
    <w:p w:rsidR="003A467E" w:rsidRPr="003A467E" w:rsidRDefault="003A467E" w:rsidP="003A467E">
      <w:pPr>
        <w:pStyle w:val="Prrafodelista"/>
        <w:numPr>
          <w:ilvl w:val="0"/>
          <w:numId w:val="45"/>
        </w:numPr>
        <w:rPr>
          <w:rFonts w:asciiTheme="minorHAnsi" w:hAnsiTheme="minorHAnsi"/>
          <w:vanish/>
          <w:sz w:val="22"/>
          <w:szCs w:val="22"/>
        </w:rPr>
      </w:pPr>
    </w:p>
    <w:p w:rsidR="003A467E" w:rsidRPr="003A467E" w:rsidRDefault="003A467E" w:rsidP="003A467E">
      <w:pPr>
        <w:pStyle w:val="Prrafodelista"/>
        <w:numPr>
          <w:ilvl w:val="0"/>
          <w:numId w:val="45"/>
        </w:numPr>
        <w:rPr>
          <w:rFonts w:asciiTheme="minorHAnsi" w:hAnsiTheme="minorHAnsi"/>
          <w:vanish/>
          <w:sz w:val="22"/>
          <w:szCs w:val="22"/>
        </w:rPr>
      </w:pPr>
    </w:p>
    <w:p w:rsidR="003A467E" w:rsidRPr="003A467E" w:rsidRDefault="003A467E" w:rsidP="003A467E">
      <w:pPr>
        <w:pStyle w:val="Prrafodelista"/>
        <w:numPr>
          <w:ilvl w:val="0"/>
          <w:numId w:val="45"/>
        </w:numPr>
        <w:rPr>
          <w:rFonts w:asciiTheme="minorHAnsi" w:hAnsiTheme="minorHAnsi"/>
          <w:vanish/>
          <w:sz w:val="22"/>
          <w:szCs w:val="22"/>
        </w:rPr>
      </w:pPr>
    </w:p>
    <w:p w:rsidR="003A467E" w:rsidRPr="003A467E" w:rsidRDefault="003A467E" w:rsidP="003A467E">
      <w:pPr>
        <w:pStyle w:val="Prrafodelista"/>
        <w:numPr>
          <w:ilvl w:val="0"/>
          <w:numId w:val="45"/>
        </w:numPr>
        <w:rPr>
          <w:rFonts w:asciiTheme="minorHAnsi" w:hAnsiTheme="minorHAnsi"/>
          <w:vanish/>
          <w:sz w:val="22"/>
          <w:szCs w:val="22"/>
        </w:rPr>
      </w:pPr>
    </w:p>
    <w:p w:rsidR="003A467E" w:rsidRPr="003A467E" w:rsidRDefault="003A467E" w:rsidP="003A467E">
      <w:pPr>
        <w:pStyle w:val="Prrafodelista"/>
        <w:numPr>
          <w:ilvl w:val="0"/>
          <w:numId w:val="45"/>
        </w:numPr>
        <w:rPr>
          <w:rFonts w:asciiTheme="minorHAnsi" w:hAnsiTheme="minorHAnsi"/>
          <w:vanish/>
          <w:sz w:val="22"/>
          <w:szCs w:val="22"/>
        </w:rPr>
      </w:pPr>
    </w:p>
    <w:p w:rsidR="003A467E" w:rsidRPr="003A467E" w:rsidRDefault="003A467E" w:rsidP="003A467E">
      <w:pPr>
        <w:pStyle w:val="Prrafodelista"/>
        <w:numPr>
          <w:ilvl w:val="0"/>
          <w:numId w:val="45"/>
        </w:numPr>
        <w:rPr>
          <w:rFonts w:asciiTheme="minorHAnsi" w:hAnsiTheme="minorHAnsi"/>
          <w:vanish/>
          <w:sz w:val="22"/>
          <w:szCs w:val="22"/>
        </w:rPr>
      </w:pPr>
    </w:p>
    <w:p w:rsidR="003A467E" w:rsidRDefault="003A467E" w:rsidP="003A467E">
      <w:pPr>
        <w:pStyle w:val="Prrafodelista"/>
        <w:numPr>
          <w:ilvl w:val="1"/>
          <w:numId w:val="45"/>
        </w:numPr>
        <w:rPr>
          <w:rFonts w:asciiTheme="minorHAnsi" w:hAnsiTheme="minorHAnsi"/>
          <w:sz w:val="22"/>
          <w:szCs w:val="22"/>
        </w:rPr>
      </w:pPr>
      <w:r>
        <w:rPr>
          <w:rFonts w:asciiTheme="minorHAnsi" w:hAnsiTheme="minorHAnsi"/>
          <w:sz w:val="22"/>
          <w:szCs w:val="22"/>
        </w:rPr>
        <w:t>Control de existencias</w:t>
      </w:r>
    </w:p>
    <w:p w:rsidR="003A467E" w:rsidRDefault="003A467E" w:rsidP="003A467E">
      <w:pPr>
        <w:pStyle w:val="Prrafodelista"/>
        <w:numPr>
          <w:ilvl w:val="1"/>
          <w:numId w:val="45"/>
        </w:numPr>
        <w:rPr>
          <w:rFonts w:asciiTheme="minorHAnsi" w:hAnsiTheme="minorHAnsi"/>
          <w:sz w:val="22"/>
          <w:szCs w:val="22"/>
        </w:rPr>
      </w:pPr>
      <w:r>
        <w:rPr>
          <w:rFonts w:asciiTheme="minorHAnsi" w:hAnsiTheme="minorHAnsi"/>
          <w:sz w:val="22"/>
          <w:szCs w:val="22"/>
        </w:rPr>
        <w:t>Ficha de existencias</w:t>
      </w:r>
    </w:p>
    <w:p w:rsidR="003A467E" w:rsidRDefault="003A467E" w:rsidP="003A467E">
      <w:pPr>
        <w:pStyle w:val="Prrafodelista"/>
        <w:numPr>
          <w:ilvl w:val="1"/>
          <w:numId w:val="45"/>
        </w:numPr>
        <w:rPr>
          <w:rFonts w:asciiTheme="minorHAnsi" w:hAnsiTheme="minorHAnsi"/>
          <w:sz w:val="22"/>
          <w:szCs w:val="22"/>
        </w:rPr>
      </w:pPr>
      <w:r>
        <w:rPr>
          <w:rFonts w:asciiTheme="minorHAnsi" w:hAnsiTheme="minorHAnsi"/>
          <w:sz w:val="22"/>
          <w:szCs w:val="22"/>
        </w:rPr>
        <w:t>Clasificación ABC y gestión de existencias</w:t>
      </w:r>
    </w:p>
    <w:p w:rsidR="003A467E" w:rsidRDefault="003A467E" w:rsidP="003A467E">
      <w:pPr>
        <w:pStyle w:val="Prrafodelista"/>
        <w:numPr>
          <w:ilvl w:val="1"/>
          <w:numId w:val="45"/>
        </w:numPr>
        <w:rPr>
          <w:rFonts w:asciiTheme="minorHAnsi" w:hAnsiTheme="minorHAnsi"/>
          <w:sz w:val="22"/>
          <w:szCs w:val="22"/>
        </w:rPr>
      </w:pPr>
      <w:r>
        <w:rPr>
          <w:rFonts w:asciiTheme="minorHAnsi" w:hAnsiTheme="minorHAnsi"/>
          <w:sz w:val="22"/>
          <w:szCs w:val="22"/>
        </w:rPr>
        <w:t>Inventario: concepto y normativa</w:t>
      </w:r>
    </w:p>
    <w:p w:rsidR="003A467E" w:rsidRDefault="003A467E" w:rsidP="003A467E">
      <w:pPr>
        <w:pStyle w:val="Prrafodelista"/>
        <w:ind w:left="951"/>
        <w:rPr>
          <w:rFonts w:asciiTheme="minorHAnsi" w:hAnsiTheme="minorHAnsi"/>
          <w:sz w:val="22"/>
          <w:szCs w:val="22"/>
        </w:rPr>
      </w:pPr>
    </w:p>
    <w:p w:rsidR="003A467E" w:rsidRPr="00654796" w:rsidRDefault="003A467E" w:rsidP="003A467E">
      <w:pPr>
        <w:rPr>
          <w:rFonts w:asciiTheme="minorHAnsi" w:hAnsiTheme="minorHAnsi"/>
          <w:sz w:val="22"/>
          <w:szCs w:val="22"/>
        </w:rPr>
      </w:pPr>
      <w:r w:rsidRPr="00654796">
        <w:rPr>
          <w:rFonts w:asciiTheme="minorHAnsi" w:hAnsiTheme="minorHAnsi" w:cs="Arial"/>
          <w:sz w:val="22"/>
          <w:szCs w:val="22"/>
        </w:rPr>
        <w:t>Unidad 1</w:t>
      </w:r>
      <w:r>
        <w:rPr>
          <w:rFonts w:asciiTheme="minorHAnsi" w:hAnsiTheme="minorHAnsi" w:cs="Arial"/>
          <w:sz w:val="22"/>
          <w:szCs w:val="22"/>
        </w:rPr>
        <w:t>0</w:t>
      </w:r>
      <w:r w:rsidRPr="00654796">
        <w:rPr>
          <w:rFonts w:asciiTheme="minorHAnsi" w:hAnsiTheme="minorHAnsi" w:cs="Arial"/>
          <w:sz w:val="22"/>
          <w:szCs w:val="22"/>
        </w:rPr>
        <w:t xml:space="preserve"> |  </w:t>
      </w:r>
      <w:r>
        <w:rPr>
          <w:rFonts w:asciiTheme="minorHAnsi" w:hAnsiTheme="minorHAnsi"/>
          <w:sz w:val="22"/>
          <w:szCs w:val="22"/>
        </w:rPr>
        <w:t xml:space="preserve">Aplicaciones informáticas con </w:t>
      </w:r>
      <w:proofErr w:type="spellStart"/>
      <w:r>
        <w:rPr>
          <w:rFonts w:asciiTheme="minorHAnsi" w:hAnsiTheme="minorHAnsi"/>
          <w:sz w:val="22"/>
          <w:szCs w:val="22"/>
        </w:rPr>
        <w:t>Factusol</w:t>
      </w:r>
      <w:proofErr w:type="spellEnd"/>
      <w:r w:rsidRPr="00654796">
        <w:rPr>
          <w:rFonts w:asciiTheme="minorHAnsi" w:hAnsiTheme="minorHAnsi"/>
          <w:sz w:val="22"/>
          <w:szCs w:val="22"/>
        </w:rPr>
        <w:tab/>
      </w:r>
      <w:r>
        <w:rPr>
          <w:rFonts w:asciiTheme="minorHAnsi" w:hAnsiTheme="minorHAnsi"/>
          <w:sz w:val="22"/>
          <w:szCs w:val="22"/>
        </w:rPr>
        <w:t>8</w:t>
      </w:r>
      <w:r w:rsidRPr="00654796">
        <w:rPr>
          <w:rFonts w:asciiTheme="minorHAnsi" w:hAnsiTheme="minorHAnsi"/>
          <w:sz w:val="22"/>
          <w:szCs w:val="22"/>
        </w:rPr>
        <w:t xml:space="preserve"> sesiones</w:t>
      </w:r>
    </w:p>
    <w:p w:rsidR="003A467E" w:rsidRPr="003A467E" w:rsidRDefault="003A467E" w:rsidP="003A467E">
      <w:pPr>
        <w:pStyle w:val="Prrafodelista"/>
        <w:numPr>
          <w:ilvl w:val="0"/>
          <w:numId w:val="46"/>
        </w:numPr>
        <w:rPr>
          <w:rFonts w:asciiTheme="minorHAnsi" w:hAnsiTheme="minorHAnsi"/>
          <w:vanish/>
          <w:sz w:val="22"/>
          <w:szCs w:val="22"/>
        </w:rPr>
      </w:pPr>
    </w:p>
    <w:p w:rsidR="003A467E" w:rsidRPr="003A467E" w:rsidRDefault="003A467E" w:rsidP="003A467E">
      <w:pPr>
        <w:pStyle w:val="Prrafodelista"/>
        <w:numPr>
          <w:ilvl w:val="0"/>
          <w:numId w:val="46"/>
        </w:numPr>
        <w:rPr>
          <w:rFonts w:asciiTheme="minorHAnsi" w:hAnsiTheme="minorHAnsi"/>
          <w:vanish/>
          <w:sz w:val="22"/>
          <w:szCs w:val="22"/>
        </w:rPr>
      </w:pPr>
    </w:p>
    <w:p w:rsidR="003A467E" w:rsidRPr="003A467E" w:rsidRDefault="003A467E" w:rsidP="003A467E">
      <w:pPr>
        <w:pStyle w:val="Prrafodelista"/>
        <w:numPr>
          <w:ilvl w:val="0"/>
          <w:numId w:val="46"/>
        </w:numPr>
        <w:rPr>
          <w:rFonts w:asciiTheme="minorHAnsi" w:hAnsiTheme="minorHAnsi"/>
          <w:vanish/>
          <w:sz w:val="22"/>
          <w:szCs w:val="22"/>
        </w:rPr>
      </w:pPr>
    </w:p>
    <w:p w:rsidR="003A467E" w:rsidRPr="003A467E" w:rsidRDefault="003A467E" w:rsidP="003A467E">
      <w:pPr>
        <w:pStyle w:val="Prrafodelista"/>
        <w:numPr>
          <w:ilvl w:val="0"/>
          <w:numId w:val="46"/>
        </w:numPr>
        <w:rPr>
          <w:rFonts w:asciiTheme="minorHAnsi" w:hAnsiTheme="minorHAnsi"/>
          <w:vanish/>
          <w:sz w:val="22"/>
          <w:szCs w:val="22"/>
        </w:rPr>
      </w:pPr>
    </w:p>
    <w:p w:rsidR="003A467E" w:rsidRPr="003A467E" w:rsidRDefault="003A467E" w:rsidP="003A467E">
      <w:pPr>
        <w:pStyle w:val="Prrafodelista"/>
        <w:numPr>
          <w:ilvl w:val="0"/>
          <w:numId w:val="46"/>
        </w:numPr>
        <w:rPr>
          <w:rFonts w:asciiTheme="minorHAnsi" w:hAnsiTheme="minorHAnsi"/>
          <w:vanish/>
          <w:sz w:val="22"/>
          <w:szCs w:val="22"/>
        </w:rPr>
      </w:pPr>
    </w:p>
    <w:p w:rsidR="003A467E" w:rsidRPr="003A467E" w:rsidRDefault="003A467E" w:rsidP="003A467E">
      <w:pPr>
        <w:pStyle w:val="Prrafodelista"/>
        <w:numPr>
          <w:ilvl w:val="0"/>
          <w:numId w:val="46"/>
        </w:numPr>
        <w:rPr>
          <w:rFonts w:asciiTheme="minorHAnsi" w:hAnsiTheme="minorHAnsi"/>
          <w:vanish/>
          <w:sz w:val="22"/>
          <w:szCs w:val="22"/>
        </w:rPr>
      </w:pPr>
    </w:p>
    <w:p w:rsidR="003A467E" w:rsidRPr="003A467E" w:rsidRDefault="003A467E" w:rsidP="003A467E">
      <w:pPr>
        <w:pStyle w:val="Prrafodelista"/>
        <w:numPr>
          <w:ilvl w:val="0"/>
          <w:numId w:val="46"/>
        </w:numPr>
        <w:rPr>
          <w:rFonts w:asciiTheme="minorHAnsi" w:hAnsiTheme="minorHAnsi"/>
          <w:vanish/>
          <w:sz w:val="22"/>
          <w:szCs w:val="22"/>
        </w:rPr>
      </w:pPr>
    </w:p>
    <w:p w:rsidR="003A467E" w:rsidRPr="003A467E" w:rsidRDefault="003A467E" w:rsidP="003A467E">
      <w:pPr>
        <w:pStyle w:val="Prrafodelista"/>
        <w:numPr>
          <w:ilvl w:val="0"/>
          <w:numId w:val="46"/>
        </w:numPr>
        <w:rPr>
          <w:rFonts w:asciiTheme="minorHAnsi" w:hAnsiTheme="minorHAnsi"/>
          <w:vanish/>
          <w:sz w:val="22"/>
          <w:szCs w:val="22"/>
        </w:rPr>
      </w:pPr>
    </w:p>
    <w:p w:rsidR="003A467E" w:rsidRPr="003A467E" w:rsidRDefault="003A467E" w:rsidP="003A467E">
      <w:pPr>
        <w:pStyle w:val="Prrafodelista"/>
        <w:numPr>
          <w:ilvl w:val="0"/>
          <w:numId w:val="46"/>
        </w:numPr>
        <w:rPr>
          <w:rFonts w:asciiTheme="minorHAnsi" w:hAnsiTheme="minorHAnsi"/>
          <w:vanish/>
          <w:sz w:val="22"/>
          <w:szCs w:val="22"/>
        </w:rPr>
      </w:pPr>
    </w:p>
    <w:p w:rsidR="003A467E" w:rsidRPr="003A467E" w:rsidRDefault="003A467E" w:rsidP="003A467E">
      <w:pPr>
        <w:pStyle w:val="Prrafodelista"/>
        <w:numPr>
          <w:ilvl w:val="0"/>
          <w:numId w:val="46"/>
        </w:numPr>
        <w:rPr>
          <w:rFonts w:asciiTheme="minorHAnsi" w:hAnsiTheme="minorHAnsi"/>
          <w:vanish/>
          <w:sz w:val="22"/>
          <w:szCs w:val="22"/>
        </w:rPr>
      </w:pPr>
    </w:p>
    <w:p w:rsidR="003A467E" w:rsidRPr="003A467E" w:rsidRDefault="003A467E" w:rsidP="003A467E">
      <w:pPr>
        <w:pStyle w:val="Prrafodelista"/>
        <w:numPr>
          <w:ilvl w:val="0"/>
          <w:numId w:val="45"/>
        </w:numPr>
        <w:rPr>
          <w:rFonts w:asciiTheme="minorHAnsi" w:hAnsiTheme="minorHAnsi"/>
          <w:vanish/>
          <w:sz w:val="22"/>
          <w:szCs w:val="22"/>
        </w:rPr>
      </w:pPr>
    </w:p>
    <w:p w:rsidR="003A467E" w:rsidRDefault="003A467E" w:rsidP="003A467E">
      <w:pPr>
        <w:pStyle w:val="Prrafodelista"/>
        <w:numPr>
          <w:ilvl w:val="1"/>
          <w:numId w:val="45"/>
        </w:numPr>
        <w:ind w:left="1134" w:hanging="567"/>
        <w:rPr>
          <w:rFonts w:asciiTheme="minorHAnsi" w:hAnsiTheme="minorHAnsi"/>
          <w:sz w:val="22"/>
          <w:szCs w:val="22"/>
        </w:rPr>
      </w:pPr>
      <w:r>
        <w:rPr>
          <w:rFonts w:asciiTheme="minorHAnsi" w:hAnsiTheme="minorHAnsi"/>
          <w:sz w:val="22"/>
          <w:szCs w:val="22"/>
        </w:rPr>
        <w:t xml:space="preserve">Gestión informatizada con </w:t>
      </w:r>
      <w:proofErr w:type="spellStart"/>
      <w:r>
        <w:rPr>
          <w:rFonts w:asciiTheme="minorHAnsi" w:hAnsiTheme="minorHAnsi"/>
          <w:sz w:val="22"/>
          <w:szCs w:val="22"/>
        </w:rPr>
        <w:t>Factusol</w:t>
      </w:r>
      <w:proofErr w:type="spellEnd"/>
    </w:p>
    <w:p w:rsidR="003A467E" w:rsidRDefault="003A467E" w:rsidP="003A467E">
      <w:pPr>
        <w:pStyle w:val="Prrafodelista"/>
        <w:numPr>
          <w:ilvl w:val="1"/>
          <w:numId w:val="45"/>
        </w:numPr>
        <w:ind w:left="1134" w:hanging="567"/>
        <w:rPr>
          <w:rFonts w:asciiTheme="minorHAnsi" w:hAnsiTheme="minorHAnsi"/>
          <w:sz w:val="22"/>
          <w:szCs w:val="22"/>
        </w:rPr>
      </w:pPr>
      <w:r>
        <w:rPr>
          <w:rFonts w:asciiTheme="minorHAnsi" w:hAnsiTheme="minorHAnsi"/>
          <w:sz w:val="22"/>
          <w:szCs w:val="22"/>
        </w:rPr>
        <w:t xml:space="preserve">Supuesto práctico con </w:t>
      </w:r>
      <w:proofErr w:type="spellStart"/>
      <w:r>
        <w:rPr>
          <w:rFonts w:asciiTheme="minorHAnsi" w:hAnsiTheme="minorHAnsi"/>
          <w:sz w:val="22"/>
          <w:szCs w:val="22"/>
        </w:rPr>
        <w:t>Factusol</w:t>
      </w:r>
      <w:proofErr w:type="spellEnd"/>
    </w:p>
    <w:p w:rsidR="009949DB" w:rsidRPr="00654796" w:rsidRDefault="009949DB" w:rsidP="00654796">
      <w:pPr>
        <w:rPr>
          <w:rFonts w:asciiTheme="minorHAnsi" w:hAnsiTheme="minorHAnsi"/>
          <w:sz w:val="22"/>
          <w:szCs w:val="22"/>
        </w:rPr>
      </w:pPr>
    </w:p>
    <w:p w:rsidR="00611DC7" w:rsidRPr="00E461B7" w:rsidRDefault="00611DC7" w:rsidP="00611DC7">
      <w:pPr>
        <w:jc w:val="both"/>
        <w:rPr>
          <w:rFonts w:asciiTheme="minorHAnsi" w:hAnsiTheme="minorHAnsi"/>
          <w:i/>
          <w:sz w:val="22"/>
          <w:szCs w:val="22"/>
        </w:rPr>
      </w:pPr>
      <w:r>
        <w:rPr>
          <w:rFonts w:asciiTheme="minorHAnsi" w:hAnsiTheme="minorHAnsi"/>
          <w:i/>
          <w:sz w:val="22"/>
          <w:szCs w:val="22"/>
        </w:rPr>
        <w:t xml:space="preserve">La Unidad 10 </w:t>
      </w:r>
      <w:r w:rsidRPr="00E461B7">
        <w:rPr>
          <w:rFonts w:asciiTheme="minorHAnsi" w:hAnsiTheme="minorHAnsi"/>
          <w:i/>
          <w:sz w:val="22"/>
          <w:szCs w:val="22"/>
        </w:rPr>
        <w:t xml:space="preserve">se desarrollará a lo largo de todo el </w:t>
      </w:r>
      <w:r>
        <w:rPr>
          <w:rFonts w:asciiTheme="minorHAnsi" w:hAnsiTheme="minorHAnsi"/>
          <w:i/>
          <w:sz w:val="22"/>
          <w:szCs w:val="22"/>
        </w:rPr>
        <w:t>trimestre, compaginándose con el resto de Unidades</w:t>
      </w:r>
      <w:r w:rsidRPr="00E461B7">
        <w:rPr>
          <w:rFonts w:asciiTheme="minorHAnsi" w:hAnsiTheme="minorHAnsi"/>
          <w:i/>
          <w:sz w:val="22"/>
          <w:szCs w:val="22"/>
        </w:rPr>
        <w:t>; las sesiones</w:t>
      </w:r>
      <w:r>
        <w:rPr>
          <w:rFonts w:asciiTheme="minorHAnsi" w:hAnsiTheme="minorHAnsi"/>
          <w:i/>
          <w:sz w:val="22"/>
          <w:szCs w:val="22"/>
        </w:rPr>
        <w:t xml:space="preserve"> se distribuirán</w:t>
      </w:r>
      <w:r w:rsidRPr="00E461B7">
        <w:rPr>
          <w:rFonts w:asciiTheme="minorHAnsi" w:hAnsiTheme="minorHAnsi"/>
          <w:i/>
          <w:sz w:val="22"/>
          <w:szCs w:val="22"/>
        </w:rPr>
        <w:t xml:space="preserve"> </w:t>
      </w:r>
      <w:r w:rsidR="00767921">
        <w:rPr>
          <w:rFonts w:asciiTheme="minorHAnsi" w:hAnsiTheme="minorHAnsi"/>
          <w:i/>
          <w:sz w:val="22"/>
          <w:szCs w:val="22"/>
        </w:rPr>
        <w:t>en función de los contenidos que se vayan impartiendo</w:t>
      </w:r>
      <w:r w:rsidRPr="00E461B7">
        <w:rPr>
          <w:rFonts w:asciiTheme="minorHAnsi" w:hAnsiTheme="minorHAnsi"/>
          <w:i/>
          <w:sz w:val="22"/>
          <w:szCs w:val="22"/>
        </w:rPr>
        <w:t>.</w:t>
      </w:r>
    </w:p>
    <w:p w:rsidR="00482265" w:rsidRDefault="00482265" w:rsidP="00FC7792">
      <w:pPr>
        <w:rPr>
          <w:rFonts w:asciiTheme="minorHAnsi" w:hAnsiTheme="minorHAnsi"/>
          <w:sz w:val="22"/>
          <w:szCs w:val="22"/>
        </w:rPr>
      </w:pPr>
    </w:p>
    <w:p w:rsidR="00FC7792" w:rsidRPr="00FC7792" w:rsidRDefault="00FA5C9A" w:rsidP="00FC7792">
      <w:pPr>
        <w:rPr>
          <w:rFonts w:asciiTheme="minorHAnsi" w:hAnsiTheme="minorHAnsi"/>
          <w:sz w:val="22"/>
          <w:szCs w:val="22"/>
        </w:rPr>
      </w:pPr>
      <w:r>
        <w:rPr>
          <w:rFonts w:asciiTheme="minorHAnsi" w:hAnsiTheme="minorHAnsi"/>
          <w:sz w:val="22"/>
          <w:szCs w:val="22"/>
        </w:rPr>
        <w:t>Las actividades se distribuirán en cada sesión</w:t>
      </w:r>
      <w:r w:rsidR="00FC7792" w:rsidRPr="00FC7792">
        <w:rPr>
          <w:rFonts w:asciiTheme="minorHAnsi" w:hAnsiTheme="minorHAnsi"/>
          <w:sz w:val="22"/>
          <w:szCs w:val="22"/>
        </w:rPr>
        <w:t xml:space="preserve">, en general, </w:t>
      </w:r>
      <w:r>
        <w:rPr>
          <w:rFonts w:asciiTheme="minorHAnsi" w:hAnsiTheme="minorHAnsi"/>
          <w:sz w:val="22"/>
          <w:szCs w:val="22"/>
        </w:rPr>
        <w:t>de la siguiente forma</w:t>
      </w:r>
      <w:r w:rsidR="00FC7792" w:rsidRPr="00FC7792">
        <w:rPr>
          <w:rFonts w:asciiTheme="minorHAnsi" w:hAnsiTheme="minorHAnsi"/>
          <w:sz w:val="22"/>
          <w:szCs w:val="22"/>
        </w:rPr>
        <w:t>:</w:t>
      </w:r>
    </w:p>
    <w:p w:rsidR="00FC7792" w:rsidRPr="00FC7792" w:rsidRDefault="00FC7792" w:rsidP="00BE4966">
      <w:pPr>
        <w:numPr>
          <w:ilvl w:val="0"/>
          <w:numId w:val="27"/>
        </w:numPr>
        <w:ind w:left="993"/>
        <w:rPr>
          <w:rFonts w:asciiTheme="minorHAnsi" w:hAnsiTheme="minorHAnsi"/>
          <w:sz w:val="22"/>
          <w:szCs w:val="22"/>
        </w:rPr>
      </w:pPr>
      <w:r w:rsidRPr="00FC7792">
        <w:rPr>
          <w:rFonts w:asciiTheme="minorHAnsi" w:hAnsiTheme="minorHAnsi"/>
          <w:sz w:val="22"/>
          <w:szCs w:val="22"/>
        </w:rPr>
        <w:t>Explicación teórica de los conceptos necesarios para realizar las prácticas.</w:t>
      </w:r>
    </w:p>
    <w:p w:rsidR="00FC7792" w:rsidRPr="00FC7792" w:rsidRDefault="00FC7792" w:rsidP="00BE4966">
      <w:pPr>
        <w:numPr>
          <w:ilvl w:val="0"/>
          <w:numId w:val="27"/>
        </w:numPr>
        <w:ind w:left="993"/>
        <w:rPr>
          <w:rFonts w:asciiTheme="minorHAnsi" w:hAnsiTheme="minorHAnsi"/>
          <w:sz w:val="22"/>
          <w:szCs w:val="22"/>
        </w:rPr>
      </w:pPr>
      <w:r w:rsidRPr="00FC7792">
        <w:rPr>
          <w:rFonts w:asciiTheme="minorHAnsi" w:hAnsiTheme="minorHAnsi"/>
          <w:sz w:val="22"/>
          <w:szCs w:val="22"/>
        </w:rPr>
        <w:t>Realización de la práctica por parte del alumno, mientras el profesor orienta y asesora.</w:t>
      </w:r>
    </w:p>
    <w:p w:rsidR="00FC7792" w:rsidRPr="00FC7792" w:rsidRDefault="00FC7792" w:rsidP="00BE4966">
      <w:pPr>
        <w:numPr>
          <w:ilvl w:val="0"/>
          <w:numId w:val="27"/>
        </w:numPr>
        <w:ind w:left="993"/>
        <w:rPr>
          <w:rFonts w:asciiTheme="minorHAnsi" w:hAnsiTheme="minorHAnsi"/>
          <w:sz w:val="22"/>
          <w:szCs w:val="22"/>
        </w:rPr>
      </w:pPr>
      <w:r w:rsidRPr="00FC7792">
        <w:rPr>
          <w:rFonts w:asciiTheme="minorHAnsi" w:hAnsiTheme="minorHAnsi"/>
          <w:sz w:val="22"/>
          <w:szCs w:val="22"/>
        </w:rPr>
        <w:t>Evalua</w:t>
      </w:r>
      <w:r w:rsidR="00EF34E6">
        <w:rPr>
          <w:rFonts w:asciiTheme="minorHAnsi" w:hAnsiTheme="minorHAnsi"/>
          <w:sz w:val="22"/>
          <w:szCs w:val="22"/>
        </w:rPr>
        <w:t>ción de</w:t>
      </w:r>
      <w:r w:rsidRPr="00FC7792">
        <w:rPr>
          <w:rFonts w:asciiTheme="minorHAnsi" w:hAnsiTheme="minorHAnsi"/>
          <w:sz w:val="22"/>
          <w:szCs w:val="22"/>
        </w:rPr>
        <w:t xml:space="preserve"> la práctica</w:t>
      </w:r>
      <w:r w:rsidR="00EF34E6">
        <w:rPr>
          <w:rFonts w:asciiTheme="minorHAnsi" w:hAnsiTheme="minorHAnsi"/>
          <w:sz w:val="22"/>
          <w:szCs w:val="22"/>
        </w:rPr>
        <w:t xml:space="preserve"> realizada</w:t>
      </w:r>
      <w:r w:rsidRPr="00FC7792">
        <w:rPr>
          <w:rFonts w:asciiTheme="minorHAnsi" w:hAnsiTheme="minorHAnsi"/>
          <w:sz w:val="22"/>
          <w:szCs w:val="22"/>
        </w:rPr>
        <w:t>, resolviendo las dudas que hubieran surgido.</w:t>
      </w:r>
    </w:p>
    <w:p w:rsidR="00C1601A" w:rsidRDefault="00C1601A" w:rsidP="00FC7792">
      <w:pPr>
        <w:rPr>
          <w:rFonts w:asciiTheme="minorHAnsi" w:hAnsiTheme="minorHAnsi"/>
          <w:sz w:val="22"/>
          <w:szCs w:val="22"/>
        </w:rPr>
      </w:pPr>
    </w:p>
    <w:p w:rsidR="00FC7792" w:rsidRPr="00FC7792" w:rsidRDefault="00FC7792" w:rsidP="003177FB">
      <w:pPr>
        <w:jc w:val="both"/>
        <w:rPr>
          <w:rFonts w:asciiTheme="minorHAnsi" w:hAnsiTheme="minorHAnsi"/>
          <w:sz w:val="22"/>
          <w:szCs w:val="22"/>
        </w:rPr>
      </w:pPr>
      <w:r w:rsidRPr="00FC7792">
        <w:rPr>
          <w:rFonts w:asciiTheme="minorHAnsi" w:hAnsiTheme="minorHAnsi"/>
          <w:sz w:val="22"/>
          <w:szCs w:val="22"/>
        </w:rPr>
        <w:t>Cada alumno avanza de forma distinta, por lo que  se tendrá en cuenta el progreso general de los alumnos para avanzar más  rápido,  o  bien  dedicar  más  tiempo  a  hacer  más  hincapié  para  afianzar  ciertos conceptos, con el fin de que el alumno adquiera las capacidades de cada módulo.</w:t>
      </w:r>
    </w:p>
    <w:p w:rsidR="00CA5530" w:rsidRDefault="00CA5530" w:rsidP="003177FB">
      <w:pPr>
        <w:jc w:val="both"/>
        <w:rPr>
          <w:rFonts w:asciiTheme="minorHAnsi" w:hAnsiTheme="minorHAnsi"/>
          <w:sz w:val="22"/>
          <w:szCs w:val="22"/>
        </w:rPr>
      </w:pPr>
    </w:p>
    <w:p w:rsidR="00577EAB" w:rsidRPr="009135EB" w:rsidRDefault="00577EAB" w:rsidP="00C47660">
      <w:pPr>
        <w:tabs>
          <w:tab w:val="right" w:pos="7088"/>
        </w:tabs>
        <w:jc w:val="both"/>
        <w:rPr>
          <w:rFonts w:asciiTheme="minorHAnsi" w:hAnsiTheme="minorHAnsi" w:cs="Arial"/>
          <w:sz w:val="22"/>
          <w:szCs w:val="22"/>
        </w:rPr>
      </w:pPr>
    </w:p>
    <w:p w:rsidR="00577EAB" w:rsidRPr="009E3CF3" w:rsidRDefault="00577EAB" w:rsidP="00BE4966">
      <w:pPr>
        <w:pStyle w:val="Ttulo1"/>
        <w:numPr>
          <w:ilvl w:val="0"/>
          <w:numId w:val="13"/>
        </w:numPr>
        <w:spacing w:before="0" w:after="0"/>
        <w:ind w:left="426" w:hanging="426"/>
        <w:rPr>
          <w:rStyle w:val="Textoennegrita"/>
          <w:rFonts w:asciiTheme="minorHAnsi" w:eastAsia="Arial" w:hAnsiTheme="minorHAnsi"/>
          <w:b/>
          <w:sz w:val="28"/>
          <w:szCs w:val="28"/>
        </w:rPr>
      </w:pPr>
      <w:bookmarkStart w:id="11" w:name="_Toc524340334"/>
      <w:r w:rsidRPr="009E3CF3">
        <w:rPr>
          <w:rStyle w:val="Textoennegrita"/>
          <w:rFonts w:asciiTheme="minorHAnsi" w:eastAsia="Arial" w:hAnsiTheme="minorHAnsi"/>
          <w:b/>
          <w:sz w:val="28"/>
          <w:szCs w:val="28"/>
        </w:rPr>
        <w:t>METODOLOGÍA</w:t>
      </w:r>
      <w:bookmarkEnd w:id="11"/>
    </w:p>
    <w:p w:rsidR="00577EAB" w:rsidRPr="009135EB" w:rsidRDefault="00577EAB" w:rsidP="00C47660">
      <w:pPr>
        <w:jc w:val="both"/>
        <w:rPr>
          <w:rFonts w:asciiTheme="minorHAnsi" w:hAnsiTheme="minorHAnsi" w:cs="Arial"/>
          <w:sz w:val="22"/>
          <w:szCs w:val="22"/>
        </w:rPr>
      </w:pPr>
    </w:p>
    <w:p w:rsidR="00577EAB" w:rsidRPr="009135EB" w:rsidRDefault="00577EAB" w:rsidP="0072044E">
      <w:pPr>
        <w:jc w:val="both"/>
        <w:rPr>
          <w:rFonts w:asciiTheme="minorHAnsi" w:hAnsiTheme="minorHAnsi" w:cs="Arial"/>
          <w:sz w:val="22"/>
          <w:szCs w:val="22"/>
        </w:rPr>
      </w:pPr>
      <w:r w:rsidRPr="009135EB">
        <w:rPr>
          <w:rFonts w:asciiTheme="minorHAnsi" w:hAnsiTheme="minorHAnsi" w:cs="Arial"/>
          <w:sz w:val="22"/>
          <w:szCs w:val="22"/>
        </w:rPr>
        <w:t>Según el art. 40 de la LOE “La formación profesional en el sistema educativo contribuirá a que los alumnos y las alumnas adquieran las capacidades que les permitan desarrollar una identidad profesional motivadora de futuros aprendizajes y adaptaciones a la evolución de los procesos productivos y al cambio social y que les permitan “aprender por sí mismos y trabajar en equipo”.</w:t>
      </w:r>
    </w:p>
    <w:p w:rsidR="00577EAB" w:rsidRPr="009135EB" w:rsidRDefault="00577EAB" w:rsidP="00C47660">
      <w:pPr>
        <w:ind w:left="360"/>
        <w:jc w:val="both"/>
        <w:rPr>
          <w:rFonts w:asciiTheme="minorHAnsi" w:hAnsiTheme="minorHAnsi" w:cs="Arial"/>
          <w:sz w:val="22"/>
          <w:szCs w:val="22"/>
        </w:rPr>
      </w:pPr>
    </w:p>
    <w:p w:rsidR="001B01A0" w:rsidRPr="009135EB" w:rsidRDefault="001B01A0" w:rsidP="001B01A0">
      <w:pPr>
        <w:jc w:val="both"/>
        <w:rPr>
          <w:rFonts w:asciiTheme="minorHAnsi" w:hAnsiTheme="minorHAnsi" w:cs="Arial"/>
          <w:sz w:val="22"/>
          <w:szCs w:val="22"/>
        </w:rPr>
      </w:pPr>
      <w:r w:rsidRPr="009135EB">
        <w:rPr>
          <w:rFonts w:asciiTheme="minorHAnsi" w:hAnsiTheme="minorHAnsi" w:cs="Arial"/>
          <w:sz w:val="22"/>
          <w:szCs w:val="22"/>
        </w:rPr>
        <w:t>Ha de ser pues activa, favoreciendo el profesor que el alumno/a sea, de alguna manera, protagonista de su propio aprendizaje. Además, los contenidos de lo aprendido deben de resultar “funcionales”, ya que, se trata de utilizarlos en circunstancias reales de la vida cotidiana.</w:t>
      </w:r>
    </w:p>
    <w:p w:rsidR="001B01A0" w:rsidRPr="009135EB" w:rsidRDefault="001B01A0" w:rsidP="001B01A0">
      <w:pPr>
        <w:jc w:val="both"/>
        <w:rPr>
          <w:rFonts w:asciiTheme="minorHAnsi" w:hAnsiTheme="minorHAnsi" w:cs="Arial"/>
          <w:sz w:val="22"/>
          <w:szCs w:val="22"/>
        </w:rPr>
      </w:pPr>
    </w:p>
    <w:p w:rsidR="001B01A0" w:rsidRPr="009135EB" w:rsidRDefault="001B01A0" w:rsidP="001B01A0">
      <w:pPr>
        <w:jc w:val="both"/>
        <w:rPr>
          <w:rFonts w:asciiTheme="minorHAnsi" w:hAnsiTheme="minorHAnsi" w:cs="Arial"/>
          <w:sz w:val="22"/>
          <w:szCs w:val="22"/>
        </w:rPr>
      </w:pPr>
      <w:r w:rsidRPr="009135EB">
        <w:rPr>
          <w:rFonts w:asciiTheme="minorHAnsi" w:hAnsiTheme="minorHAnsi" w:cs="Arial"/>
          <w:sz w:val="22"/>
          <w:szCs w:val="22"/>
        </w:rPr>
        <w:t>La metodología que se propone es la siguiente:</w:t>
      </w:r>
    </w:p>
    <w:p w:rsidR="001B01A0" w:rsidRPr="009135EB" w:rsidRDefault="001B01A0" w:rsidP="001B01A0">
      <w:pPr>
        <w:ind w:left="360"/>
        <w:jc w:val="both"/>
        <w:rPr>
          <w:rFonts w:asciiTheme="minorHAnsi" w:hAnsiTheme="minorHAnsi" w:cs="Arial"/>
          <w:sz w:val="22"/>
          <w:szCs w:val="22"/>
        </w:rPr>
      </w:pPr>
    </w:p>
    <w:p w:rsidR="001B01A0" w:rsidRPr="009135EB" w:rsidRDefault="001B01A0" w:rsidP="001B01A0">
      <w:pPr>
        <w:pStyle w:val="Prrafodelista"/>
        <w:numPr>
          <w:ilvl w:val="0"/>
          <w:numId w:val="31"/>
        </w:numPr>
        <w:jc w:val="both"/>
        <w:rPr>
          <w:rFonts w:asciiTheme="minorHAnsi" w:hAnsiTheme="minorHAnsi" w:cs="Arial"/>
          <w:sz w:val="22"/>
          <w:szCs w:val="22"/>
        </w:rPr>
      </w:pPr>
      <w:r w:rsidRPr="009135EB">
        <w:rPr>
          <w:rFonts w:asciiTheme="minorHAnsi" w:hAnsiTheme="minorHAnsi" w:cs="Arial"/>
          <w:sz w:val="22"/>
          <w:szCs w:val="22"/>
        </w:rPr>
        <w:t>Para la explicación de cada unidad de trabajo se realizará una exposición teóric</w:t>
      </w:r>
      <w:r>
        <w:rPr>
          <w:rFonts w:asciiTheme="minorHAnsi" w:hAnsiTheme="minorHAnsi" w:cs="Arial"/>
          <w:sz w:val="22"/>
          <w:szCs w:val="22"/>
        </w:rPr>
        <w:t>o-práctica</w:t>
      </w:r>
      <w:r w:rsidRPr="009135EB">
        <w:rPr>
          <w:rFonts w:asciiTheme="minorHAnsi" w:hAnsiTheme="minorHAnsi" w:cs="Arial"/>
          <w:sz w:val="22"/>
          <w:szCs w:val="22"/>
        </w:rPr>
        <w:t xml:space="preserve"> de los contenidos de la unidad por parte del profesor.</w:t>
      </w:r>
    </w:p>
    <w:p w:rsidR="001B01A0" w:rsidRPr="009135EB" w:rsidRDefault="001B01A0" w:rsidP="001B01A0">
      <w:pPr>
        <w:pStyle w:val="Prrafodelista"/>
        <w:numPr>
          <w:ilvl w:val="0"/>
          <w:numId w:val="31"/>
        </w:numPr>
        <w:jc w:val="both"/>
        <w:rPr>
          <w:rFonts w:asciiTheme="minorHAnsi" w:hAnsiTheme="minorHAnsi" w:cs="Arial"/>
          <w:sz w:val="22"/>
          <w:szCs w:val="22"/>
        </w:rPr>
      </w:pPr>
      <w:r>
        <w:rPr>
          <w:rFonts w:asciiTheme="minorHAnsi" w:hAnsiTheme="minorHAnsi" w:cs="Arial"/>
          <w:sz w:val="22"/>
          <w:szCs w:val="22"/>
        </w:rPr>
        <w:lastRenderedPageBreak/>
        <w:t>Se</w:t>
      </w:r>
      <w:r w:rsidRPr="009135EB">
        <w:rPr>
          <w:rFonts w:asciiTheme="minorHAnsi" w:hAnsiTheme="minorHAnsi" w:cs="Arial"/>
          <w:sz w:val="22"/>
          <w:szCs w:val="22"/>
        </w:rPr>
        <w:t xml:space="preserve"> </w:t>
      </w:r>
      <w:r>
        <w:rPr>
          <w:rFonts w:asciiTheme="minorHAnsi" w:hAnsiTheme="minorHAnsi" w:cs="Arial"/>
          <w:sz w:val="22"/>
          <w:szCs w:val="22"/>
        </w:rPr>
        <w:t>realizarán presentacione</w:t>
      </w:r>
      <w:r w:rsidR="00AB351C">
        <w:rPr>
          <w:rFonts w:asciiTheme="minorHAnsi" w:hAnsiTheme="minorHAnsi" w:cs="Arial"/>
          <w:sz w:val="22"/>
          <w:szCs w:val="22"/>
        </w:rPr>
        <w:t>s</w:t>
      </w:r>
      <w:r>
        <w:rPr>
          <w:rFonts w:asciiTheme="minorHAnsi" w:hAnsiTheme="minorHAnsi" w:cs="Arial"/>
          <w:sz w:val="22"/>
          <w:szCs w:val="22"/>
        </w:rPr>
        <w:t>, prestando especial atención a los contenidos básicos que el/la alumno/a tiene que conocer</w:t>
      </w:r>
      <w:r w:rsidRPr="009135EB">
        <w:rPr>
          <w:rFonts w:asciiTheme="minorHAnsi" w:hAnsiTheme="minorHAnsi" w:cs="Arial"/>
          <w:sz w:val="22"/>
          <w:szCs w:val="22"/>
        </w:rPr>
        <w:t>.</w:t>
      </w:r>
    </w:p>
    <w:p w:rsidR="001B01A0" w:rsidRPr="009135EB" w:rsidRDefault="001B01A0" w:rsidP="001B01A0">
      <w:pPr>
        <w:pStyle w:val="Prrafodelista"/>
        <w:numPr>
          <w:ilvl w:val="0"/>
          <w:numId w:val="31"/>
        </w:numPr>
        <w:jc w:val="both"/>
        <w:rPr>
          <w:rFonts w:asciiTheme="minorHAnsi" w:hAnsiTheme="minorHAnsi" w:cs="Arial"/>
          <w:sz w:val="22"/>
          <w:szCs w:val="22"/>
        </w:rPr>
      </w:pPr>
      <w:r>
        <w:rPr>
          <w:rFonts w:asciiTheme="minorHAnsi" w:hAnsiTheme="minorHAnsi" w:cs="Arial"/>
          <w:sz w:val="22"/>
          <w:szCs w:val="22"/>
        </w:rPr>
        <w:t>S</w:t>
      </w:r>
      <w:r w:rsidRPr="009135EB">
        <w:rPr>
          <w:rFonts w:asciiTheme="minorHAnsi" w:hAnsiTheme="minorHAnsi" w:cs="Arial"/>
          <w:sz w:val="22"/>
          <w:szCs w:val="22"/>
        </w:rPr>
        <w:t xml:space="preserve">e realizarán una serie de ejercicios propuestos por el profesor y resueltos y corregidos en clase.  El objetivo de estos ejercicios es llevar a la práctica los conceptos teóricos que se asimilaron en la exposición </w:t>
      </w:r>
      <w:r>
        <w:rPr>
          <w:rFonts w:asciiTheme="minorHAnsi" w:hAnsiTheme="minorHAnsi" w:cs="Arial"/>
          <w:sz w:val="22"/>
          <w:szCs w:val="22"/>
        </w:rPr>
        <w:t>teórico-práctica</w:t>
      </w:r>
      <w:r w:rsidRPr="009135EB">
        <w:rPr>
          <w:rFonts w:asciiTheme="minorHAnsi" w:hAnsiTheme="minorHAnsi" w:cs="Arial"/>
          <w:sz w:val="22"/>
          <w:szCs w:val="22"/>
        </w:rPr>
        <w:t xml:space="preserve"> anterior.</w:t>
      </w:r>
    </w:p>
    <w:p w:rsidR="001B01A0" w:rsidRPr="009135EB" w:rsidRDefault="001B01A0" w:rsidP="001B01A0">
      <w:pPr>
        <w:pStyle w:val="Prrafodelista"/>
        <w:numPr>
          <w:ilvl w:val="0"/>
          <w:numId w:val="31"/>
        </w:numPr>
        <w:jc w:val="both"/>
        <w:rPr>
          <w:rFonts w:asciiTheme="minorHAnsi" w:hAnsiTheme="minorHAnsi" w:cs="Arial"/>
          <w:sz w:val="22"/>
          <w:szCs w:val="22"/>
        </w:rPr>
      </w:pPr>
      <w:r>
        <w:rPr>
          <w:rFonts w:asciiTheme="minorHAnsi" w:hAnsiTheme="minorHAnsi" w:cs="Arial"/>
          <w:sz w:val="22"/>
          <w:szCs w:val="22"/>
        </w:rPr>
        <w:t>El</w:t>
      </w:r>
      <w:r w:rsidRPr="009135EB">
        <w:rPr>
          <w:rFonts w:asciiTheme="minorHAnsi" w:hAnsiTheme="minorHAnsi" w:cs="Arial"/>
          <w:sz w:val="22"/>
          <w:szCs w:val="22"/>
        </w:rPr>
        <w:t xml:space="preserve"> profesor resolverá todas las dudas que puedan tener los</w:t>
      </w:r>
      <w:r>
        <w:rPr>
          <w:rFonts w:asciiTheme="minorHAnsi" w:hAnsiTheme="minorHAnsi" w:cs="Arial"/>
          <w:sz w:val="22"/>
          <w:szCs w:val="22"/>
        </w:rPr>
        <w:t>/as</w:t>
      </w:r>
      <w:r w:rsidRPr="009135EB">
        <w:rPr>
          <w:rFonts w:asciiTheme="minorHAnsi" w:hAnsiTheme="minorHAnsi" w:cs="Arial"/>
          <w:sz w:val="22"/>
          <w:szCs w:val="22"/>
        </w:rPr>
        <w:t xml:space="preserve"> </w:t>
      </w:r>
      <w:r>
        <w:rPr>
          <w:rFonts w:asciiTheme="minorHAnsi" w:hAnsiTheme="minorHAnsi" w:cs="Arial"/>
          <w:sz w:val="22"/>
          <w:szCs w:val="22"/>
        </w:rPr>
        <w:t>alumnos/as</w:t>
      </w:r>
      <w:r w:rsidRPr="009135EB">
        <w:rPr>
          <w:rFonts w:asciiTheme="minorHAnsi" w:hAnsiTheme="minorHAnsi" w:cs="Arial"/>
          <w:sz w:val="22"/>
          <w:szCs w:val="22"/>
        </w:rPr>
        <w:t>, tanto teóricas como prácticas.</w:t>
      </w:r>
      <w:r>
        <w:rPr>
          <w:rFonts w:asciiTheme="minorHAnsi" w:hAnsiTheme="minorHAnsi" w:cs="Arial"/>
          <w:sz w:val="22"/>
          <w:szCs w:val="22"/>
        </w:rPr>
        <w:t xml:space="preserve"> Si se </w:t>
      </w:r>
      <w:r w:rsidRPr="009135EB">
        <w:rPr>
          <w:rFonts w:asciiTheme="minorHAnsi" w:hAnsiTheme="minorHAnsi" w:cs="Arial"/>
          <w:sz w:val="22"/>
          <w:szCs w:val="22"/>
        </w:rPr>
        <w:t>considerase necesario</w:t>
      </w:r>
      <w:r>
        <w:rPr>
          <w:rFonts w:asciiTheme="minorHAnsi" w:hAnsiTheme="minorHAnsi" w:cs="Arial"/>
          <w:sz w:val="22"/>
          <w:szCs w:val="22"/>
        </w:rPr>
        <w:t>,</w:t>
      </w:r>
      <w:r w:rsidRPr="009135EB">
        <w:rPr>
          <w:rFonts w:asciiTheme="minorHAnsi" w:hAnsiTheme="minorHAnsi" w:cs="Arial"/>
          <w:sz w:val="22"/>
          <w:szCs w:val="22"/>
        </w:rPr>
        <w:t xml:space="preserve"> se realizarán ejercicios específicos de refuerzo que aclaren los conceptos que más cueste comprender a los</w:t>
      </w:r>
      <w:r>
        <w:rPr>
          <w:rFonts w:asciiTheme="minorHAnsi" w:hAnsiTheme="minorHAnsi" w:cs="Arial"/>
          <w:sz w:val="22"/>
          <w:szCs w:val="22"/>
        </w:rPr>
        <w:t>/as</w:t>
      </w:r>
      <w:r w:rsidRPr="009135EB">
        <w:rPr>
          <w:rFonts w:asciiTheme="minorHAnsi" w:hAnsiTheme="minorHAnsi" w:cs="Arial"/>
          <w:sz w:val="22"/>
          <w:szCs w:val="22"/>
        </w:rPr>
        <w:t xml:space="preserve"> alumnos</w:t>
      </w:r>
      <w:r>
        <w:rPr>
          <w:rFonts w:asciiTheme="minorHAnsi" w:hAnsiTheme="minorHAnsi" w:cs="Arial"/>
          <w:sz w:val="22"/>
          <w:szCs w:val="22"/>
        </w:rPr>
        <w:t>/as</w:t>
      </w:r>
      <w:r w:rsidRPr="009135EB">
        <w:rPr>
          <w:rFonts w:asciiTheme="minorHAnsi" w:hAnsiTheme="minorHAnsi" w:cs="Arial"/>
          <w:sz w:val="22"/>
          <w:szCs w:val="22"/>
        </w:rPr>
        <w:t>.</w:t>
      </w:r>
    </w:p>
    <w:p w:rsidR="001B01A0" w:rsidRDefault="001B01A0" w:rsidP="001B01A0">
      <w:pPr>
        <w:pStyle w:val="Prrafodelista"/>
        <w:numPr>
          <w:ilvl w:val="0"/>
          <w:numId w:val="31"/>
        </w:numPr>
        <w:jc w:val="both"/>
        <w:rPr>
          <w:rFonts w:asciiTheme="minorHAnsi" w:hAnsiTheme="minorHAnsi" w:cs="Arial"/>
          <w:sz w:val="22"/>
          <w:szCs w:val="22"/>
        </w:rPr>
      </w:pPr>
      <w:r>
        <w:rPr>
          <w:rFonts w:asciiTheme="minorHAnsi" w:hAnsiTheme="minorHAnsi" w:cs="Arial"/>
          <w:sz w:val="22"/>
          <w:szCs w:val="22"/>
        </w:rPr>
        <w:t>Se</w:t>
      </w:r>
      <w:r w:rsidRPr="009135EB">
        <w:rPr>
          <w:rFonts w:asciiTheme="minorHAnsi" w:hAnsiTheme="minorHAnsi" w:cs="Arial"/>
          <w:sz w:val="22"/>
          <w:szCs w:val="22"/>
        </w:rPr>
        <w:t xml:space="preserve"> propondrá un conjunto de ejercicios y casos prácticos, de contenido similar a los que ya se han resuelto en clase, que deberán ser resueltos por los </w:t>
      </w:r>
      <w:r>
        <w:rPr>
          <w:rFonts w:asciiTheme="minorHAnsi" w:hAnsiTheme="minorHAnsi" w:cs="Arial"/>
          <w:sz w:val="22"/>
          <w:szCs w:val="22"/>
        </w:rPr>
        <w:t>alumnos en</w:t>
      </w:r>
      <w:r w:rsidRPr="009135EB">
        <w:rPr>
          <w:rFonts w:asciiTheme="minorHAnsi" w:hAnsiTheme="minorHAnsi" w:cs="Arial"/>
          <w:sz w:val="22"/>
          <w:szCs w:val="22"/>
        </w:rPr>
        <w:t xml:space="preserve"> clase o </w:t>
      </w:r>
      <w:r>
        <w:rPr>
          <w:rFonts w:asciiTheme="minorHAnsi" w:hAnsiTheme="minorHAnsi" w:cs="Arial"/>
          <w:sz w:val="22"/>
          <w:szCs w:val="22"/>
        </w:rPr>
        <w:t>fuera de clase</w:t>
      </w:r>
      <w:r w:rsidRPr="009135EB">
        <w:rPr>
          <w:rFonts w:asciiTheme="minorHAnsi" w:hAnsiTheme="minorHAnsi" w:cs="Arial"/>
          <w:sz w:val="22"/>
          <w:szCs w:val="22"/>
        </w:rPr>
        <w:t>.</w:t>
      </w:r>
    </w:p>
    <w:p w:rsidR="001B01A0" w:rsidRDefault="001B01A0" w:rsidP="001B01A0">
      <w:pPr>
        <w:pStyle w:val="Prrafodelista"/>
        <w:numPr>
          <w:ilvl w:val="0"/>
          <w:numId w:val="31"/>
        </w:numPr>
        <w:jc w:val="both"/>
        <w:rPr>
          <w:rFonts w:asciiTheme="minorHAnsi" w:hAnsiTheme="minorHAnsi" w:cs="Arial"/>
          <w:sz w:val="22"/>
          <w:szCs w:val="22"/>
        </w:rPr>
      </w:pPr>
      <w:r>
        <w:rPr>
          <w:rFonts w:asciiTheme="minorHAnsi" w:hAnsiTheme="minorHAnsi" w:cs="Arial"/>
          <w:sz w:val="22"/>
          <w:szCs w:val="22"/>
        </w:rPr>
        <w:t>Se utilizará la plataforma Google Classroom para facilitar materiales, realizar tareas, cuestionarios, debates, etc.</w:t>
      </w:r>
    </w:p>
    <w:p w:rsidR="00577EAB" w:rsidRDefault="00577EAB" w:rsidP="00C47660">
      <w:pPr>
        <w:ind w:left="720"/>
        <w:jc w:val="both"/>
        <w:rPr>
          <w:rFonts w:asciiTheme="minorHAnsi" w:hAnsiTheme="minorHAnsi" w:cs="Arial"/>
          <w:sz w:val="22"/>
          <w:szCs w:val="22"/>
        </w:rPr>
      </w:pPr>
    </w:p>
    <w:p w:rsidR="00663C11" w:rsidRPr="009135EB" w:rsidRDefault="00663C11" w:rsidP="00C47660">
      <w:pPr>
        <w:ind w:left="720"/>
        <w:jc w:val="both"/>
        <w:rPr>
          <w:rFonts w:asciiTheme="minorHAnsi" w:hAnsiTheme="minorHAnsi" w:cs="Arial"/>
          <w:sz w:val="22"/>
          <w:szCs w:val="22"/>
        </w:rPr>
      </w:pPr>
    </w:p>
    <w:p w:rsidR="00577EAB" w:rsidRPr="009E3CF3" w:rsidRDefault="00577EAB" w:rsidP="00BE4966">
      <w:pPr>
        <w:pStyle w:val="Ttulo1"/>
        <w:numPr>
          <w:ilvl w:val="0"/>
          <w:numId w:val="13"/>
        </w:numPr>
        <w:spacing w:before="0" w:after="0"/>
        <w:ind w:left="426" w:hanging="426"/>
        <w:rPr>
          <w:rStyle w:val="Textoennegrita"/>
          <w:rFonts w:asciiTheme="minorHAnsi" w:eastAsia="Arial" w:hAnsiTheme="minorHAnsi"/>
          <w:b/>
          <w:sz w:val="28"/>
          <w:szCs w:val="28"/>
        </w:rPr>
      </w:pPr>
      <w:bookmarkStart w:id="12" w:name="_Toc524340335"/>
      <w:r w:rsidRPr="009E3CF3">
        <w:rPr>
          <w:rStyle w:val="Textoennegrita"/>
          <w:rFonts w:asciiTheme="minorHAnsi" w:eastAsia="Arial" w:hAnsiTheme="minorHAnsi"/>
          <w:b/>
          <w:sz w:val="28"/>
          <w:szCs w:val="28"/>
        </w:rPr>
        <w:t>PROCEDIMIENTOS DE EVALUACIÓN</w:t>
      </w:r>
      <w:bookmarkEnd w:id="12"/>
    </w:p>
    <w:p w:rsidR="00577EAB" w:rsidRPr="009135EB" w:rsidRDefault="00577EAB" w:rsidP="00C47660">
      <w:pPr>
        <w:jc w:val="both"/>
        <w:rPr>
          <w:rFonts w:asciiTheme="minorHAnsi" w:hAnsiTheme="minorHAnsi" w:cs="Arial"/>
          <w:b/>
          <w:sz w:val="22"/>
          <w:szCs w:val="22"/>
        </w:rPr>
      </w:pPr>
    </w:p>
    <w:p w:rsidR="00577EAB" w:rsidRPr="009135EB" w:rsidRDefault="00F30C74" w:rsidP="00C47660">
      <w:pPr>
        <w:jc w:val="both"/>
        <w:rPr>
          <w:rFonts w:asciiTheme="minorHAnsi" w:hAnsiTheme="minorHAnsi" w:cs="Arial"/>
          <w:sz w:val="22"/>
          <w:szCs w:val="22"/>
        </w:rPr>
      </w:pPr>
      <w:r w:rsidRPr="009135EB">
        <w:rPr>
          <w:rFonts w:asciiTheme="minorHAnsi" w:hAnsiTheme="minorHAnsi" w:cs="Arial"/>
          <w:sz w:val="22"/>
          <w:szCs w:val="22"/>
        </w:rPr>
        <w:t xml:space="preserve">La evaluación será </w:t>
      </w:r>
      <w:r>
        <w:rPr>
          <w:rFonts w:asciiTheme="minorHAnsi" w:hAnsiTheme="minorHAnsi" w:cs="Arial"/>
          <w:sz w:val="22"/>
          <w:szCs w:val="22"/>
        </w:rPr>
        <w:t>en una única evaluación</w:t>
      </w:r>
      <w:r w:rsidRPr="009135EB">
        <w:rPr>
          <w:rFonts w:asciiTheme="minorHAnsi" w:hAnsiTheme="minorHAnsi" w:cs="Arial"/>
          <w:sz w:val="22"/>
          <w:szCs w:val="22"/>
        </w:rPr>
        <w:t>, siendo necesario superar los conocimientos mínimos exigibles para superar el módulo completo.</w:t>
      </w:r>
    </w:p>
    <w:p w:rsidR="00577EAB" w:rsidRPr="009135EB" w:rsidRDefault="00577EAB" w:rsidP="00C47660">
      <w:pPr>
        <w:jc w:val="both"/>
        <w:rPr>
          <w:rFonts w:asciiTheme="minorHAnsi" w:hAnsiTheme="minorHAnsi" w:cs="Arial"/>
          <w:sz w:val="22"/>
          <w:szCs w:val="22"/>
        </w:rPr>
      </w:pPr>
    </w:p>
    <w:p w:rsidR="00577EAB" w:rsidRDefault="00577EAB" w:rsidP="00C47660">
      <w:pPr>
        <w:jc w:val="both"/>
        <w:rPr>
          <w:rFonts w:asciiTheme="minorHAnsi" w:hAnsiTheme="minorHAnsi" w:cs="Arial"/>
          <w:sz w:val="22"/>
          <w:szCs w:val="22"/>
        </w:rPr>
      </w:pPr>
      <w:r w:rsidRPr="009135EB">
        <w:rPr>
          <w:rFonts w:asciiTheme="minorHAnsi" w:hAnsiTheme="minorHAnsi" w:cs="Arial"/>
          <w:sz w:val="22"/>
          <w:szCs w:val="22"/>
        </w:rPr>
        <w:t>Este módulo es muy práctico y en él se emplean equipos informáticos.  Por tanto, se considera un requerimiento esencial la asistencia regular a clase por parte del alumno/a.</w:t>
      </w:r>
    </w:p>
    <w:p w:rsidR="00BE4966" w:rsidRDefault="00BE4966" w:rsidP="00C47660">
      <w:pPr>
        <w:jc w:val="both"/>
        <w:rPr>
          <w:rFonts w:asciiTheme="minorHAnsi" w:hAnsiTheme="minorHAnsi" w:cs="Arial"/>
          <w:sz w:val="22"/>
          <w:szCs w:val="22"/>
        </w:rPr>
      </w:pPr>
    </w:p>
    <w:p w:rsidR="0094314C" w:rsidRDefault="0074754F" w:rsidP="00C47660">
      <w:pPr>
        <w:jc w:val="both"/>
        <w:rPr>
          <w:rFonts w:asciiTheme="minorHAnsi" w:hAnsiTheme="minorHAnsi" w:cs="Arial"/>
          <w:sz w:val="22"/>
          <w:szCs w:val="22"/>
        </w:rPr>
      </w:pPr>
      <w:r w:rsidRPr="00DD7E48">
        <w:rPr>
          <w:rFonts w:asciiTheme="minorHAnsi" w:hAnsiTheme="minorHAnsi" w:cs="Arial"/>
          <w:sz w:val="22"/>
          <w:szCs w:val="22"/>
        </w:rPr>
        <w:t>La evaluación se realizará mediante pruebas integradas por varias preguntas</w:t>
      </w:r>
      <w:r>
        <w:rPr>
          <w:rFonts w:asciiTheme="minorHAnsi" w:hAnsiTheme="minorHAnsi" w:cs="Arial"/>
          <w:sz w:val="22"/>
          <w:szCs w:val="22"/>
        </w:rPr>
        <w:t xml:space="preserve"> teórico-prácticas (test y desarrollo)</w:t>
      </w:r>
      <w:r w:rsidRPr="00DD7E48">
        <w:rPr>
          <w:rFonts w:asciiTheme="minorHAnsi" w:hAnsiTheme="minorHAnsi" w:cs="Arial"/>
          <w:sz w:val="22"/>
          <w:szCs w:val="22"/>
        </w:rPr>
        <w:t xml:space="preserve">, cuya puntuación estará ponderada según </w:t>
      </w:r>
      <w:r>
        <w:rPr>
          <w:rFonts w:asciiTheme="minorHAnsi" w:hAnsiTheme="minorHAnsi" w:cs="Arial"/>
          <w:sz w:val="22"/>
          <w:szCs w:val="22"/>
        </w:rPr>
        <w:t>su importancia</w:t>
      </w:r>
      <w:r w:rsidRPr="00DD7E48">
        <w:rPr>
          <w:rFonts w:asciiTheme="minorHAnsi" w:hAnsiTheme="minorHAnsi" w:cs="Arial"/>
          <w:sz w:val="22"/>
          <w:szCs w:val="22"/>
        </w:rPr>
        <w:t>. Dicha puntuación será informada a los alumnos antes de la realización de la correspond</w:t>
      </w:r>
      <w:r>
        <w:rPr>
          <w:rFonts w:asciiTheme="minorHAnsi" w:hAnsiTheme="minorHAnsi" w:cs="Arial"/>
          <w:sz w:val="22"/>
          <w:szCs w:val="22"/>
        </w:rPr>
        <w:t>iente prueba.</w:t>
      </w:r>
    </w:p>
    <w:p w:rsidR="0094314C" w:rsidRPr="0094314C" w:rsidRDefault="0094314C" w:rsidP="0094314C">
      <w:pPr>
        <w:jc w:val="both"/>
        <w:rPr>
          <w:rFonts w:asciiTheme="minorHAnsi" w:hAnsiTheme="minorHAnsi" w:cs="Arial"/>
          <w:sz w:val="22"/>
          <w:szCs w:val="22"/>
        </w:rPr>
      </w:pPr>
      <w:r w:rsidRPr="0094314C">
        <w:rPr>
          <w:rFonts w:asciiTheme="minorHAnsi" w:hAnsiTheme="minorHAnsi" w:cs="Arial"/>
          <w:sz w:val="22"/>
          <w:szCs w:val="22"/>
        </w:rPr>
        <w:t>Se realizará una autoevaluación al finalizar cada una de las unidades. Para la realización de esta autoevaluación se utilizarán nuevas tecnologías (plataforma Google Classroom).</w:t>
      </w:r>
    </w:p>
    <w:p w:rsidR="00577EAB" w:rsidRPr="009135EB" w:rsidRDefault="00577EAB" w:rsidP="00C47660">
      <w:pPr>
        <w:jc w:val="both"/>
        <w:rPr>
          <w:rFonts w:asciiTheme="minorHAnsi" w:hAnsiTheme="minorHAnsi" w:cs="Arial"/>
          <w:sz w:val="22"/>
          <w:szCs w:val="22"/>
        </w:rPr>
      </w:pP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Para evaluar al alumno</w:t>
      </w:r>
      <w:r w:rsidR="00276627">
        <w:rPr>
          <w:rFonts w:asciiTheme="minorHAnsi" w:hAnsiTheme="minorHAnsi" w:cs="Arial"/>
          <w:sz w:val="22"/>
          <w:szCs w:val="22"/>
        </w:rPr>
        <w:t>/a</w:t>
      </w:r>
      <w:r w:rsidRPr="009135EB">
        <w:rPr>
          <w:rFonts w:asciiTheme="minorHAnsi" w:hAnsiTheme="minorHAnsi" w:cs="Arial"/>
          <w:sz w:val="22"/>
          <w:szCs w:val="22"/>
        </w:rPr>
        <w:t xml:space="preserve"> se tendrán en cuenta:</w:t>
      </w:r>
    </w:p>
    <w:p w:rsidR="00577EAB" w:rsidRPr="009135EB" w:rsidRDefault="00577EAB" w:rsidP="00C47660">
      <w:pPr>
        <w:jc w:val="both"/>
        <w:rPr>
          <w:rFonts w:asciiTheme="minorHAnsi" w:hAnsiTheme="minorHAnsi" w:cs="Arial"/>
          <w:sz w:val="22"/>
          <w:szCs w:val="22"/>
        </w:rPr>
      </w:pPr>
    </w:p>
    <w:p w:rsidR="00577EAB" w:rsidRPr="0094314C" w:rsidRDefault="00577EAB" w:rsidP="00BE4966">
      <w:pPr>
        <w:pStyle w:val="Prrafodelista"/>
        <w:numPr>
          <w:ilvl w:val="0"/>
          <w:numId w:val="2"/>
        </w:numPr>
        <w:jc w:val="both"/>
        <w:rPr>
          <w:rFonts w:asciiTheme="minorHAnsi" w:hAnsiTheme="minorHAnsi" w:cs="Arial"/>
          <w:sz w:val="22"/>
          <w:szCs w:val="22"/>
        </w:rPr>
      </w:pPr>
      <w:r w:rsidRPr="009135EB">
        <w:rPr>
          <w:rFonts w:asciiTheme="minorHAnsi" w:hAnsiTheme="minorHAnsi" w:cs="Arial"/>
          <w:sz w:val="22"/>
          <w:szCs w:val="22"/>
        </w:rPr>
        <w:t>Resultados de pruebas objetivas sobre los conceptos expues</w:t>
      </w:r>
      <w:r w:rsidR="002275FE">
        <w:rPr>
          <w:rFonts w:asciiTheme="minorHAnsi" w:hAnsiTheme="minorHAnsi" w:cs="Arial"/>
          <w:sz w:val="22"/>
          <w:szCs w:val="22"/>
        </w:rPr>
        <w:t>tos en las unidades de trabajo.</w:t>
      </w:r>
      <w:r w:rsidR="0094314C">
        <w:rPr>
          <w:rFonts w:asciiTheme="minorHAnsi" w:hAnsiTheme="minorHAnsi" w:cs="Arial"/>
          <w:sz w:val="22"/>
          <w:szCs w:val="22"/>
        </w:rPr>
        <w:t xml:space="preserve"> </w:t>
      </w:r>
      <w:r w:rsidR="0094314C" w:rsidRPr="0094314C">
        <w:rPr>
          <w:rFonts w:asciiTheme="minorHAnsi" w:hAnsiTheme="minorHAnsi" w:cs="Arial"/>
          <w:sz w:val="22"/>
          <w:szCs w:val="22"/>
        </w:rPr>
        <w:t>Las pruebas se podrán realizar en la plataforma Google Cla</w:t>
      </w:r>
      <w:r w:rsidR="0094314C">
        <w:rPr>
          <w:rFonts w:asciiTheme="minorHAnsi" w:hAnsiTheme="minorHAnsi" w:cs="Arial"/>
          <w:sz w:val="22"/>
          <w:szCs w:val="22"/>
        </w:rPr>
        <w:t>s</w:t>
      </w:r>
      <w:r w:rsidR="0094314C" w:rsidRPr="0094314C">
        <w:rPr>
          <w:rFonts w:asciiTheme="minorHAnsi" w:hAnsiTheme="minorHAnsi" w:cs="Arial"/>
          <w:sz w:val="22"/>
          <w:szCs w:val="22"/>
        </w:rPr>
        <w:t>sroom.</w:t>
      </w:r>
    </w:p>
    <w:p w:rsidR="00577EAB" w:rsidRPr="009135EB" w:rsidRDefault="00577EAB" w:rsidP="00BE4966">
      <w:pPr>
        <w:pStyle w:val="Prrafodelista"/>
        <w:numPr>
          <w:ilvl w:val="0"/>
          <w:numId w:val="2"/>
        </w:numPr>
        <w:jc w:val="both"/>
        <w:rPr>
          <w:rFonts w:asciiTheme="minorHAnsi" w:hAnsiTheme="minorHAnsi" w:cs="Arial"/>
          <w:sz w:val="22"/>
          <w:szCs w:val="22"/>
        </w:rPr>
      </w:pPr>
      <w:r w:rsidRPr="009135EB">
        <w:rPr>
          <w:rFonts w:asciiTheme="minorHAnsi" w:hAnsiTheme="minorHAnsi" w:cs="Arial"/>
          <w:sz w:val="22"/>
          <w:szCs w:val="22"/>
        </w:rPr>
        <w:t xml:space="preserve">Resultados de las pruebas prácticas realizadas en los equipos informáticos del </w:t>
      </w:r>
      <w:r w:rsidR="00DF2091">
        <w:rPr>
          <w:rFonts w:asciiTheme="minorHAnsi" w:hAnsiTheme="minorHAnsi" w:cs="Arial"/>
          <w:sz w:val="22"/>
          <w:szCs w:val="22"/>
        </w:rPr>
        <w:t>centro</w:t>
      </w:r>
      <w:r w:rsidRPr="009135EB">
        <w:rPr>
          <w:rFonts w:asciiTheme="minorHAnsi" w:hAnsiTheme="minorHAnsi" w:cs="Arial"/>
          <w:sz w:val="22"/>
          <w:szCs w:val="22"/>
        </w:rPr>
        <w:t>.</w:t>
      </w:r>
    </w:p>
    <w:p w:rsidR="00577EAB" w:rsidRPr="009135EB" w:rsidRDefault="00577EAB" w:rsidP="00BE4966">
      <w:pPr>
        <w:pStyle w:val="Prrafodelista"/>
        <w:numPr>
          <w:ilvl w:val="0"/>
          <w:numId w:val="2"/>
        </w:numPr>
        <w:jc w:val="both"/>
        <w:rPr>
          <w:rFonts w:asciiTheme="minorHAnsi" w:hAnsiTheme="minorHAnsi" w:cs="Arial"/>
          <w:sz w:val="22"/>
          <w:szCs w:val="22"/>
        </w:rPr>
      </w:pPr>
      <w:r w:rsidRPr="009135EB">
        <w:rPr>
          <w:rFonts w:asciiTheme="minorHAnsi" w:hAnsiTheme="minorHAnsi" w:cs="Arial"/>
          <w:sz w:val="22"/>
          <w:szCs w:val="22"/>
        </w:rPr>
        <w:t>Seguimiento de los ejercicios realizad</w:t>
      </w:r>
      <w:r w:rsidR="007C4AAA" w:rsidRPr="009135EB">
        <w:rPr>
          <w:rFonts w:asciiTheme="minorHAnsi" w:hAnsiTheme="minorHAnsi" w:cs="Arial"/>
          <w:sz w:val="22"/>
          <w:szCs w:val="22"/>
        </w:rPr>
        <w:t>os por el alumno/a en clase</w:t>
      </w:r>
      <w:r w:rsidR="00DF2091">
        <w:rPr>
          <w:rFonts w:asciiTheme="minorHAnsi" w:hAnsiTheme="minorHAnsi" w:cs="Arial"/>
          <w:sz w:val="22"/>
          <w:szCs w:val="22"/>
        </w:rPr>
        <w:t>.</w:t>
      </w:r>
    </w:p>
    <w:p w:rsidR="007C4AAA" w:rsidRPr="009135EB" w:rsidRDefault="00577EAB" w:rsidP="00BE4966">
      <w:pPr>
        <w:pStyle w:val="Prrafodelista"/>
        <w:numPr>
          <w:ilvl w:val="0"/>
          <w:numId w:val="2"/>
        </w:numPr>
        <w:jc w:val="both"/>
        <w:rPr>
          <w:rFonts w:asciiTheme="minorHAnsi" w:hAnsiTheme="minorHAnsi" w:cs="Arial"/>
          <w:sz w:val="22"/>
          <w:szCs w:val="22"/>
        </w:rPr>
      </w:pPr>
      <w:r w:rsidRPr="009135EB">
        <w:rPr>
          <w:rFonts w:asciiTheme="minorHAnsi" w:hAnsiTheme="minorHAnsi" w:cs="Arial"/>
          <w:sz w:val="22"/>
          <w:szCs w:val="22"/>
        </w:rPr>
        <w:t>Valorac</w:t>
      </w:r>
      <w:r w:rsidR="00DF2091">
        <w:rPr>
          <w:rFonts w:asciiTheme="minorHAnsi" w:hAnsiTheme="minorHAnsi" w:cs="Arial"/>
          <w:sz w:val="22"/>
          <w:szCs w:val="22"/>
        </w:rPr>
        <w:t>ión de las prácticas realizadas.</w:t>
      </w:r>
    </w:p>
    <w:p w:rsidR="00577EAB" w:rsidRPr="009135EB" w:rsidRDefault="00590F23" w:rsidP="00BE4966">
      <w:pPr>
        <w:pStyle w:val="Prrafodelista"/>
        <w:numPr>
          <w:ilvl w:val="0"/>
          <w:numId w:val="2"/>
        </w:numPr>
        <w:jc w:val="both"/>
        <w:rPr>
          <w:rFonts w:asciiTheme="minorHAnsi" w:hAnsiTheme="minorHAnsi" w:cs="Arial"/>
          <w:sz w:val="22"/>
          <w:szCs w:val="22"/>
        </w:rPr>
      </w:pPr>
      <w:r w:rsidRPr="009135EB">
        <w:rPr>
          <w:rFonts w:asciiTheme="minorHAnsi" w:hAnsiTheme="minorHAnsi" w:cs="Arial"/>
          <w:sz w:val="22"/>
          <w:szCs w:val="22"/>
        </w:rPr>
        <w:t>Seguimiento de trabajos</w:t>
      </w:r>
      <w:r w:rsidR="00580D31">
        <w:rPr>
          <w:rFonts w:asciiTheme="minorHAnsi" w:hAnsiTheme="minorHAnsi" w:cs="Arial"/>
          <w:sz w:val="22"/>
          <w:szCs w:val="22"/>
        </w:rPr>
        <w:t>,</w:t>
      </w:r>
      <w:r w:rsidRPr="009135EB">
        <w:rPr>
          <w:rFonts w:asciiTheme="minorHAnsi" w:hAnsiTheme="minorHAnsi" w:cs="Arial"/>
          <w:sz w:val="22"/>
          <w:szCs w:val="22"/>
        </w:rPr>
        <w:t xml:space="preserve"> prese</w:t>
      </w:r>
      <w:r w:rsidR="00D14008">
        <w:rPr>
          <w:rFonts w:asciiTheme="minorHAnsi" w:hAnsiTheme="minorHAnsi" w:cs="Arial"/>
          <w:sz w:val="22"/>
          <w:szCs w:val="22"/>
        </w:rPr>
        <w:t>ntación y archivos.</w:t>
      </w:r>
    </w:p>
    <w:p w:rsidR="00577EAB" w:rsidRPr="009135EB" w:rsidRDefault="00577EAB" w:rsidP="00BE4966">
      <w:pPr>
        <w:pStyle w:val="Prrafodelista"/>
        <w:numPr>
          <w:ilvl w:val="0"/>
          <w:numId w:val="2"/>
        </w:numPr>
        <w:jc w:val="both"/>
        <w:rPr>
          <w:rFonts w:asciiTheme="minorHAnsi" w:hAnsiTheme="minorHAnsi" w:cs="Arial"/>
          <w:sz w:val="22"/>
          <w:szCs w:val="22"/>
        </w:rPr>
      </w:pPr>
      <w:r w:rsidRPr="009135EB">
        <w:rPr>
          <w:rFonts w:asciiTheme="minorHAnsi" w:hAnsiTheme="minorHAnsi" w:cs="Arial"/>
          <w:sz w:val="22"/>
          <w:szCs w:val="22"/>
        </w:rPr>
        <w:t>Responsabilidad y cuidado de su puesto de trabajo.</w:t>
      </w:r>
    </w:p>
    <w:p w:rsidR="00577EAB" w:rsidRPr="009135EB" w:rsidRDefault="00577EAB" w:rsidP="00BE4966">
      <w:pPr>
        <w:pStyle w:val="Prrafodelista"/>
        <w:numPr>
          <w:ilvl w:val="0"/>
          <w:numId w:val="2"/>
        </w:numPr>
        <w:jc w:val="both"/>
        <w:rPr>
          <w:rFonts w:asciiTheme="minorHAnsi" w:hAnsiTheme="minorHAnsi" w:cs="Arial"/>
          <w:sz w:val="22"/>
          <w:szCs w:val="22"/>
        </w:rPr>
      </w:pPr>
      <w:r w:rsidRPr="009135EB">
        <w:rPr>
          <w:rFonts w:asciiTheme="minorHAnsi" w:hAnsiTheme="minorHAnsi" w:cs="Arial"/>
          <w:sz w:val="22"/>
          <w:szCs w:val="22"/>
        </w:rPr>
        <w:t>Actitud en clase.</w:t>
      </w:r>
    </w:p>
    <w:p w:rsidR="00577EAB" w:rsidRPr="009135EB" w:rsidRDefault="00577EAB" w:rsidP="00C47660">
      <w:pPr>
        <w:tabs>
          <w:tab w:val="left" w:pos="1785"/>
        </w:tabs>
        <w:jc w:val="both"/>
        <w:rPr>
          <w:rFonts w:asciiTheme="minorHAnsi" w:hAnsiTheme="minorHAnsi" w:cs="Arial"/>
          <w:b/>
          <w:sz w:val="22"/>
          <w:szCs w:val="22"/>
        </w:rPr>
      </w:pPr>
      <w:r w:rsidRPr="009135EB">
        <w:rPr>
          <w:rFonts w:asciiTheme="minorHAnsi" w:hAnsiTheme="minorHAnsi" w:cs="Arial"/>
          <w:b/>
          <w:sz w:val="22"/>
          <w:szCs w:val="22"/>
        </w:rPr>
        <w:tab/>
      </w:r>
    </w:p>
    <w:p w:rsidR="000E79B6" w:rsidRPr="009135EB" w:rsidRDefault="000E79B6" w:rsidP="00C47660">
      <w:pPr>
        <w:autoSpaceDE w:val="0"/>
        <w:autoSpaceDN w:val="0"/>
        <w:adjustRightInd w:val="0"/>
        <w:rPr>
          <w:rFonts w:asciiTheme="minorHAnsi" w:hAnsiTheme="minorHAnsi" w:cs="Arial"/>
          <w:sz w:val="22"/>
          <w:szCs w:val="22"/>
        </w:rPr>
      </w:pPr>
      <w:r w:rsidRPr="009135EB">
        <w:rPr>
          <w:rFonts w:asciiTheme="minorHAnsi" w:hAnsiTheme="minorHAnsi" w:cs="Arial"/>
          <w:sz w:val="22"/>
          <w:szCs w:val="22"/>
        </w:rPr>
        <w:t>Los alumnos dispondrán de dos convocatorias para superar los módulos profesionales en los que se encuentre</w:t>
      </w:r>
      <w:r w:rsidR="00AB351C">
        <w:rPr>
          <w:rFonts w:asciiTheme="minorHAnsi" w:hAnsiTheme="minorHAnsi" w:cs="Arial"/>
          <w:sz w:val="22"/>
          <w:szCs w:val="22"/>
        </w:rPr>
        <w:t>n</w:t>
      </w:r>
      <w:r w:rsidRPr="009135EB">
        <w:rPr>
          <w:rFonts w:asciiTheme="minorHAnsi" w:hAnsiTheme="minorHAnsi" w:cs="Arial"/>
          <w:sz w:val="22"/>
          <w:szCs w:val="22"/>
        </w:rPr>
        <w:t xml:space="preserve"> matriculados:</w:t>
      </w:r>
    </w:p>
    <w:p w:rsidR="000E79B6" w:rsidRPr="009135EB" w:rsidRDefault="000E79B6" w:rsidP="00C47660">
      <w:pPr>
        <w:autoSpaceDE w:val="0"/>
        <w:autoSpaceDN w:val="0"/>
        <w:adjustRightInd w:val="0"/>
        <w:rPr>
          <w:rFonts w:asciiTheme="minorHAnsi" w:hAnsiTheme="minorHAnsi" w:cs="Arial"/>
          <w:sz w:val="22"/>
          <w:szCs w:val="22"/>
        </w:rPr>
      </w:pPr>
    </w:p>
    <w:p w:rsidR="000E79B6" w:rsidRPr="00D02291" w:rsidRDefault="000E79B6" w:rsidP="00C47660">
      <w:pPr>
        <w:ind w:left="993" w:right="44"/>
        <w:jc w:val="both"/>
        <w:rPr>
          <w:rFonts w:asciiTheme="minorHAnsi" w:hAnsiTheme="minorHAnsi" w:cs="Arial"/>
          <w:sz w:val="22"/>
          <w:szCs w:val="22"/>
        </w:rPr>
      </w:pPr>
      <w:r w:rsidRPr="00D02291">
        <w:rPr>
          <w:rFonts w:asciiTheme="minorHAnsi" w:hAnsiTheme="minorHAnsi" w:cs="Arial"/>
          <w:sz w:val="22"/>
          <w:szCs w:val="22"/>
        </w:rPr>
        <w:t>Evaluación final ordinaria:</w:t>
      </w:r>
      <w:r w:rsidR="004B502E" w:rsidRPr="00D02291">
        <w:rPr>
          <w:rFonts w:asciiTheme="minorHAnsi" w:hAnsiTheme="minorHAnsi" w:cs="Arial"/>
          <w:sz w:val="22"/>
          <w:szCs w:val="22"/>
        </w:rPr>
        <w:t xml:space="preserve"> junio </w:t>
      </w:r>
      <w:r w:rsidR="00746F79" w:rsidRPr="00D02291">
        <w:rPr>
          <w:rFonts w:asciiTheme="minorHAnsi" w:hAnsiTheme="minorHAnsi" w:cs="Arial"/>
          <w:sz w:val="22"/>
          <w:szCs w:val="22"/>
        </w:rPr>
        <w:t xml:space="preserve">de </w:t>
      </w:r>
      <w:r w:rsidR="004B502E" w:rsidRPr="00D02291">
        <w:rPr>
          <w:rFonts w:asciiTheme="minorHAnsi" w:hAnsiTheme="minorHAnsi" w:cs="Arial"/>
          <w:sz w:val="22"/>
          <w:szCs w:val="22"/>
        </w:rPr>
        <w:t>20</w:t>
      </w:r>
      <w:r w:rsidR="00D14008">
        <w:rPr>
          <w:rFonts w:asciiTheme="minorHAnsi" w:hAnsiTheme="minorHAnsi" w:cs="Arial"/>
          <w:sz w:val="22"/>
          <w:szCs w:val="22"/>
        </w:rPr>
        <w:t>20</w:t>
      </w:r>
      <w:r w:rsidRPr="00D02291">
        <w:rPr>
          <w:rFonts w:asciiTheme="minorHAnsi" w:hAnsiTheme="minorHAnsi" w:cs="Arial"/>
          <w:sz w:val="22"/>
          <w:szCs w:val="22"/>
        </w:rPr>
        <w:t>.</w:t>
      </w:r>
    </w:p>
    <w:p w:rsidR="000E79B6" w:rsidRPr="009135EB" w:rsidRDefault="000E79B6" w:rsidP="00C47660">
      <w:pPr>
        <w:ind w:left="993" w:right="44"/>
        <w:jc w:val="both"/>
        <w:rPr>
          <w:rFonts w:asciiTheme="minorHAnsi" w:hAnsiTheme="minorHAnsi" w:cs="Arial"/>
          <w:sz w:val="22"/>
          <w:szCs w:val="22"/>
        </w:rPr>
      </w:pPr>
      <w:r w:rsidRPr="00D02291">
        <w:rPr>
          <w:rFonts w:asciiTheme="minorHAnsi" w:hAnsiTheme="minorHAnsi" w:cs="Arial"/>
          <w:sz w:val="22"/>
          <w:szCs w:val="22"/>
        </w:rPr>
        <w:t>Evaluación final extraordinaria:</w:t>
      </w:r>
      <w:r w:rsidRPr="009135EB">
        <w:rPr>
          <w:rFonts w:asciiTheme="minorHAnsi" w:hAnsiTheme="minorHAnsi" w:cs="Arial"/>
          <w:sz w:val="22"/>
          <w:szCs w:val="22"/>
        </w:rPr>
        <w:t xml:space="preserve"> </w:t>
      </w:r>
      <w:r w:rsidR="00B27BC7" w:rsidRPr="009135EB">
        <w:rPr>
          <w:rFonts w:asciiTheme="minorHAnsi" w:hAnsiTheme="minorHAnsi" w:cs="Arial"/>
          <w:sz w:val="22"/>
          <w:szCs w:val="22"/>
        </w:rPr>
        <w:t>junio</w:t>
      </w:r>
      <w:r w:rsidR="0098016E">
        <w:rPr>
          <w:rFonts w:asciiTheme="minorHAnsi" w:hAnsiTheme="minorHAnsi" w:cs="Arial"/>
          <w:sz w:val="22"/>
          <w:szCs w:val="22"/>
        </w:rPr>
        <w:t xml:space="preserve"> de </w:t>
      </w:r>
      <w:r w:rsidR="004B502E" w:rsidRPr="009135EB">
        <w:rPr>
          <w:rFonts w:asciiTheme="minorHAnsi" w:hAnsiTheme="minorHAnsi" w:cs="Arial"/>
          <w:sz w:val="22"/>
          <w:szCs w:val="22"/>
        </w:rPr>
        <w:t>2</w:t>
      </w:r>
      <w:r w:rsidR="00D02291">
        <w:rPr>
          <w:rFonts w:asciiTheme="minorHAnsi" w:hAnsiTheme="minorHAnsi" w:cs="Arial"/>
          <w:sz w:val="22"/>
          <w:szCs w:val="22"/>
        </w:rPr>
        <w:t>0</w:t>
      </w:r>
      <w:r w:rsidR="00D14008">
        <w:rPr>
          <w:rFonts w:asciiTheme="minorHAnsi" w:hAnsiTheme="minorHAnsi" w:cs="Arial"/>
          <w:sz w:val="22"/>
          <w:szCs w:val="22"/>
        </w:rPr>
        <w:t>20</w:t>
      </w:r>
      <w:r w:rsidR="00746F79">
        <w:rPr>
          <w:rFonts w:asciiTheme="minorHAnsi" w:hAnsiTheme="minorHAnsi" w:cs="Arial"/>
          <w:sz w:val="22"/>
          <w:szCs w:val="22"/>
        </w:rPr>
        <w:t xml:space="preserve"> (</w:t>
      </w:r>
      <w:r w:rsidRPr="009135EB">
        <w:rPr>
          <w:rFonts w:asciiTheme="minorHAnsi" w:hAnsiTheme="minorHAnsi" w:cs="Arial"/>
          <w:sz w:val="22"/>
          <w:szCs w:val="22"/>
        </w:rPr>
        <w:t>para aquellos alumnos que no hayan superado el módu</w:t>
      </w:r>
      <w:r w:rsidR="00746F79">
        <w:rPr>
          <w:rFonts w:asciiTheme="minorHAnsi" w:hAnsiTheme="minorHAnsi" w:cs="Arial"/>
          <w:sz w:val="22"/>
          <w:szCs w:val="22"/>
        </w:rPr>
        <w:t>lo en la convocatoria ordinaria)</w:t>
      </w:r>
    </w:p>
    <w:p w:rsidR="007C4AAA" w:rsidRPr="009135EB" w:rsidRDefault="007C4AAA" w:rsidP="00C47660">
      <w:pPr>
        <w:ind w:left="993" w:right="44"/>
        <w:jc w:val="both"/>
        <w:rPr>
          <w:rFonts w:asciiTheme="minorHAnsi" w:hAnsiTheme="minorHAnsi" w:cs="Arial"/>
          <w:sz w:val="22"/>
          <w:szCs w:val="22"/>
        </w:rPr>
      </w:pPr>
    </w:p>
    <w:p w:rsidR="000E79B6" w:rsidRPr="009135EB" w:rsidRDefault="000E79B6" w:rsidP="00C47660">
      <w:pPr>
        <w:ind w:right="44"/>
        <w:jc w:val="both"/>
        <w:rPr>
          <w:rFonts w:asciiTheme="minorHAnsi" w:hAnsiTheme="minorHAnsi" w:cs="Arial"/>
          <w:sz w:val="22"/>
          <w:szCs w:val="22"/>
        </w:rPr>
      </w:pPr>
      <w:r w:rsidRPr="009135EB">
        <w:rPr>
          <w:rFonts w:asciiTheme="minorHAnsi" w:hAnsiTheme="minorHAnsi" w:cs="Arial"/>
          <w:sz w:val="22"/>
          <w:szCs w:val="22"/>
        </w:rPr>
        <w:t xml:space="preserve">Esto significa que, al finalizar el primer curso o periodo, los módulos profesionales no estarán evaluados. Durante este curso se podrán realizar </w:t>
      </w:r>
      <w:r w:rsidR="00B27BC7" w:rsidRPr="009135EB">
        <w:rPr>
          <w:rFonts w:asciiTheme="minorHAnsi" w:hAnsiTheme="minorHAnsi" w:cs="Arial"/>
          <w:sz w:val="22"/>
          <w:szCs w:val="22"/>
        </w:rPr>
        <w:t>evaluaciones parciales (</w:t>
      </w:r>
      <w:r w:rsidR="00D02291">
        <w:rPr>
          <w:rFonts w:asciiTheme="minorHAnsi" w:hAnsiTheme="minorHAnsi" w:cs="Arial"/>
          <w:sz w:val="22"/>
          <w:szCs w:val="22"/>
        </w:rPr>
        <w:t>3</w:t>
      </w:r>
      <w:r w:rsidR="00B27BC7" w:rsidRPr="009135EB">
        <w:rPr>
          <w:rFonts w:asciiTheme="minorHAnsi" w:hAnsiTheme="minorHAnsi" w:cs="Arial"/>
          <w:sz w:val="22"/>
          <w:szCs w:val="22"/>
        </w:rPr>
        <w:t xml:space="preserve">ª </w:t>
      </w:r>
      <w:r w:rsidRPr="009135EB">
        <w:rPr>
          <w:rFonts w:asciiTheme="minorHAnsi" w:hAnsiTheme="minorHAnsi" w:cs="Arial"/>
          <w:sz w:val="22"/>
          <w:szCs w:val="22"/>
        </w:rPr>
        <w:t>evaluación) que no tendrán carácter oficial, aunque puedan hacerse constar en boletines de notas que se entreguen al alumno. A la finalización del</w:t>
      </w:r>
      <w:r w:rsidR="00B27BC7" w:rsidRPr="009135EB">
        <w:rPr>
          <w:rFonts w:asciiTheme="minorHAnsi" w:hAnsiTheme="minorHAnsi" w:cs="Arial"/>
          <w:sz w:val="22"/>
          <w:szCs w:val="22"/>
        </w:rPr>
        <w:t xml:space="preserve"> primer periodo en junio de 201</w:t>
      </w:r>
      <w:r w:rsidR="00D05E3D">
        <w:rPr>
          <w:rFonts w:asciiTheme="minorHAnsi" w:hAnsiTheme="minorHAnsi" w:cs="Arial"/>
          <w:sz w:val="22"/>
          <w:szCs w:val="22"/>
        </w:rPr>
        <w:t>9</w:t>
      </w:r>
      <w:r w:rsidRPr="009135EB">
        <w:rPr>
          <w:rFonts w:asciiTheme="minorHAnsi" w:hAnsiTheme="minorHAnsi" w:cs="Arial"/>
          <w:sz w:val="22"/>
          <w:szCs w:val="22"/>
        </w:rPr>
        <w:t xml:space="preserve">, se hará constar una calificación en el </w:t>
      </w:r>
      <w:r w:rsidRPr="009135EB">
        <w:rPr>
          <w:rFonts w:asciiTheme="minorHAnsi" w:hAnsiTheme="minorHAnsi" w:cs="Arial"/>
          <w:sz w:val="22"/>
          <w:szCs w:val="22"/>
        </w:rPr>
        <w:lastRenderedPageBreak/>
        <w:t>acta de cada módulo, que no será definitiva, pero tendrá como finalidad dejar constancia del aprovechamiento del alumno.</w:t>
      </w:r>
    </w:p>
    <w:p w:rsidR="000E79B6" w:rsidRDefault="000E79B6" w:rsidP="00C47660">
      <w:pPr>
        <w:tabs>
          <w:tab w:val="left" w:pos="1785"/>
        </w:tabs>
        <w:jc w:val="both"/>
        <w:rPr>
          <w:rFonts w:asciiTheme="minorHAnsi" w:hAnsiTheme="minorHAnsi" w:cs="Arial"/>
          <w:b/>
          <w:sz w:val="22"/>
          <w:szCs w:val="22"/>
        </w:rPr>
      </w:pPr>
    </w:p>
    <w:p w:rsidR="007A0EE2" w:rsidRDefault="007A0EE2" w:rsidP="00C47660">
      <w:pPr>
        <w:tabs>
          <w:tab w:val="left" w:pos="1785"/>
        </w:tabs>
        <w:jc w:val="both"/>
        <w:rPr>
          <w:rFonts w:asciiTheme="minorHAnsi" w:hAnsiTheme="minorHAnsi" w:cs="Arial"/>
          <w:b/>
          <w:sz w:val="22"/>
          <w:szCs w:val="22"/>
        </w:rPr>
      </w:pPr>
    </w:p>
    <w:p w:rsidR="00577EAB" w:rsidRPr="009E3CF3" w:rsidRDefault="00577EAB" w:rsidP="00BE4966">
      <w:pPr>
        <w:pStyle w:val="Ttulo1"/>
        <w:numPr>
          <w:ilvl w:val="0"/>
          <w:numId w:val="13"/>
        </w:numPr>
        <w:spacing w:before="0" w:after="0"/>
        <w:ind w:left="426" w:hanging="426"/>
        <w:rPr>
          <w:rStyle w:val="Textoennegrita"/>
          <w:rFonts w:asciiTheme="minorHAnsi" w:eastAsia="Arial" w:hAnsiTheme="minorHAnsi"/>
          <w:b/>
          <w:sz w:val="28"/>
          <w:szCs w:val="28"/>
        </w:rPr>
      </w:pPr>
      <w:bookmarkStart w:id="13" w:name="_Toc524340336"/>
      <w:r w:rsidRPr="009E3CF3">
        <w:rPr>
          <w:rStyle w:val="Textoennegrita"/>
          <w:rFonts w:asciiTheme="minorHAnsi" w:eastAsia="Arial" w:hAnsiTheme="minorHAnsi"/>
          <w:b/>
          <w:sz w:val="28"/>
          <w:szCs w:val="28"/>
        </w:rPr>
        <w:t>RECUPERACIÓN DE EVALUACIONES PENDIENTES</w:t>
      </w:r>
      <w:bookmarkEnd w:id="13"/>
    </w:p>
    <w:p w:rsidR="00577EAB" w:rsidRPr="009135EB" w:rsidRDefault="00577EAB" w:rsidP="00C47660">
      <w:pPr>
        <w:jc w:val="both"/>
        <w:rPr>
          <w:rFonts w:asciiTheme="minorHAnsi" w:hAnsiTheme="minorHAnsi" w:cs="Arial"/>
          <w:sz w:val="22"/>
          <w:szCs w:val="22"/>
        </w:rPr>
      </w:pP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Cuando el</w:t>
      </w:r>
      <w:r w:rsidR="00D05E3D">
        <w:rPr>
          <w:rFonts w:asciiTheme="minorHAnsi" w:hAnsiTheme="minorHAnsi" w:cs="Arial"/>
          <w:sz w:val="22"/>
          <w:szCs w:val="22"/>
        </w:rPr>
        <w:t>/la</w:t>
      </w:r>
      <w:r w:rsidRPr="009135EB">
        <w:rPr>
          <w:rFonts w:asciiTheme="minorHAnsi" w:hAnsiTheme="minorHAnsi" w:cs="Arial"/>
          <w:sz w:val="22"/>
          <w:szCs w:val="22"/>
        </w:rPr>
        <w:t xml:space="preserve"> alumno/a no haya alcanzado una valoración suficiente en cualquiera de los conceptos evaluados para los que se considere </w:t>
      </w:r>
      <w:r w:rsidR="000360D4" w:rsidRPr="009135EB">
        <w:rPr>
          <w:rFonts w:asciiTheme="minorHAnsi" w:hAnsiTheme="minorHAnsi" w:cs="Arial"/>
          <w:sz w:val="22"/>
          <w:szCs w:val="22"/>
        </w:rPr>
        <w:t>necesaria</w:t>
      </w:r>
      <w:r w:rsidRPr="009135EB">
        <w:rPr>
          <w:rFonts w:asciiTheme="minorHAnsi" w:hAnsiTheme="minorHAnsi" w:cs="Arial"/>
          <w:sz w:val="22"/>
          <w:szCs w:val="22"/>
        </w:rPr>
        <w:t xml:space="preserve"> su consecución, se establecerán actividades específicas de repaso y recuperación, que se basarán principalmente en un examen de recuperación sobre las cuestiones planteadas en las diferentes unidades de trabajo</w:t>
      </w:r>
      <w:r w:rsidR="00D05E3D">
        <w:rPr>
          <w:rFonts w:asciiTheme="minorHAnsi" w:hAnsiTheme="minorHAnsi" w:cs="Arial"/>
          <w:sz w:val="22"/>
          <w:szCs w:val="22"/>
        </w:rPr>
        <w:t xml:space="preserve"> y la realización de ejercicios  actividades </w:t>
      </w:r>
      <w:r w:rsidR="002A484E">
        <w:rPr>
          <w:rFonts w:asciiTheme="minorHAnsi" w:hAnsiTheme="minorHAnsi" w:cs="Arial"/>
          <w:sz w:val="22"/>
          <w:szCs w:val="22"/>
        </w:rPr>
        <w:t>establecidas por el profesor</w:t>
      </w:r>
      <w:r w:rsidRPr="009135EB">
        <w:rPr>
          <w:rFonts w:asciiTheme="minorHAnsi" w:hAnsiTheme="minorHAnsi" w:cs="Arial"/>
          <w:sz w:val="22"/>
          <w:szCs w:val="22"/>
        </w:rPr>
        <w:t>.</w:t>
      </w:r>
    </w:p>
    <w:p w:rsidR="007B415A" w:rsidRDefault="007B415A" w:rsidP="00C47660">
      <w:pPr>
        <w:jc w:val="both"/>
        <w:rPr>
          <w:rStyle w:val="Textoennegrita"/>
          <w:rFonts w:asciiTheme="minorHAnsi" w:hAnsiTheme="minorHAnsi" w:cs="Arial"/>
          <w:sz w:val="22"/>
          <w:szCs w:val="22"/>
          <w:lang w:val="es-MX"/>
        </w:rPr>
      </w:pPr>
    </w:p>
    <w:p w:rsidR="007B415A" w:rsidRPr="009135EB" w:rsidRDefault="007B415A" w:rsidP="00C47660">
      <w:pPr>
        <w:jc w:val="both"/>
        <w:rPr>
          <w:rStyle w:val="Textoennegrita"/>
          <w:rFonts w:asciiTheme="minorHAnsi" w:hAnsiTheme="minorHAnsi" w:cs="Arial"/>
          <w:sz w:val="22"/>
          <w:szCs w:val="22"/>
          <w:lang w:val="es-MX"/>
        </w:rPr>
      </w:pPr>
    </w:p>
    <w:p w:rsidR="00577EAB" w:rsidRPr="008D76A6" w:rsidRDefault="00577EAB" w:rsidP="00BE4966">
      <w:pPr>
        <w:pStyle w:val="Ttulo1"/>
        <w:numPr>
          <w:ilvl w:val="0"/>
          <w:numId w:val="13"/>
        </w:numPr>
        <w:spacing w:before="0" w:after="0"/>
        <w:ind w:left="426" w:hanging="426"/>
        <w:rPr>
          <w:rStyle w:val="Textoennegrita"/>
          <w:rFonts w:asciiTheme="minorHAnsi" w:eastAsia="Arial" w:hAnsiTheme="minorHAnsi"/>
          <w:b/>
          <w:sz w:val="28"/>
          <w:szCs w:val="28"/>
        </w:rPr>
      </w:pPr>
      <w:bookmarkStart w:id="14" w:name="_Toc524340337"/>
      <w:r w:rsidRPr="008D76A6">
        <w:rPr>
          <w:rStyle w:val="Textoennegrita"/>
          <w:rFonts w:asciiTheme="minorHAnsi" w:eastAsia="Arial" w:hAnsiTheme="minorHAnsi"/>
          <w:b/>
          <w:sz w:val="28"/>
          <w:szCs w:val="28"/>
        </w:rPr>
        <w:t>CRITERIOS DE CALIFICACIÓN</w:t>
      </w:r>
      <w:bookmarkEnd w:id="14"/>
    </w:p>
    <w:p w:rsidR="00577EAB" w:rsidRPr="008D76A6" w:rsidRDefault="00577EAB" w:rsidP="00C47660">
      <w:pPr>
        <w:jc w:val="both"/>
        <w:rPr>
          <w:rFonts w:asciiTheme="minorHAnsi" w:hAnsiTheme="minorHAnsi" w:cs="Arial"/>
          <w:sz w:val="22"/>
          <w:szCs w:val="22"/>
        </w:rPr>
      </w:pPr>
    </w:p>
    <w:p w:rsidR="00577EAB" w:rsidRPr="008D76A6" w:rsidRDefault="00577EAB" w:rsidP="00C47660">
      <w:pPr>
        <w:jc w:val="both"/>
        <w:rPr>
          <w:rFonts w:asciiTheme="minorHAnsi" w:hAnsiTheme="minorHAnsi" w:cs="Arial"/>
          <w:sz w:val="22"/>
          <w:szCs w:val="22"/>
        </w:rPr>
      </w:pPr>
      <w:r w:rsidRPr="008D76A6">
        <w:rPr>
          <w:rFonts w:asciiTheme="minorHAnsi" w:hAnsiTheme="minorHAnsi" w:cs="Arial"/>
          <w:sz w:val="22"/>
          <w:szCs w:val="22"/>
        </w:rPr>
        <w:t>Se calificará a los</w:t>
      </w:r>
      <w:r w:rsidR="00946CCE" w:rsidRPr="008D76A6">
        <w:rPr>
          <w:rFonts w:asciiTheme="minorHAnsi" w:hAnsiTheme="minorHAnsi" w:cs="Arial"/>
          <w:sz w:val="22"/>
          <w:szCs w:val="22"/>
        </w:rPr>
        <w:t>/as</w:t>
      </w:r>
      <w:r w:rsidR="008D76A6">
        <w:rPr>
          <w:rFonts w:asciiTheme="minorHAnsi" w:hAnsiTheme="minorHAnsi" w:cs="Arial"/>
          <w:sz w:val="22"/>
          <w:szCs w:val="22"/>
        </w:rPr>
        <w:t xml:space="preserve"> alumnos/as en sesión</w:t>
      </w:r>
      <w:r w:rsidRPr="008D76A6">
        <w:rPr>
          <w:rFonts w:asciiTheme="minorHAnsi" w:hAnsiTheme="minorHAnsi" w:cs="Arial"/>
          <w:sz w:val="22"/>
          <w:szCs w:val="22"/>
        </w:rPr>
        <w:t xml:space="preserve"> de evaluación </w:t>
      </w:r>
      <w:r w:rsidR="008D76A6">
        <w:rPr>
          <w:rFonts w:asciiTheme="minorHAnsi" w:hAnsiTheme="minorHAnsi" w:cs="Arial"/>
          <w:sz w:val="22"/>
          <w:szCs w:val="22"/>
        </w:rPr>
        <w:t xml:space="preserve">al final del tercer </w:t>
      </w:r>
      <w:r w:rsidR="00946CCE" w:rsidRPr="008D76A6">
        <w:rPr>
          <w:rFonts w:asciiTheme="minorHAnsi" w:hAnsiTheme="minorHAnsi" w:cs="Arial"/>
          <w:sz w:val="22"/>
          <w:szCs w:val="22"/>
        </w:rPr>
        <w:t xml:space="preserve">trimestre. </w:t>
      </w:r>
      <w:r w:rsidRPr="008D76A6">
        <w:rPr>
          <w:rFonts w:asciiTheme="minorHAnsi" w:hAnsiTheme="minorHAnsi" w:cs="Arial"/>
          <w:sz w:val="22"/>
          <w:szCs w:val="22"/>
        </w:rPr>
        <w:t>La calificación de cada alumno</w:t>
      </w:r>
      <w:r w:rsidR="001B4606" w:rsidRPr="008D76A6">
        <w:rPr>
          <w:rFonts w:asciiTheme="minorHAnsi" w:hAnsiTheme="minorHAnsi" w:cs="Arial"/>
          <w:sz w:val="22"/>
          <w:szCs w:val="22"/>
        </w:rPr>
        <w:t>/a</w:t>
      </w:r>
      <w:r w:rsidRPr="008D76A6">
        <w:rPr>
          <w:rFonts w:asciiTheme="minorHAnsi" w:hAnsiTheme="minorHAnsi" w:cs="Arial"/>
          <w:sz w:val="22"/>
          <w:szCs w:val="22"/>
        </w:rPr>
        <w:t xml:space="preserve"> se elaborará en base a:</w:t>
      </w:r>
    </w:p>
    <w:p w:rsidR="00577EAB" w:rsidRPr="008D76A6" w:rsidRDefault="00577EAB" w:rsidP="00C47660">
      <w:pPr>
        <w:jc w:val="both"/>
        <w:rPr>
          <w:rFonts w:asciiTheme="minorHAnsi" w:hAnsiTheme="minorHAnsi" w:cs="Arial"/>
          <w:sz w:val="22"/>
          <w:szCs w:val="22"/>
        </w:rPr>
      </w:pPr>
    </w:p>
    <w:p w:rsidR="008D76A6" w:rsidRPr="009135EB" w:rsidRDefault="008D76A6" w:rsidP="008D76A6">
      <w:pPr>
        <w:pStyle w:val="Prrafodelista"/>
        <w:numPr>
          <w:ilvl w:val="0"/>
          <w:numId w:val="3"/>
        </w:numPr>
        <w:jc w:val="both"/>
        <w:rPr>
          <w:rFonts w:asciiTheme="minorHAnsi" w:hAnsiTheme="minorHAnsi" w:cs="Arial"/>
          <w:sz w:val="22"/>
          <w:szCs w:val="22"/>
        </w:rPr>
      </w:pPr>
      <w:r w:rsidRPr="009135EB">
        <w:rPr>
          <w:rFonts w:asciiTheme="minorHAnsi" w:hAnsiTheme="minorHAnsi" w:cs="Arial"/>
          <w:sz w:val="22"/>
          <w:szCs w:val="22"/>
        </w:rPr>
        <w:t>La</w:t>
      </w:r>
      <w:r>
        <w:rPr>
          <w:rFonts w:asciiTheme="minorHAnsi" w:hAnsiTheme="minorHAnsi" w:cs="Arial"/>
          <w:sz w:val="22"/>
          <w:szCs w:val="22"/>
        </w:rPr>
        <w:t>s</w:t>
      </w:r>
      <w:r w:rsidRPr="009135EB">
        <w:rPr>
          <w:rFonts w:asciiTheme="minorHAnsi" w:hAnsiTheme="minorHAnsi" w:cs="Arial"/>
          <w:sz w:val="22"/>
          <w:szCs w:val="22"/>
        </w:rPr>
        <w:t xml:space="preserve"> nota</w:t>
      </w:r>
      <w:r>
        <w:rPr>
          <w:rFonts w:asciiTheme="minorHAnsi" w:hAnsiTheme="minorHAnsi" w:cs="Arial"/>
          <w:sz w:val="22"/>
          <w:szCs w:val="22"/>
        </w:rPr>
        <w:t>s</w:t>
      </w:r>
      <w:r w:rsidRPr="009135EB">
        <w:rPr>
          <w:rFonts w:asciiTheme="minorHAnsi" w:hAnsiTheme="minorHAnsi" w:cs="Arial"/>
          <w:sz w:val="22"/>
          <w:szCs w:val="22"/>
        </w:rPr>
        <w:t xml:space="preserve"> obtenida</w:t>
      </w:r>
      <w:r>
        <w:rPr>
          <w:rFonts w:asciiTheme="minorHAnsi" w:hAnsiTheme="minorHAnsi" w:cs="Arial"/>
          <w:sz w:val="22"/>
          <w:szCs w:val="22"/>
        </w:rPr>
        <w:t>s</w:t>
      </w:r>
      <w:r w:rsidRPr="009135EB">
        <w:rPr>
          <w:rFonts w:asciiTheme="minorHAnsi" w:hAnsiTheme="minorHAnsi" w:cs="Arial"/>
          <w:sz w:val="22"/>
          <w:szCs w:val="22"/>
        </w:rPr>
        <w:t xml:space="preserve"> en las pruebas objetivas realizadas en el trimestre, en las cuales el alumno/a demuestra la correcta asimilación de las materias impartidas</w:t>
      </w:r>
      <w:r>
        <w:rPr>
          <w:rFonts w:asciiTheme="minorHAnsi" w:hAnsiTheme="minorHAnsi" w:cs="Arial"/>
          <w:sz w:val="22"/>
          <w:szCs w:val="22"/>
        </w:rPr>
        <w:t xml:space="preserve"> (80% de la calificación total)</w:t>
      </w:r>
      <w:r w:rsidRPr="009135EB">
        <w:rPr>
          <w:rFonts w:asciiTheme="minorHAnsi" w:hAnsiTheme="minorHAnsi" w:cs="Arial"/>
          <w:sz w:val="22"/>
          <w:szCs w:val="22"/>
        </w:rPr>
        <w:t>.</w:t>
      </w:r>
    </w:p>
    <w:p w:rsidR="008D76A6" w:rsidRPr="009135EB" w:rsidRDefault="008D76A6" w:rsidP="008D76A6">
      <w:pPr>
        <w:pStyle w:val="Prrafodelista"/>
        <w:numPr>
          <w:ilvl w:val="0"/>
          <w:numId w:val="3"/>
        </w:numPr>
        <w:jc w:val="both"/>
        <w:rPr>
          <w:rFonts w:asciiTheme="minorHAnsi" w:hAnsiTheme="minorHAnsi" w:cs="Arial"/>
          <w:sz w:val="22"/>
          <w:szCs w:val="22"/>
        </w:rPr>
      </w:pPr>
      <w:r>
        <w:rPr>
          <w:rFonts w:asciiTheme="minorHAnsi" w:hAnsiTheme="minorHAnsi" w:cs="Arial"/>
          <w:sz w:val="22"/>
          <w:szCs w:val="22"/>
        </w:rPr>
        <w:t xml:space="preserve">Participación en clase y </w:t>
      </w:r>
      <w:r w:rsidRPr="009135EB">
        <w:rPr>
          <w:rFonts w:asciiTheme="minorHAnsi" w:hAnsiTheme="minorHAnsi" w:cs="Arial"/>
          <w:sz w:val="22"/>
          <w:szCs w:val="22"/>
        </w:rPr>
        <w:t>notas obtenidas en los ejercicios propuestos por el profesor durante el trimestre, siendo obligatoria su realización y presentación para poder realizar las pruebas objetivas de evaluación</w:t>
      </w:r>
      <w:r>
        <w:rPr>
          <w:rFonts w:asciiTheme="minorHAnsi" w:hAnsiTheme="minorHAnsi" w:cs="Arial"/>
          <w:sz w:val="22"/>
          <w:szCs w:val="22"/>
        </w:rPr>
        <w:t xml:space="preserve"> (20% de la calificación total).</w:t>
      </w:r>
    </w:p>
    <w:p w:rsidR="008D76A6" w:rsidRPr="009135EB" w:rsidRDefault="008D76A6" w:rsidP="008D76A6">
      <w:pPr>
        <w:pStyle w:val="Prrafodelista"/>
        <w:jc w:val="both"/>
        <w:rPr>
          <w:rFonts w:asciiTheme="minorHAnsi" w:hAnsiTheme="minorHAnsi" w:cs="Arial"/>
          <w:sz w:val="22"/>
          <w:szCs w:val="22"/>
        </w:rPr>
      </w:pPr>
    </w:p>
    <w:p w:rsidR="008D76A6" w:rsidRPr="009135EB" w:rsidRDefault="008D76A6" w:rsidP="008D76A6">
      <w:pPr>
        <w:jc w:val="both"/>
        <w:rPr>
          <w:rFonts w:asciiTheme="minorHAnsi" w:hAnsiTheme="minorHAnsi" w:cs="Arial"/>
          <w:sz w:val="22"/>
          <w:szCs w:val="22"/>
        </w:rPr>
      </w:pPr>
      <w:r w:rsidRPr="009135EB">
        <w:rPr>
          <w:rFonts w:asciiTheme="minorHAnsi" w:hAnsiTheme="minorHAnsi" w:cs="Arial"/>
          <w:sz w:val="22"/>
          <w:szCs w:val="22"/>
        </w:rPr>
        <w:t>La calificación global será un valor numérico sin decimales entre 1 y 10.  Se considerarán aprobados todos los</w:t>
      </w:r>
      <w:r>
        <w:rPr>
          <w:rFonts w:asciiTheme="minorHAnsi" w:hAnsiTheme="minorHAnsi" w:cs="Arial"/>
          <w:sz w:val="22"/>
          <w:szCs w:val="22"/>
        </w:rPr>
        <w:t>/as</w:t>
      </w:r>
      <w:r w:rsidRPr="009135EB">
        <w:rPr>
          <w:rFonts w:asciiTheme="minorHAnsi" w:hAnsiTheme="minorHAnsi" w:cs="Arial"/>
          <w:sz w:val="22"/>
          <w:szCs w:val="22"/>
        </w:rPr>
        <w:t xml:space="preserve"> alumnos</w:t>
      </w:r>
      <w:r>
        <w:rPr>
          <w:rFonts w:asciiTheme="minorHAnsi" w:hAnsiTheme="minorHAnsi" w:cs="Arial"/>
          <w:sz w:val="22"/>
          <w:szCs w:val="22"/>
        </w:rPr>
        <w:t>/as</w:t>
      </w:r>
      <w:r w:rsidRPr="009135EB">
        <w:rPr>
          <w:rFonts w:asciiTheme="minorHAnsi" w:hAnsiTheme="minorHAnsi" w:cs="Arial"/>
          <w:sz w:val="22"/>
          <w:szCs w:val="22"/>
        </w:rPr>
        <w:t xml:space="preserve"> cuya calificación sea 5 o superior a cinco.</w:t>
      </w:r>
    </w:p>
    <w:p w:rsidR="008D76A6" w:rsidRPr="009135EB" w:rsidRDefault="008D76A6" w:rsidP="008D76A6">
      <w:pPr>
        <w:jc w:val="both"/>
        <w:rPr>
          <w:rFonts w:asciiTheme="minorHAnsi" w:hAnsiTheme="minorHAnsi" w:cs="Arial"/>
          <w:sz w:val="22"/>
          <w:szCs w:val="22"/>
        </w:rPr>
      </w:pPr>
    </w:p>
    <w:p w:rsidR="008D76A6" w:rsidRPr="009135EB" w:rsidRDefault="008D76A6" w:rsidP="008D76A6">
      <w:pPr>
        <w:jc w:val="both"/>
        <w:rPr>
          <w:rFonts w:asciiTheme="minorHAnsi" w:hAnsiTheme="minorHAnsi" w:cs="Arial"/>
          <w:sz w:val="22"/>
          <w:szCs w:val="22"/>
        </w:rPr>
      </w:pPr>
      <w:r w:rsidRPr="009135EB">
        <w:rPr>
          <w:rFonts w:asciiTheme="minorHAnsi" w:hAnsiTheme="minorHAnsi" w:cs="Arial"/>
          <w:sz w:val="22"/>
          <w:szCs w:val="22"/>
        </w:rPr>
        <w:t xml:space="preserve">La calificación global será la media </w:t>
      </w:r>
      <w:r>
        <w:rPr>
          <w:rFonts w:asciiTheme="minorHAnsi" w:hAnsiTheme="minorHAnsi" w:cs="Arial"/>
          <w:sz w:val="22"/>
          <w:szCs w:val="22"/>
        </w:rPr>
        <w:t xml:space="preserve">ponderada </w:t>
      </w:r>
      <w:r w:rsidRPr="009135EB">
        <w:rPr>
          <w:rFonts w:asciiTheme="minorHAnsi" w:hAnsiTheme="minorHAnsi" w:cs="Arial"/>
          <w:sz w:val="22"/>
          <w:szCs w:val="22"/>
        </w:rPr>
        <w:t xml:space="preserve">de las valoraciones de los distintos apartados comentados anteriormente, </w:t>
      </w:r>
      <w:r>
        <w:rPr>
          <w:rFonts w:asciiTheme="minorHAnsi" w:hAnsiTheme="minorHAnsi" w:cs="Arial"/>
          <w:sz w:val="22"/>
          <w:szCs w:val="22"/>
        </w:rPr>
        <w:t xml:space="preserve">siendo necesario que </w:t>
      </w:r>
      <w:r w:rsidRPr="009135EB">
        <w:rPr>
          <w:rFonts w:asciiTheme="minorHAnsi" w:hAnsiTheme="minorHAnsi" w:cs="Arial"/>
          <w:sz w:val="22"/>
          <w:szCs w:val="22"/>
        </w:rPr>
        <w:t xml:space="preserve">en las dos partes la nota obtenida </w:t>
      </w:r>
      <w:r>
        <w:rPr>
          <w:rFonts w:asciiTheme="minorHAnsi" w:hAnsiTheme="minorHAnsi" w:cs="Arial"/>
          <w:sz w:val="22"/>
          <w:szCs w:val="22"/>
        </w:rPr>
        <w:t>sea</w:t>
      </w:r>
      <w:r w:rsidRPr="009135EB">
        <w:rPr>
          <w:rFonts w:asciiTheme="minorHAnsi" w:hAnsiTheme="minorHAnsi" w:cs="Arial"/>
          <w:sz w:val="22"/>
          <w:szCs w:val="22"/>
        </w:rPr>
        <w:t xml:space="preserve"> 5 o superior a 5</w:t>
      </w:r>
      <w:r>
        <w:rPr>
          <w:rFonts w:asciiTheme="minorHAnsi" w:hAnsiTheme="minorHAnsi" w:cs="Arial"/>
          <w:sz w:val="22"/>
          <w:szCs w:val="22"/>
        </w:rPr>
        <w:t>;</w:t>
      </w:r>
      <w:r w:rsidRPr="009135EB">
        <w:rPr>
          <w:rFonts w:asciiTheme="minorHAnsi" w:hAnsiTheme="minorHAnsi" w:cs="Arial"/>
          <w:sz w:val="22"/>
          <w:szCs w:val="22"/>
        </w:rPr>
        <w:t xml:space="preserve"> en caso contra</w:t>
      </w:r>
      <w:r>
        <w:rPr>
          <w:rFonts w:asciiTheme="minorHAnsi" w:hAnsiTheme="minorHAnsi" w:cs="Arial"/>
          <w:sz w:val="22"/>
          <w:szCs w:val="22"/>
        </w:rPr>
        <w:t>rio,</w:t>
      </w:r>
      <w:r w:rsidRPr="009135EB">
        <w:rPr>
          <w:rFonts w:asciiTheme="minorHAnsi" w:hAnsiTheme="minorHAnsi" w:cs="Arial"/>
          <w:sz w:val="22"/>
          <w:szCs w:val="22"/>
        </w:rPr>
        <w:t xml:space="preserve"> el</w:t>
      </w:r>
      <w:r>
        <w:rPr>
          <w:rFonts w:asciiTheme="minorHAnsi" w:hAnsiTheme="minorHAnsi" w:cs="Arial"/>
          <w:sz w:val="22"/>
          <w:szCs w:val="22"/>
        </w:rPr>
        <w:t>/a</w:t>
      </w:r>
      <w:r w:rsidRPr="009135EB">
        <w:rPr>
          <w:rFonts w:asciiTheme="minorHAnsi" w:hAnsiTheme="minorHAnsi" w:cs="Arial"/>
          <w:sz w:val="22"/>
          <w:szCs w:val="22"/>
        </w:rPr>
        <w:t xml:space="preserve"> alumno</w:t>
      </w:r>
      <w:r>
        <w:rPr>
          <w:rFonts w:asciiTheme="minorHAnsi" w:hAnsiTheme="minorHAnsi" w:cs="Arial"/>
          <w:sz w:val="22"/>
          <w:szCs w:val="22"/>
        </w:rPr>
        <w:t>/a</w:t>
      </w:r>
      <w:r w:rsidRPr="009135EB">
        <w:rPr>
          <w:rFonts w:asciiTheme="minorHAnsi" w:hAnsiTheme="minorHAnsi" w:cs="Arial"/>
          <w:sz w:val="22"/>
          <w:szCs w:val="22"/>
        </w:rPr>
        <w:t xml:space="preserve"> no se considerará</w:t>
      </w:r>
      <w:r>
        <w:rPr>
          <w:rFonts w:asciiTheme="minorHAnsi" w:hAnsiTheme="minorHAnsi" w:cs="Arial"/>
          <w:sz w:val="22"/>
          <w:szCs w:val="22"/>
        </w:rPr>
        <w:t xml:space="preserve"> aprobado.</w:t>
      </w:r>
    </w:p>
    <w:p w:rsidR="00824286" w:rsidRDefault="00824286" w:rsidP="00C47660">
      <w:pPr>
        <w:jc w:val="both"/>
        <w:rPr>
          <w:rFonts w:asciiTheme="minorHAnsi" w:hAnsiTheme="minorHAnsi" w:cs="Arial"/>
          <w:sz w:val="22"/>
          <w:szCs w:val="22"/>
        </w:rPr>
      </w:pPr>
    </w:p>
    <w:p w:rsidR="00577EAB" w:rsidRPr="009135EB" w:rsidRDefault="00577EAB" w:rsidP="00C47660">
      <w:pPr>
        <w:jc w:val="both"/>
        <w:rPr>
          <w:rFonts w:asciiTheme="minorHAnsi" w:hAnsiTheme="minorHAnsi" w:cs="Arial"/>
          <w:sz w:val="22"/>
          <w:szCs w:val="22"/>
        </w:rPr>
      </w:pPr>
    </w:p>
    <w:p w:rsidR="00280028" w:rsidRPr="009135EB" w:rsidRDefault="00280028" w:rsidP="00C47660">
      <w:pPr>
        <w:pStyle w:val="Prrafodelista"/>
        <w:ind w:left="0"/>
        <w:jc w:val="both"/>
        <w:rPr>
          <w:rFonts w:asciiTheme="minorHAnsi" w:hAnsiTheme="minorHAnsi" w:cs="Arial"/>
          <w:b/>
          <w:sz w:val="22"/>
          <w:szCs w:val="22"/>
        </w:rPr>
      </w:pPr>
      <w:r w:rsidRPr="009135EB">
        <w:rPr>
          <w:rFonts w:asciiTheme="minorHAnsi" w:hAnsiTheme="minorHAnsi" w:cs="Arial"/>
          <w:b/>
          <w:sz w:val="22"/>
          <w:szCs w:val="22"/>
        </w:rPr>
        <w:t xml:space="preserve">CALIFICACIÓN DEL MÓDULO </w:t>
      </w:r>
      <w:r w:rsidR="0015397B">
        <w:rPr>
          <w:rFonts w:asciiTheme="minorHAnsi" w:hAnsiTheme="minorHAnsi" w:cs="Arial"/>
          <w:b/>
          <w:sz w:val="22"/>
          <w:szCs w:val="22"/>
        </w:rPr>
        <w:t>EN CONVOCATORIA FINAL ORDINARIA</w:t>
      </w:r>
    </w:p>
    <w:p w:rsidR="00280028" w:rsidRPr="009135EB" w:rsidRDefault="00280028" w:rsidP="00C47660">
      <w:pPr>
        <w:pStyle w:val="Prrafodelista"/>
        <w:ind w:left="0"/>
        <w:jc w:val="both"/>
        <w:rPr>
          <w:rFonts w:asciiTheme="minorHAnsi" w:hAnsiTheme="minorHAnsi" w:cs="Arial"/>
          <w:sz w:val="22"/>
          <w:szCs w:val="22"/>
        </w:rPr>
      </w:pPr>
    </w:p>
    <w:p w:rsidR="00280028" w:rsidRPr="009135EB" w:rsidRDefault="00280028" w:rsidP="00C47660">
      <w:pPr>
        <w:pStyle w:val="Prrafodelista"/>
        <w:ind w:left="0"/>
        <w:jc w:val="both"/>
        <w:rPr>
          <w:rFonts w:asciiTheme="minorHAnsi" w:hAnsiTheme="minorHAnsi" w:cs="Arial"/>
          <w:sz w:val="22"/>
          <w:szCs w:val="22"/>
        </w:rPr>
      </w:pPr>
      <w:r w:rsidRPr="009135EB">
        <w:rPr>
          <w:rFonts w:asciiTheme="minorHAnsi" w:hAnsiTheme="minorHAnsi" w:cs="Arial"/>
          <w:sz w:val="22"/>
          <w:szCs w:val="22"/>
        </w:rPr>
        <w:t>La calificación final ordinaria de los módulos compartidos con la empresa se calculará aplicando los siguientes criterios de calificación:</w:t>
      </w:r>
    </w:p>
    <w:p w:rsidR="0082655B" w:rsidRPr="009135EB" w:rsidRDefault="0082655B" w:rsidP="00C47660">
      <w:pPr>
        <w:pStyle w:val="Prrafodelista"/>
        <w:ind w:left="0"/>
        <w:jc w:val="both"/>
        <w:rPr>
          <w:rFonts w:asciiTheme="minorHAnsi" w:hAnsiTheme="minorHAnsi" w:cs="Arial"/>
          <w:sz w:val="22"/>
          <w:szCs w:val="22"/>
        </w:rPr>
      </w:pPr>
    </w:p>
    <w:p w:rsidR="00280028" w:rsidRPr="009135EB" w:rsidRDefault="00280028" w:rsidP="00C47660">
      <w:pPr>
        <w:pStyle w:val="Prrafodelista"/>
        <w:ind w:left="0"/>
        <w:jc w:val="both"/>
        <w:rPr>
          <w:rFonts w:asciiTheme="minorHAnsi" w:hAnsiTheme="minorHAnsi" w:cs="Arial"/>
          <w:sz w:val="22"/>
          <w:szCs w:val="22"/>
        </w:rPr>
      </w:pPr>
      <w:r w:rsidRPr="009135EB">
        <w:rPr>
          <w:rFonts w:asciiTheme="minorHAnsi" w:hAnsiTheme="minorHAnsi" w:cs="Arial"/>
          <w:sz w:val="22"/>
          <w:szCs w:val="22"/>
        </w:rPr>
        <w:t>Calificaciones parciales de cada curso:</w:t>
      </w:r>
    </w:p>
    <w:p w:rsidR="0082655B" w:rsidRPr="009135EB" w:rsidRDefault="0082655B" w:rsidP="00C47660">
      <w:pPr>
        <w:pStyle w:val="Prrafodelista"/>
        <w:ind w:left="0"/>
        <w:jc w:val="both"/>
        <w:rPr>
          <w:rFonts w:asciiTheme="minorHAnsi" w:hAnsiTheme="minorHAnsi" w:cs="Arial"/>
          <w:sz w:val="22"/>
          <w:szCs w:val="22"/>
        </w:rPr>
      </w:pPr>
    </w:p>
    <w:p w:rsidR="00280028" w:rsidRPr="009135EB" w:rsidRDefault="00280028" w:rsidP="00C47660">
      <w:pPr>
        <w:pStyle w:val="Prrafodelista"/>
        <w:ind w:left="0"/>
        <w:jc w:val="both"/>
        <w:rPr>
          <w:rFonts w:asciiTheme="minorHAnsi" w:hAnsiTheme="minorHAnsi" w:cs="Arial"/>
          <w:sz w:val="22"/>
          <w:szCs w:val="22"/>
        </w:rPr>
      </w:pPr>
      <w:r w:rsidRPr="009135EB">
        <w:rPr>
          <w:rFonts w:asciiTheme="minorHAnsi" w:hAnsiTheme="minorHAnsi" w:cs="Arial"/>
          <w:sz w:val="22"/>
          <w:szCs w:val="22"/>
        </w:rPr>
        <w:t>Se tendrán en cuenta las calificaciones parciales de los dos cursos de formación (ambas serán</w:t>
      </w:r>
      <w:r w:rsidR="0082655B" w:rsidRPr="009135EB">
        <w:rPr>
          <w:rFonts w:asciiTheme="minorHAnsi" w:hAnsiTheme="minorHAnsi" w:cs="Arial"/>
          <w:sz w:val="22"/>
          <w:szCs w:val="22"/>
        </w:rPr>
        <w:t xml:space="preserve"> </w:t>
      </w:r>
      <w:r w:rsidRPr="009135EB">
        <w:rPr>
          <w:rFonts w:asciiTheme="minorHAnsi" w:hAnsiTheme="minorHAnsi" w:cs="Arial"/>
          <w:sz w:val="22"/>
          <w:szCs w:val="22"/>
        </w:rPr>
        <w:t>calificaciones sobre 10, expresadas en números enteros del 1 al 10), según el siguiente detalle:</w:t>
      </w:r>
    </w:p>
    <w:p w:rsidR="00E7280E" w:rsidRPr="009135EB" w:rsidRDefault="00E7280E" w:rsidP="00C47660">
      <w:pPr>
        <w:pStyle w:val="Prrafodelista"/>
        <w:ind w:left="0"/>
        <w:jc w:val="both"/>
        <w:rPr>
          <w:rFonts w:asciiTheme="minorHAnsi" w:hAnsiTheme="minorHAnsi" w:cs="Arial"/>
          <w:sz w:val="22"/>
          <w:szCs w:val="22"/>
        </w:rPr>
      </w:pPr>
    </w:p>
    <w:p w:rsidR="00E7280E" w:rsidRPr="009135EB" w:rsidRDefault="00280028" w:rsidP="00BE4966">
      <w:pPr>
        <w:pStyle w:val="Prrafodelista"/>
        <w:numPr>
          <w:ilvl w:val="0"/>
          <w:numId w:val="9"/>
        </w:numPr>
        <w:jc w:val="both"/>
        <w:rPr>
          <w:rFonts w:asciiTheme="minorHAnsi" w:hAnsiTheme="minorHAnsi" w:cs="Arial"/>
          <w:sz w:val="22"/>
          <w:szCs w:val="22"/>
        </w:rPr>
      </w:pPr>
      <w:r w:rsidRPr="009135EB">
        <w:rPr>
          <w:rFonts w:asciiTheme="minorHAnsi" w:hAnsiTheme="minorHAnsi" w:cs="Arial"/>
          <w:sz w:val="22"/>
          <w:szCs w:val="22"/>
        </w:rPr>
        <w:t xml:space="preserve">La calificación del período de formación en el centro educativo. </w:t>
      </w:r>
    </w:p>
    <w:p w:rsidR="00E7280E" w:rsidRPr="009135EB" w:rsidRDefault="00E7280E" w:rsidP="00C47660">
      <w:pPr>
        <w:pStyle w:val="Prrafodelista"/>
        <w:jc w:val="both"/>
        <w:rPr>
          <w:rFonts w:asciiTheme="minorHAnsi" w:hAnsiTheme="minorHAnsi" w:cs="Arial"/>
          <w:sz w:val="22"/>
          <w:szCs w:val="22"/>
        </w:rPr>
      </w:pPr>
    </w:p>
    <w:p w:rsidR="00280028" w:rsidRPr="009135EB" w:rsidRDefault="00280028" w:rsidP="00C47660">
      <w:pPr>
        <w:pStyle w:val="Prrafodelista"/>
        <w:ind w:left="360" w:firstLine="360"/>
        <w:jc w:val="both"/>
        <w:rPr>
          <w:rFonts w:asciiTheme="minorHAnsi" w:hAnsiTheme="minorHAnsi" w:cs="Arial"/>
          <w:sz w:val="22"/>
          <w:szCs w:val="22"/>
        </w:rPr>
      </w:pPr>
      <w:r w:rsidRPr="009135EB">
        <w:rPr>
          <w:rFonts w:asciiTheme="minorHAnsi" w:hAnsiTheme="minorHAnsi" w:cs="Arial"/>
          <w:sz w:val="22"/>
          <w:szCs w:val="22"/>
        </w:rPr>
        <w:t>Esta calificación está</w:t>
      </w:r>
      <w:r w:rsidR="0082655B" w:rsidRPr="009135EB">
        <w:rPr>
          <w:rFonts w:asciiTheme="minorHAnsi" w:hAnsiTheme="minorHAnsi" w:cs="Arial"/>
          <w:sz w:val="22"/>
          <w:szCs w:val="22"/>
        </w:rPr>
        <w:t xml:space="preserve"> </w:t>
      </w:r>
      <w:r w:rsidRPr="009135EB">
        <w:rPr>
          <w:rFonts w:asciiTheme="minorHAnsi" w:hAnsiTheme="minorHAnsi" w:cs="Arial"/>
          <w:sz w:val="22"/>
          <w:szCs w:val="22"/>
        </w:rPr>
        <w:t>recogida en un acta específica.</w:t>
      </w:r>
      <w:r w:rsidR="0082655B" w:rsidRPr="009135EB">
        <w:rPr>
          <w:rFonts w:asciiTheme="minorHAnsi" w:hAnsiTheme="minorHAnsi" w:cs="Arial"/>
          <w:sz w:val="22"/>
          <w:szCs w:val="22"/>
        </w:rPr>
        <w:t xml:space="preserve"> </w:t>
      </w:r>
      <w:r w:rsidRPr="009135EB">
        <w:rPr>
          <w:rFonts w:asciiTheme="minorHAnsi" w:hAnsiTheme="minorHAnsi" w:cs="Arial"/>
          <w:sz w:val="22"/>
          <w:szCs w:val="22"/>
        </w:rPr>
        <w:t>Los alumnos que en la calificación parcial anterior obtengan una calificación inferior a 5</w:t>
      </w:r>
      <w:r w:rsidR="0082655B" w:rsidRPr="009135EB">
        <w:rPr>
          <w:rFonts w:asciiTheme="minorHAnsi" w:hAnsiTheme="minorHAnsi" w:cs="Arial"/>
          <w:sz w:val="22"/>
          <w:szCs w:val="22"/>
        </w:rPr>
        <w:t xml:space="preserve"> </w:t>
      </w:r>
      <w:r w:rsidRPr="009135EB">
        <w:rPr>
          <w:rFonts w:asciiTheme="minorHAnsi" w:hAnsiTheme="minorHAnsi" w:cs="Arial"/>
          <w:sz w:val="22"/>
          <w:szCs w:val="22"/>
        </w:rPr>
        <w:t>puntos, realizarán una prueba de evaluación final, al objeto de comprobar que han</w:t>
      </w:r>
      <w:r w:rsidR="0082655B" w:rsidRPr="009135EB">
        <w:rPr>
          <w:rFonts w:asciiTheme="minorHAnsi" w:hAnsiTheme="minorHAnsi" w:cs="Arial"/>
          <w:sz w:val="22"/>
          <w:szCs w:val="22"/>
        </w:rPr>
        <w:t xml:space="preserve"> </w:t>
      </w:r>
      <w:r w:rsidRPr="009135EB">
        <w:rPr>
          <w:rFonts w:asciiTheme="minorHAnsi" w:hAnsiTheme="minorHAnsi" w:cs="Arial"/>
          <w:sz w:val="22"/>
          <w:szCs w:val="22"/>
        </w:rPr>
        <w:t>adquirido el adecuado nivel de competencia respecto de los resultados de aprendizaje</w:t>
      </w:r>
      <w:r w:rsidR="0082655B" w:rsidRPr="009135EB">
        <w:rPr>
          <w:rFonts w:asciiTheme="minorHAnsi" w:hAnsiTheme="minorHAnsi" w:cs="Arial"/>
          <w:sz w:val="22"/>
          <w:szCs w:val="22"/>
        </w:rPr>
        <w:t xml:space="preserve"> </w:t>
      </w:r>
      <w:r w:rsidRPr="009135EB">
        <w:rPr>
          <w:rFonts w:asciiTheme="minorHAnsi" w:hAnsiTheme="minorHAnsi" w:cs="Arial"/>
          <w:sz w:val="22"/>
          <w:szCs w:val="22"/>
        </w:rPr>
        <w:t xml:space="preserve">asociados a los contenidos mínimos del </w:t>
      </w:r>
      <w:r w:rsidR="00A758E9">
        <w:rPr>
          <w:rFonts w:asciiTheme="minorHAnsi" w:hAnsiTheme="minorHAnsi" w:cs="Arial"/>
          <w:sz w:val="22"/>
          <w:szCs w:val="22"/>
        </w:rPr>
        <w:t>t</w:t>
      </w:r>
      <w:r w:rsidRPr="009135EB">
        <w:rPr>
          <w:rFonts w:asciiTheme="minorHAnsi" w:hAnsiTheme="minorHAnsi" w:cs="Arial"/>
          <w:sz w:val="22"/>
          <w:szCs w:val="22"/>
        </w:rPr>
        <w:t>ítulo del módulo profesional concreto.</w:t>
      </w:r>
      <w:r w:rsidR="004F5BD3">
        <w:rPr>
          <w:rFonts w:asciiTheme="minorHAnsi" w:hAnsiTheme="minorHAnsi" w:cs="Arial"/>
          <w:sz w:val="22"/>
          <w:szCs w:val="22"/>
        </w:rPr>
        <w:t xml:space="preserve"> </w:t>
      </w:r>
      <w:r w:rsidRPr="009135EB">
        <w:rPr>
          <w:rFonts w:asciiTheme="minorHAnsi" w:hAnsiTheme="minorHAnsi" w:cs="Arial"/>
          <w:sz w:val="22"/>
          <w:szCs w:val="22"/>
        </w:rPr>
        <w:t>El</w:t>
      </w:r>
      <w:r w:rsidR="0082655B" w:rsidRPr="009135EB">
        <w:rPr>
          <w:rFonts w:asciiTheme="minorHAnsi" w:hAnsiTheme="minorHAnsi" w:cs="Arial"/>
          <w:sz w:val="22"/>
          <w:szCs w:val="22"/>
        </w:rPr>
        <w:t xml:space="preserve"> </w:t>
      </w:r>
      <w:r w:rsidRPr="009135EB">
        <w:rPr>
          <w:rFonts w:asciiTheme="minorHAnsi" w:hAnsiTheme="minorHAnsi" w:cs="Arial"/>
          <w:sz w:val="22"/>
          <w:szCs w:val="22"/>
        </w:rPr>
        <w:t>resultado de esa prueba, expresado en número entero del 1 al 10, se tendrá en cuenta</w:t>
      </w:r>
      <w:r w:rsidR="00E7280E" w:rsidRPr="009135EB">
        <w:rPr>
          <w:rFonts w:asciiTheme="minorHAnsi" w:hAnsiTheme="minorHAnsi" w:cs="Arial"/>
          <w:sz w:val="22"/>
          <w:szCs w:val="22"/>
        </w:rPr>
        <w:t xml:space="preserve"> </w:t>
      </w:r>
      <w:r w:rsidRPr="009135EB">
        <w:rPr>
          <w:rFonts w:asciiTheme="minorHAnsi" w:hAnsiTheme="minorHAnsi" w:cs="Arial"/>
          <w:sz w:val="22"/>
          <w:szCs w:val="22"/>
        </w:rPr>
        <w:t>para la evaluación de calificación final ordinaria del módulo.</w:t>
      </w:r>
    </w:p>
    <w:p w:rsidR="00E7280E" w:rsidRPr="009135EB" w:rsidRDefault="00E7280E" w:rsidP="00C47660">
      <w:pPr>
        <w:pStyle w:val="Prrafodelista"/>
        <w:ind w:left="0"/>
        <w:jc w:val="both"/>
        <w:rPr>
          <w:rFonts w:asciiTheme="minorHAnsi" w:hAnsiTheme="minorHAnsi" w:cs="Arial"/>
          <w:sz w:val="22"/>
          <w:szCs w:val="22"/>
        </w:rPr>
      </w:pPr>
    </w:p>
    <w:p w:rsidR="00280028" w:rsidRPr="009135EB" w:rsidRDefault="00280028" w:rsidP="00BE4966">
      <w:pPr>
        <w:pStyle w:val="Prrafodelista"/>
        <w:numPr>
          <w:ilvl w:val="0"/>
          <w:numId w:val="9"/>
        </w:numPr>
        <w:jc w:val="both"/>
        <w:rPr>
          <w:rFonts w:asciiTheme="minorHAnsi" w:hAnsiTheme="minorHAnsi" w:cs="Arial"/>
          <w:sz w:val="22"/>
          <w:szCs w:val="22"/>
        </w:rPr>
      </w:pPr>
      <w:r w:rsidRPr="009135EB">
        <w:rPr>
          <w:rFonts w:asciiTheme="minorHAnsi" w:hAnsiTheme="minorHAnsi" w:cs="Arial"/>
          <w:sz w:val="22"/>
          <w:szCs w:val="22"/>
        </w:rPr>
        <w:t>La calificación obtenida al finalizar el período de formación en la empresa durante el</w:t>
      </w:r>
      <w:r w:rsidR="004B649A" w:rsidRPr="009135EB">
        <w:rPr>
          <w:rFonts w:asciiTheme="minorHAnsi" w:hAnsiTheme="minorHAnsi" w:cs="Arial"/>
          <w:sz w:val="22"/>
          <w:szCs w:val="22"/>
        </w:rPr>
        <w:t xml:space="preserve"> </w:t>
      </w:r>
      <w:r w:rsidRPr="009135EB">
        <w:rPr>
          <w:rFonts w:asciiTheme="minorHAnsi" w:hAnsiTheme="minorHAnsi" w:cs="Arial"/>
          <w:sz w:val="22"/>
          <w:szCs w:val="22"/>
        </w:rPr>
        <w:t>segundo curso, que está consignada en un documento escrito que facilitará el Instituto.</w:t>
      </w:r>
    </w:p>
    <w:p w:rsidR="004B649A" w:rsidRPr="009135EB" w:rsidRDefault="004B649A" w:rsidP="00C47660">
      <w:pPr>
        <w:pStyle w:val="Prrafodelista"/>
        <w:ind w:left="7088"/>
        <w:jc w:val="both"/>
        <w:rPr>
          <w:rFonts w:asciiTheme="minorHAnsi" w:hAnsiTheme="minorHAnsi" w:cs="Arial"/>
          <w:sz w:val="22"/>
          <w:szCs w:val="22"/>
        </w:rPr>
      </w:pPr>
    </w:p>
    <w:p w:rsidR="00280028" w:rsidRDefault="00280028" w:rsidP="00C47660">
      <w:pPr>
        <w:pStyle w:val="Prrafodelista"/>
        <w:ind w:left="0"/>
        <w:jc w:val="both"/>
        <w:rPr>
          <w:rFonts w:asciiTheme="minorHAnsi" w:hAnsiTheme="minorHAnsi" w:cs="Arial"/>
          <w:sz w:val="22"/>
          <w:szCs w:val="22"/>
        </w:rPr>
      </w:pPr>
      <w:r w:rsidRPr="009135EB">
        <w:rPr>
          <w:rFonts w:asciiTheme="minorHAnsi" w:hAnsiTheme="minorHAnsi" w:cs="Arial"/>
          <w:sz w:val="22"/>
          <w:szCs w:val="22"/>
        </w:rPr>
        <w:t xml:space="preserve">La calificación final ordinaria del módulo </w:t>
      </w:r>
      <w:r w:rsidR="009E752C">
        <w:rPr>
          <w:rFonts w:asciiTheme="minorHAnsi" w:hAnsiTheme="minorHAnsi" w:cs="Arial"/>
          <w:sz w:val="22"/>
          <w:szCs w:val="22"/>
        </w:rPr>
        <w:t>será la</w:t>
      </w:r>
      <w:r w:rsidRPr="009135EB">
        <w:rPr>
          <w:rFonts w:asciiTheme="minorHAnsi" w:hAnsiTheme="minorHAnsi" w:cs="Arial"/>
          <w:sz w:val="22"/>
          <w:szCs w:val="22"/>
        </w:rPr>
        <w:t xml:space="preserve"> media ponderada de las</w:t>
      </w:r>
      <w:r w:rsidR="004B649A" w:rsidRPr="009135EB">
        <w:rPr>
          <w:rFonts w:asciiTheme="minorHAnsi" w:hAnsiTheme="minorHAnsi" w:cs="Arial"/>
          <w:sz w:val="22"/>
          <w:szCs w:val="22"/>
        </w:rPr>
        <w:t xml:space="preserve"> </w:t>
      </w:r>
      <w:r w:rsidRPr="009135EB">
        <w:rPr>
          <w:rFonts w:asciiTheme="minorHAnsi" w:hAnsiTheme="minorHAnsi" w:cs="Arial"/>
          <w:sz w:val="22"/>
          <w:szCs w:val="22"/>
        </w:rPr>
        <w:t>calificaciones parciales de los dos cursos, redondeando matemáticamente el resultado de la</w:t>
      </w:r>
      <w:r w:rsidR="00494994" w:rsidRPr="009135EB">
        <w:rPr>
          <w:rFonts w:asciiTheme="minorHAnsi" w:hAnsiTheme="minorHAnsi" w:cs="Arial"/>
          <w:sz w:val="22"/>
          <w:szCs w:val="22"/>
        </w:rPr>
        <w:t xml:space="preserve"> </w:t>
      </w:r>
      <w:r w:rsidRPr="009135EB">
        <w:rPr>
          <w:rFonts w:asciiTheme="minorHAnsi" w:hAnsiTheme="minorHAnsi" w:cs="Arial"/>
          <w:sz w:val="22"/>
          <w:szCs w:val="22"/>
        </w:rPr>
        <w:t>media.</w:t>
      </w:r>
      <w:r w:rsidR="009E752C" w:rsidRPr="009E752C">
        <w:rPr>
          <w:rFonts w:asciiTheme="minorHAnsi" w:hAnsiTheme="minorHAnsi" w:cs="Arial"/>
          <w:sz w:val="22"/>
          <w:szCs w:val="22"/>
        </w:rPr>
        <w:t xml:space="preserve"> </w:t>
      </w:r>
      <w:r w:rsidR="009E752C" w:rsidRPr="009135EB">
        <w:rPr>
          <w:rFonts w:asciiTheme="minorHAnsi" w:hAnsiTheme="minorHAnsi" w:cs="Arial"/>
          <w:sz w:val="22"/>
          <w:szCs w:val="22"/>
        </w:rPr>
        <w:t>La nota mínima de calificación parcial de cada curso para hacer media es de 4 puntos.</w:t>
      </w:r>
      <w:r w:rsidR="00BC2CDF">
        <w:rPr>
          <w:rFonts w:asciiTheme="minorHAnsi" w:hAnsiTheme="minorHAnsi" w:cs="Arial"/>
          <w:sz w:val="22"/>
          <w:szCs w:val="22"/>
        </w:rPr>
        <w:t xml:space="preserve"> </w:t>
      </w:r>
      <w:r w:rsidRPr="009135EB">
        <w:rPr>
          <w:rFonts w:asciiTheme="minorHAnsi" w:hAnsiTheme="minorHAnsi" w:cs="Arial"/>
          <w:sz w:val="22"/>
          <w:szCs w:val="22"/>
        </w:rPr>
        <w:t>La ponderación de las calificaciones parciales de los dos cursos será</w:t>
      </w:r>
      <w:r w:rsidR="0015397B">
        <w:rPr>
          <w:rFonts w:asciiTheme="minorHAnsi" w:hAnsiTheme="minorHAnsi" w:cs="Arial"/>
          <w:sz w:val="22"/>
          <w:szCs w:val="22"/>
        </w:rPr>
        <w:t xml:space="preserve"> la siguiente</w:t>
      </w:r>
      <w:r w:rsidRPr="009135EB">
        <w:rPr>
          <w:rFonts w:asciiTheme="minorHAnsi" w:hAnsiTheme="minorHAnsi" w:cs="Arial"/>
          <w:sz w:val="22"/>
          <w:szCs w:val="22"/>
        </w:rPr>
        <w:t>:</w:t>
      </w:r>
    </w:p>
    <w:p w:rsidR="0015397B" w:rsidRPr="009135EB" w:rsidRDefault="0015397B" w:rsidP="00C47660">
      <w:pPr>
        <w:pStyle w:val="Prrafodelista"/>
        <w:ind w:left="0"/>
        <w:jc w:val="both"/>
        <w:rPr>
          <w:rFonts w:asciiTheme="minorHAnsi" w:hAnsiTheme="minorHAnsi" w:cs="Arial"/>
          <w:sz w:val="22"/>
          <w:szCs w:val="22"/>
        </w:rPr>
      </w:pPr>
    </w:p>
    <w:p w:rsidR="00280028" w:rsidRPr="009135EB" w:rsidRDefault="00280028" w:rsidP="00BE4966">
      <w:pPr>
        <w:pStyle w:val="Listaconvietas"/>
        <w:numPr>
          <w:ilvl w:val="0"/>
          <w:numId w:val="10"/>
        </w:numPr>
        <w:spacing w:before="0" w:line="240" w:lineRule="auto"/>
        <w:rPr>
          <w:rFonts w:asciiTheme="minorHAnsi" w:hAnsiTheme="minorHAnsi"/>
          <w:sz w:val="22"/>
        </w:rPr>
      </w:pPr>
      <w:r w:rsidRPr="009135EB">
        <w:rPr>
          <w:rFonts w:asciiTheme="minorHAnsi" w:hAnsiTheme="minorHAnsi"/>
          <w:sz w:val="22"/>
        </w:rPr>
        <w:t>El 80% de la nota corresponderá a la calificación del período de formación en el centro</w:t>
      </w:r>
      <w:r w:rsidR="00494994" w:rsidRPr="009135EB">
        <w:rPr>
          <w:rFonts w:asciiTheme="minorHAnsi" w:hAnsiTheme="minorHAnsi"/>
          <w:sz w:val="22"/>
        </w:rPr>
        <w:t xml:space="preserve"> </w:t>
      </w:r>
      <w:r w:rsidRPr="009135EB">
        <w:rPr>
          <w:rFonts w:asciiTheme="minorHAnsi" w:hAnsiTheme="minorHAnsi"/>
          <w:sz w:val="22"/>
        </w:rPr>
        <w:t>educativo (primer curso)</w:t>
      </w:r>
      <w:r w:rsidR="00E7224A">
        <w:rPr>
          <w:rFonts w:asciiTheme="minorHAnsi" w:hAnsiTheme="minorHAnsi"/>
          <w:sz w:val="22"/>
        </w:rPr>
        <w:t>.</w:t>
      </w:r>
    </w:p>
    <w:p w:rsidR="00280028" w:rsidRPr="009135EB" w:rsidRDefault="00280028" w:rsidP="00BE4966">
      <w:pPr>
        <w:pStyle w:val="Prrafodelista"/>
        <w:numPr>
          <w:ilvl w:val="0"/>
          <w:numId w:val="10"/>
        </w:numPr>
        <w:jc w:val="both"/>
        <w:rPr>
          <w:rFonts w:asciiTheme="minorHAnsi" w:hAnsiTheme="minorHAnsi" w:cs="Arial"/>
          <w:sz w:val="22"/>
          <w:szCs w:val="22"/>
        </w:rPr>
      </w:pPr>
      <w:r w:rsidRPr="009135EB">
        <w:rPr>
          <w:rFonts w:asciiTheme="minorHAnsi" w:hAnsiTheme="minorHAnsi" w:cs="Arial"/>
          <w:sz w:val="22"/>
          <w:szCs w:val="22"/>
        </w:rPr>
        <w:t>El 20% de la nota corresponderá a la calificación del período de formación en la</w:t>
      </w:r>
      <w:r w:rsidR="00494994" w:rsidRPr="009135EB">
        <w:rPr>
          <w:rFonts w:asciiTheme="minorHAnsi" w:hAnsiTheme="minorHAnsi" w:cs="Arial"/>
          <w:sz w:val="22"/>
          <w:szCs w:val="22"/>
        </w:rPr>
        <w:t xml:space="preserve"> empresa (segundo curso)</w:t>
      </w:r>
      <w:r w:rsidR="00E7224A">
        <w:rPr>
          <w:rFonts w:asciiTheme="minorHAnsi" w:hAnsiTheme="minorHAnsi" w:cs="Arial"/>
          <w:sz w:val="22"/>
          <w:szCs w:val="22"/>
        </w:rPr>
        <w:t>.</w:t>
      </w:r>
    </w:p>
    <w:p w:rsidR="00280028" w:rsidRPr="009135EB" w:rsidRDefault="00280028" w:rsidP="00C47660">
      <w:pPr>
        <w:pStyle w:val="Prrafodelista"/>
        <w:ind w:left="0"/>
        <w:jc w:val="both"/>
        <w:rPr>
          <w:rFonts w:asciiTheme="minorHAnsi" w:hAnsiTheme="minorHAnsi" w:cs="Arial"/>
          <w:sz w:val="22"/>
          <w:szCs w:val="22"/>
        </w:rPr>
      </w:pPr>
    </w:p>
    <w:p w:rsidR="00280028" w:rsidRPr="009135EB" w:rsidRDefault="00280028" w:rsidP="00C47660">
      <w:pPr>
        <w:pStyle w:val="Prrafodelista"/>
        <w:ind w:left="0"/>
        <w:jc w:val="both"/>
        <w:rPr>
          <w:rFonts w:asciiTheme="minorHAnsi" w:hAnsiTheme="minorHAnsi" w:cs="Arial"/>
          <w:b/>
          <w:sz w:val="22"/>
          <w:szCs w:val="22"/>
        </w:rPr>
      </w:pPr>
      <w:r w:rsidRPr="009135EB">
        <w:rPr>
          <w:rFonts w:asciiTheme="minorHAnsi" w:hAnsiTheme="minorHAnsi" w:cs="Arial"/>
          <w:b/>
          <w:sz w:val="22"/>
          <w:szCs w:val="22"/>
        </w:rPr>
        <w:t>CALIFICACIÓN DEL MÓDULO</w:t>
      </w:r>
      <w:r w:rsidR="0015397B">
        <w:rPr>
          <w:rFonts w:asciiTheme="minorHAnsi" w:hAnsiTheme="minorHAnsi" w:cs="Arial"/>
          <w:b/>
          <w:sz w:val="22"/>
          <w:szCs w:val="22"/>
        </w:rPr>
        <w:t xml:space="preserve"> EN CONVOCATORIA EXTRAORDINARIA</w:t>
      </w:r>
    </w:p>
    <w:p w:rsidR="00653036" w:rsidRPr="009135EB" w:rsidRDefault="00653036" w:rsidP="00C47660">
      <w:pPr>
        <w:pStyle w:val="Prrafodelista"/>
        <w:ind w:left="0"/>
        <w:jc w:val="both"/>
        <w:rPr>
          <w:rFonts w:asciiTheme="minorHAnsi" w:hAnsiTheme="minorHAnsi" w:cs="Arial"/>
          <w:sz w:val="22"/>
          <w:szCs w:val="22"/>
        </w:rPr>
      </w:pPr>
    </w:p>
    <w:p w:rsidR="00EC66C6" w:rsidRPr="009135EB" w:rsidRDefault="00280028" w:rsidP="00C47660">
      <w:pPr>
        <w:pStyle w:val="Prrafodelista"/>
        <w:ind w:left="0"/>
        <w:jc w:val="both"/>
        <w:rPr>
          <w:rFonts w:asciiTheme="minorHAnsi" w:hAnsiTheme="minorHAnsi" w:cs="Arial"/>
          <w:sz w:val="22"/>
          <w:szCs w:val="22"/>
        </w:rPr>
      </w:pPr>
      <w:r w:rsidRPr="009135EB">
        <w:rPr>
          <w:rFonts w:asciiTheme="minorHAnsi" w:hAnsiTheme="minorHAnsi" w:cs="Arial"/>
          <w:sz w:val="22"/>
          <w:szCs w:val="22"/>
        </w:rPr>
        <w:t>Los</w:t>
      </w:r>
      <w:r w:rsidR="0015397B">
        <w:rPr>
          <w:rFonts w:asciiTheme="minorHAnsi" w:hAnsiTheme="minorHAnsi" w:cs="Arial"/>
          <w:sz w:val="22"/>
          <w:szCs w:val="22"/>
        </w:rPr>
        <w:t>/as</w:t>
      </w:r>
      <w:r w:rsidRPr="009135EB">
        <w:rPr>
          <w:rFonts w:asciiTheme="minorHAnsi" w:hAnsiTheme="minorHAnsi" w:cs="Arial"/>
          <w:sz w:val="22"/>
          <w:szCs w:val="22"/>
        </w:rPr>
        <w:t xml:space="preserve"> alumnos</w:t>
      </w:r>
      <w:r w:rsidR="0015397B">
        <w:rPr>
          <w:rFonts w:asciiTheme="minorHAnsi" w:hAnsiTheme="minorHAnsi" w:cs="Arial"/>
          <w:sz w:val="22"/>
          <w:szCs w:val="22"/>
        </w:rPr>
        <w:t>/as</w:t>
      </w:r>
      <w:r w:rsidRPr="009135EB">
        <w:rPr>
          <w:rFonts w:asciiTheme="minorHAnsi" w:hAnsiTheme="minorHAnsi" w:cs="Arial"/>
          <w:sz w:val="22"/>
          <w:szCs w:val="22"/>
        </w:rPr>
        <w:t xml:space="preserve"> que suspendan la convocatoria ordinaria deberán hacer una prueba de evaluación</w:t>
      </w:r>
      <w:r w:rsidR="000A1F33" w:rsidRPr="009135EB">
        <w:rPr>
          <w:rFonts w:asciiTheme="minorHAnsi" w:hAnsiTheme="minorHAnsi" w:cs="Arial"/>
          <w:sz w:val="22"/>
          <w:szCs w:val="22"/>
        </w:rPr>
        <w:t xml:space="preserve"> </w:t>
      </w:r>
      <w:r w:rsidRPr="009135EB">
        <w:rPr>
          <w:rFonts w:asciiTheme="minorHAnsi" w:hAnsiTheme="minorHAnsi" w:cs="Arial"/>
          <w:sz w:val="22"/>
          <w:szCs w:val="22"/>
        </w:rPr>
        <w:t>final en la convocatoria extraordinaria, al objeto de comprobar que han adquirido el adecuado nivel</w:t>
      </w:r>
      <w:r w:rsidR="000A1F33" w:rsidRPr="009135EB">
        <w:rPr>
          <w:rFonts w:asciiTheme="minorHAnsi" w:hAnsiTheme="minorHAnsi" w:cs="Arial"/>
          <w:sz w:val="22"/>
          <w:szCs w:val="22"/>
        </w:rPr>
        <w:t xml:space="preserve"> </w:t>
      </w:r>
      <w:r w:rsidRPr="009135EB">
        <w:rPr>
          <w:rFonts w:asciiTheme="minorHAnsi" w:hAnsiTheme="minorHAnsi" w:cs="Arial"/>
          <w:sz w:val="22"/>
          <w:szCs w:val="22"/>
        </w:rPr>
        <w:t>de competencia respecto de los resultados de aprendizaje asociados a los contenidos del currículo</w:t>
      </w:r>
      <w:r w:rsidR="000A1F33" w:rsidRPr="009135EB">
        <w:rPr>
          <w:rFonts w:asciiTheme="minorHAnsi" w:hAnsiTheme="minorHAnsi" w:cs="Arial"/>
          <w:sz w:val="22"/>
          <w:szCs w:val="22"/>
        </w:rPr>
        <w:t xml:space="preserve"> </w:t>
      </w:r>
      <w:r w:rsidRPr="009135EB">
        <w:rPr>
          <w:rFonts w:asciiTheme="minorHAnsi" w:hAnsiTheme="minorHAnsi" w:cs="Arial"/>
          <w:sz w:val="22"/>
          <w:szCs w:val="22"/>
        </w:rPr>
        <w:t>del módulo profesional concreto.</w:t>
      </w:r>
    </w:p>
    <w:p w:rsidR="00EC66C6" w:rsidRDefault="00EC66C6" w:rsidP="00C47660">
      <w:pPr>
        <w:pStyle w:val="Prrafodelista"/>
        <w:ind w:left="0"/>
        <w:jc w:val="both"/>
        <w:rPr>
          <w:rFonts w:asciiTheme="minorHAnsi" w:hAnsiTheme="minorHAnsi" w:cs="Arial"/>
          <w:sz w:val="22"/>
          <w:szCs w:val="22"/>
        </w:rPr>
      </w:pPr>
    </w:p>
    <w:p w:rsidR="002C6C7D" w:rsidRPr="009135EB" w:rsidRDefault="002C6C7D" w:rsidP="00C47660">
      <w:pPr>
        <w:pStyle w:val="Prrafodelista"/>
        <w:ind w:left="0"/>
        <w:jc w:val="both"/>
        <w:rPr>
          <w:rFonts w:asciiTheme="minorHAnsi" w:hAnsiTheme="minorHAnsi" w:cs="Arial"/>
          <w:sz w:val="22"/>
          <w:szCs w:val="22"/>
        </w:rPr>
      </w:pPr>
    </w:p>
    <w:p w:rsidR="00100964" w:rsidRPr="009E3CF3" w:rsidRDefault="00577EAB" w:rsidP="00BE4966">
      <w:pPr>
        <w:pStyle w:val="Ttulo1"/>
        <w:numPr>
          <w:ilvl w:val="0"/>
          <w:numId w:val="13"/>
        </w:numPr>
        <w:spacing w:before="0" w:after="0"/>
        <w:ind w:left="426" w:hanging="426"/>
        <w:jc w:val="both"/>
        <w:rPr>
          <w:rStyle w:val="Textoennegrita"/>
          <w:rFonts w:asciiTheme="minorHAnsi" w:eastAsia="Arial" w:hAnsiTheme="minorHAnsi"/>
          <w:b/>
          <w:sz w:val="28"/>
          <w:szCs w:val="28"/>
        </w:rPr>
      </w:pPr>
      <w:bookmarkStart w:id="15" w:name="_Toc524340338"/>
      <w:r w:rsidRPr="009E3CF3">
        <w:rPr>
          <w:rStyle w:val="Textoennegrita"/>
          <w:rFonts w:asciiTheme="minorHAnsi" w:eastAsia="Arial" w:hAnsiTheme="minorHAnsi"/>
          <w:b/>
          <w:sz w:val="28"/>
          <w:szCs w:val="28"/>
        </w:rPr>
        <w:t>ACTIVIDADES DE RECUPERACIÓN PARA LOS ALUMNOS/AS CON MATERIAS PENDIENTES DEL CURSO ANTERIOR Y LAS PROFUNDIZACIONES Y REFUERZOS PARA LOGRAR DICHA RECUPERACIÓN</w:t>
      </w:r>
      <w:bookmarkEnd w:id="15"/>
    </w:p>
    <w:p w:rsidR="00577EAB" w:rsidRPr="009135EB" w:rsidRDefault="007F3930" w:rsidP="00C47660">
      <w:pPr>
        <w:pStyle w:val="Ttulo1"/>
        <w:spacing w:before="0" w:after="0"/>
        <w:jc w:val="both"/>
        <w:rPr>
          <w:rFonts w:asciiTheme="minorHAnsi" w:hAnsiTheme="minorHAnsi"/>
          <w:sz w:val="22"/>
          <w:szCs w:val="22"/>
        </w:rPr>
      </w:pPr>
      <w:r w:rsidRPr="009135EB">
        <w:rPr>
          <w:rStyle w:val="Textoennegrita"/>
          <w:rFonts w:asciiTheme="minorHAnsi" w:hAnsiTheme="minorHAnsi"/>
          <w:sz w:val="22"/>
          <w:szCs w:val="22"/>
        </w:rPr>
        <w:t xml:space="preserve"> </w:t>
      </w:r>
      <w:r w:rsidR="008F76B1" w:rsidRPr="009135EB">
        <w:rPr>
          <w:rStyle w:val="Textoennegrita"/>
          <w:rFonts w:asciiTheme="minorHAnsi" w:hAnsiTheme="minorHAnsi"/>
          <w:sz w:val="22"/>
          <w:szCs w:val="22"/>
        </w:rPr>
        <w:tab/>
      </w:r>
    </w:p>
    <w:p w:rsidR="00577EAB" w:rsidRPr="009135EB" w:rsidRDefault="00577EAB" w:rsidP="00C47660">
      <w:pPr>
        <w:jc w:val="both"/>
        <w:rPr>
          <w:rFonts w:asciiTheme="minorHAnsi" w:hAnsiTheme="minorHAnsi" w:cs="Arial"/>
          <w:sz w:val="22"/>
          <w:szCs w:val="22"/>
        </w:rPr>
      </w:pPr>
      <w:r w:rsidRPr="009135EB">
        <w:rPr>
          <w:rFonts w:asciiTheme="minorHAnsi" w:hAnsiTheme="minorHAnsi" w:cs="Arial"/>
          <w:sz w:val="22"/>
          <w:szCs w:val="22"/>
        </w:rPr>
        <w:t>Cuando no se haya alcanzado una valor</w:t>
      </w:r>
      <w:r w:rsidR="00F75C23" w:rsidRPr="009135EB">
        <w:rPr>
          <w:rFonts w:asciiTheme="minorHAnsi" w:hAnsiTheme="minorHAnsi" w:cs="Arial"/>
          <w:sz w:val="22"/>
          <w:szCs w:val="22"/>
        </w:rPr>
        <w:t>ación suficiente en alguno de la</w:t>
      </w:r>
      <w:r w:rsidRPr="009135EB">
        <w:rPr>
          <w:rFonts w:asciiTheme="minorHAnsi" w:hAnsiTheme="minorHAnsi" w:cs="Arial"/>
          <w:sz w:val="22"/>
          <w:szCs w:val="22"/>
        </w:rPr>
        <w:t xml:space="preserve">s </w:t>
      </w:r>
      <w:r w:rsidR="00F75C23" w:rsidRPr="009135EB">
        <w:rPr>
          <w:rFonts w:asciiTheme="minorHAnsi" w:hAnsiTheme="minorHAnsi" w:cs="Arial"/>
          <w:sz w:val="22"/>
          <w:szCs w:val="22"/>
        </w:rPr>
        <w:t xml:space="preserve">materias </w:t>
      </w:r>
      <w:r w:rsidR="00AA20F9" w:rsidRPr="009135EB">
        <w:rPr>
          <w:rFonts w:asciiTheme="minorHAnsi" w:hAnsiTheme="minorHAnsi" w:cs="Arial"/>
          <w:sz w:val="22"/>
          <w:szCs w:val="22"/>
        </w:rPr>
        <w:t xml:space="preserve">evaluadas, </w:t>
      </w:r>
      <w:r w:rsidR="00007180" w:rsidRPr="009135EB">
        <w:rPr>
          <w:rFonts w:asciiTheme="minorHAnsi" w:hAnsiTheme="minorHAnsi" w:cs="Arial"/>
          <w:sz w:val="22"/>
          <w:szCs w:val="22"/>
        </w:rPr>
        <w:t xml:space="preserve">en </w:t>
      </w:r>
      <w:r w:rsidR="00AA20F9" w:rsidRPr="009135EB">
        <w:rPr>
          <w:rFonts w:asciiTheme="minorHAnsi" w:hAnsiTheme="minorHAnsi" w:cs="Arial"/>
          <w:sz w:val="22"/>
          <w:szCs w:val="22"/>
        </w:rPr>
        <w:t>la convocatoria ordinaria</w:t>
      </w:r>
      <w:r w:rsidR="00834D2B">
        <w:rPr>
          <w:rFonts w:asciiTheme="minorHAnsi" w:hAnsiTheme="minorHAnsi" w:cs="Arial"/>
          <w:sz w:val="22"/>
          <w:szCs w:val="22"/>
        </w:rPr>
        <w:t xml:space="preserve"> de </w:t>
      </w:r>
      <w:r w:rsidR="007C4AAA" w:rsidRPr="009135EB">
        <w:rPr>
          <w:rFonts w:asciiTheme="minorHAnsi" w:hAnsiTheme="minorHAnsi" w:cs="Arial"/>
          <w:sz w:val="22"/>
          <w:szCs w:val="22"/>
        </w:rPr>
        <w:t>junio</w:t>
      </w:r>
      <w:r w:rsidR="00834D2B">
        <w:rPr>
          <w:rFonts w:asciiTheme="minorHAnsi" w:hAnsiTheme="minorHAnsi" w:cs="Arial"/>
          <w:sz w:val="22"/>
          <w:szCs w:val="22"/>
        </w:rPr>
        <w:t xml:space="preserve"> de</w:t>
      </w:r>
      <w:r w:rsidR="007C4AAA" w:rsidRPr="009135EB">
        <w:rPr>
          <w:rFonts w:asciiTheme="minorHAnsi" w:hAnsiTheme="minorHAnsi" w:cs="Arial"/>
          <w:sz w:val="22"/>
          <w:szCs w:val="22"/>
        </w:rPr>
        <w:t xml:space="preserve"> 20</w:t>
      </w:r>
      <w:r w:rsidR="00136385">
        <w:rPr>
          <w:rFonts w:asciiTheme="minorHAnsi" w:hAnsiTheme="minorHAnsi" w:cs="Arial"/>
          <w:sz w:val="22"/>
          <w:szCs w:val="22"/>
        </w:rPr>
        <w:t>20</w:t>
      </w:r>
      <w:r w:rsidR="00AA20F9" w:rsidRPr="009135EB">
        <w:rPr>
          <w:rFonts w:asciiTheme="minorHAnsi" w:hAnsiTheme="minorHAnsi" w:cs="Arial"/>
          <w:sz w:val="22"/>
          <w:szCs w:val="22"/>
        </w:rPr>
        <w:t>,</w:t>
      </w:r>
      <w:r w:rsidRPr="009135EB">
        <w:rPr>
          <w:rFonts w:asciiTheme="minorHAnsi" w:hAnsiTheme="minorHAnsi" w:cs="Arial"/>
          <w:sz w:val="22"/>
          <w:szCs w:val="22"/>
        </w:rPr>
        <w:t xml:space="preserve"> se realizarán actividades de repaso y recuperación para la superación de las deficiencias y de los fallos detectados.</w:t>
      </w:r>
      <w:r w:rsidR="00AA20F9" w:rsidRPr="009135EB">
        <w:rPr>
          <w:rFonts w:asciiTheme="minorHAnsi" w:hAnsiTheme="minorHAnsi" w:cs="Arial"/>
          <w:sz w:val="22"/>
          <w:szCs w:val="22"/>
        </w:rPr>
        <w:t xml:space="preserve"> </w:t>
      </w:r>
      <w:r w:rsidRPr="009135EB">
        <w:rPr>
          <w:rFonts w:asciiTheme="minorHAnsi" w:hAnsiTheme="minorHAnsi" w:cs="Arial"/>
          <w:sz w:val="22"/>
          <w:szCs w:val="22"/>
        </w:rPr>
        <w:t>Estas actividades pueden consistir, según la naturaleza de los conceptos y conocimientos implicados, en controles y pruebas.</w:t>
      </w:r>
    </w:p>
    <w:p w:rsidR="000E79B6" w:rsidRPr="009135EB" w:rsidRDefault="000E79B6" w:rsidP="00C47660">
      <w:pPr>
        <w:jc w:val="both"/>
        <w:rPr>
          <w:rFonts w:asciiTheme="minorHAnsi" w:hAnsiTheme="minorHAnsi" w:cs="Arial"/>
          <w:sz w:val="22"/>
          <w:szCs w:val="22"/>
        </w:rPr>
      </w:pPr>
    </w:p>
    <w:p w:rsidR="000E79B6" w:rsidRPr="009135EB" w:rsidRDefault="000E79B6" w:rsidP="00C47660">
      <w:pPr>
        <w:pStyle w:val="Sangradetextonormal"/>
        <w:spacing w:after="0" w:line="240" w:lineRule="auto"/>
        <w:ind w:left="0"/>
        <w:rPr>
          <w:rFonts w:asciiTheme="minorHAnsi" w:hAnsiTheme="minorHAnsi" w:cs="Arial"/>
          <w:szCs w:val="22"/>
        </w:rPr>
      </w:pPr>
      <w:r w:rsidRPr="009135EB">
        <w:rPr>
          <w:rFonts w:asciiTheme="minorHAnsi" w:hAnsiTheme="minorHAnsi" w:cs="Arial"/>
          <w:szCs w:val="22"/>
        </w:rPr>
        <w:t>En caso de no superar la evaluación ordinaria</w:t>
      </w:r>
      <w:r w:rsidR="00AA20F9" w:rsidRPr="009135EB">
        <w:rPr>
          <w:rFonts w:asciiTheme="minorHAnsi" w:hAnsiTheme="minorHAnsi" w:cs="Arial"/>
          <w:szCs w:val="22"/>
        </w:rPr>
        <w:t>,</w:t>
      </w:r>
      <w:r w:rsidRPr="009135EB">
        <w:rPr>
          <w:rFonts w:asciiTheme="minorHAnsi" w:hAnsiTheme="minorHAnsi" w:cs="Arial"/>
          <w:szCs w:val="22"/>
        </w:rPr>
        <w:t xml:space="preserve"> los alumnos tendrán como posibilidad </w:t>
      </w:r>
      <w:r w:rsidR="00435D02" w:rsidRPr="009135EB">
        <w:rPr>
          <w:rFonts w:asciiTheme="minorHAnsi" w:hAnsiTheme="minorHAnsi" w:cs="Arial"/>
          <w:szCs w:val="22"/>
        </w:rPr>
        <w:t xml:space="preserve"> una evaluación extraordinaria</w:t>
      </w:r>
      <w:r w:rsidRPr="009135EB">
        <w:rPr>
          <w:rFonts w:asciiTheme="minorHAnsi" w:hAnsiTheme="minorHAnsi" w:cs="Arial"/>
          <w:szCs w:val="22"/>
        </w:rPr>
        <w:t xml:space="preserve">, </w:t>
      </w:r>
      <w:r w:rsidR="00435D02" w:rsidRPr="009135EB">
        <w:rPr>
          <w:rFonts w:asciiTheme="minorHAnsi" w:hAnsiTheme="minorHAnsi" w:cs="Arial"/>
          <w:szCs w:val="22"/>
        </w:rPr>
        <w:t xml:space="preserve">que consistirá en </w:t>
      </w:r>
      <w:r w:rsidRPr="009135EB">
        <w:rPr>
          <w:rFonts w:asciiTheme="minorHAnsi" w:hAnsiTheme="minorHAnsi" w:cs="Arial"/>
          <w:szCs w:val="22"/>
        </w:rPr>
        <w:t xml:space="preserve">la realización de una serie de cuestiones, ejercicios y pruebas teórico-prácticas relacionadas con la materia pendiente. Esta fase se llevará a cabo en el mes de </w:t>
      </w:r>
      <w:r w:rsidR="00222993" w:rsidRPr="009135EB">
        <w:rPr>
          <w:rFonts w:asciiTheme="minorHAnsi" w:hAnsiTheme="minorHAnsi" w:cs="Arial"/>
          <w:szCs w:val="22"/>
        </w:rPr>
        <w:t>junio</w:t>
      </w:r>
      <w:r w:rsidR="007C4AAA" w:rsidRPr="009135EB">
        <w:rPr>
          <w:rFonts w:asciiTheme="minorHAnsi" w:hAnsiTheme="minorHAnsi" w:cs="Arial"/>
          <w:szCs w:val="22"/>
        </w:rPr>
        <w:t xml:space="preserve"> 20</w:t>
      </w:r>
      <w:r w:rsidR="00136385">
        <w:rPr>
          <w:rFonts w:asciiTheme="minorHAnsi" w:hAnsiTheme="minorHAnsi" w:cs="Arial"/>
          <w:szCs w:val="22"/>
        </w:rPr>
        <w:t>20</w:t>
      </w:r>
      <w:r w:rsidRPr="009135EB">
        <w:rPr>
          <w:rFonts w:asciiTheme="minorHAnsi" w:hAnsiTheme="minorHAnsi" w:cs="Arial"/>
          <w:szCs w:val="22"/>
        </w:rPr>
        <w:t>.</w:t>
      </w:r>
      <w:r w:rsidR="0088289B" w:rsidRPr="009135EB">
        <w:rPr>
          <w:rFonts w:asciiTheme="minorHAnsi" w:hAnsiTheme="minorHAnsi" w:cs="Arial"/>
          <w:szCs w:val="22"/>
        </w:rPr>
        <w:fldChar w:fldCharType="begin"/>
      </w:r>
      <w:r w:rsidR="001E4BA9" w:rsidRPr="009135EB">
        <w:rPr>
          <w:rFonts w:asciiTheme="minorHAnsi" w:hAnsiTheme="minorHAnsi"/>
          <w:szCs w:val="22"/>
        </w:rPr>
        <w:instrText xml:space="preserve"> XE "</w:instrText>
      </w:r>
      <w:r w:rsidR="001E4BA9" w:rsidRPr="009135EB">
        <w:rPr>
          <w:rStyle w:val="Textoennegrita"/>
          <w:rFonts w:asciiTheme="minorHAnsi" w:hAnsiTheme="minorHAnsi"/>
          <w:szCs w:val="22"/>
        </w:rPr>
        <w:instrText>11.-  ACTIVIDADES DE RECUPERACIÓN PARA LOS ALUMNOS/AS CON MATERIAS PENDIENTES DEL CURSO ANTERIOR Y LAS PROFUNDIZACIONES Y REFUERZOS PARA LOGRAR DICHA RECUPERACIÓN.</w:instrText>
      </w:r>
      <w:r w:rsidR="001E4BA9" w:rsidRPr="009135EB">
        <w:rPr>
          <w:rFonts w:asciiTheme="minorHAnsi" w:hAnsiTheme="minorHAnsi"/>
          <w:szCs w:val="22"/>
        </w:rPr>
        <w:instrText xml:space="preserve">" </w:instrText>
      </w:r>
      <w:r w:rsidR="0088289B" w:rsidRPr="009135EB">
        <w:rPr>
          <w:rFonts w:asciiTheme="minorHAnsi" w:hAnsiTheme="minorHAnsi" w:cs="Arial"/>
          <w:szCs w:val="22"/>
        </w:rPr>
        <w:fldChar w:fldCharType="end"/>
      </w:r>
      <w:r w:rsidR="0088289B" w:rsidRPr="009135EB">
        <w:rPr>
          <w:rFonts w:asciiTheme="minorHAnsi" w:hAnsiTheme="minorHAnsi" w:cs="Arial"/>
          <w:szCs w:val="22"/>
        </w:rPr>
        <w:fldChar w:fldCharType="begin"/>
      </w:r>
      <w:r w:rsidR="001E4BA9" w:rsidRPr="009135EB">
        <w:rPr>
          <w:rFonts w:asciiTheme="minorHAnsi" w:hAnsiTheme="minorHAnsi"/>
          <w:szCs w:val="22"/>
        </w:rPr>
        <w:instrText xml:space="preserve"> XE "</w:instrText>
      </w:r>
      <w:r w:rsidR="001E4BA9" w:rsidRPr="009135EB">
        <w:rPr>
          <w:rStyle w:val="Textoennegrita"/>
          <w:rFonts w:asciiTheme="minorHAnsi" w:hAnsiTheme="minorHAnsi"/>
          <w:szCs w:val="22"/>
        </w:rPr>
        <w:instrText>11.-  ACTIVIDADES DE RECUPERACIÓN PARA LOS ALUMNOS/AS CON MATERIAS PENDIENTES DEL CURSO ANTERIOR Y LAS PROFUNDIZACIONES Y REFUERZOS PARA LOGRAR DICHA RECUPERACIÓN.</w:instrText>
      </w:r>
      <w:r w:rsidR="001E4BA9" w:rsidRPr="009135EB">
        <w:rPr>
          <w:rFonts w:asciiTheme="minorHAnsi" w:hAnsiTheme="minorHAnsi"/>
          <w:szCs w:val="22"/>
        </w:rPr>
        <w:instrText xml:space="preserve">" </w:instrText>
      </w:r>
      <w:r w:rsidR="0088289B" w:rsidRPr="009135EB">
        <w:rPr>
          <w:rFonts w:asciiTheme="minorHAnsi" w:hAnsiTheme="minorHAnsi" w:cs="Arial"/>
          <w:szCs w:val="22"/>
        </w:rPr>
        <w:fldChar w:fldCharType="end"/>
      </w:r>
    </w:p>
    <w:p w:rsidR="00577EAB" w:rsidRDefault="00577EAB" w:rsidP="00C47660">
      <w:pPr>
        <w:jc w:val="both"/>
        <w:rPr>
          <w:rFonts w:asciiTheme="minorHAnsi" w:hAnsiTheme="minorHAnsi" w:cs="Arial"/>
          <w:sz w:val="22"/>
          <w:szCs w:val="22"/>
          <w:lang w:val="es-MX"/>
        </w:rPr>
      </w:pPr>
    </w:p>
    <w:p w:rsidR="002C6C7D" w:rsidRPr="009135EB" w:rsidRDefault="002C6C7D" w:rsidP="00C47660">
      <w:pPr>
        <w:jc w:val="both"/>
        <w:rPr>
          <w:rFonts w:asciiTheme="minorHAnsi" w:hAnsiTheme="minorHAnsi" w:cs="Arial"/>
          <w:sz w:val="22"/>
          <w:szCs w:val="22"/>
          <w:lang w:val="es-MX"/>
        </w:rPr>
      </w:pPr>
    </w:p>
    <w:p w:rsidR="00F8243C" w:rsidRPr="009E3CF3" w:rsidRDefault="00F8243C" w:rsidP="00BE4966">
      <w:pPr>
        <w:pStyle w:val="Ttulo1"/>
        <w:numPr>
          <w:ilvl w:val="0"/>
          <w:numId w:val="13"/>
        </w:numPr>
        <w:spacing w:before="0" w:after="0"/>
        <w:ind w:left="426" w:hanging="426"/>
        <w:rPr>
          <w:rStyle w:val="Textoennegrita"/>
          <w:rFonts w:asciiTheme="minorHAnsi" w:eastAsia="Arial" w:hAnsiTheme="minorHAnsi"/>
          <w:b/>
          <w:sz w:val="28"/>
          <w:szCs w:val="28"/>
        </w:rPr>
      </w:pPr>
      <w:bookmarkStart w:id="16" w:name="_Toc524340339"/>
      <w:r w:rsidRPr="009E3CF3">
        <w:rPr>
          <w:rStyle w:val="Textoennegrita"/>
          <w:rFonts w:asciiTheme="minorHAnsi" w:eastAsia="Arial" w:hAnsiTheme="minorHAnsi"/>
          <w:b/>
          <w:sz w:val="28"/>
          <w:szCs w:val="28"/>
        </w:rPr>
        <w:t>MATERIALES, TEXTOS Y RECURSOS DIDÁCTICOS</w:t>
      </w:r>
      <w:bookmarkEnd w:id="16"/>
    </w:p>
    <w:p w:rsidR="00F8243C" w:rsidRPr="009135EB" w:rsidRDefault="00F8243C" w:rsidP="00C47660">
      <w:pPr>
        <w:jc w:val="both"/>
        <w:rPr>
          <w:rFonts w:asciiTheme="minorHAnsi" w:hAnsiTheme="minorHAnsi" w:cs="Arial"/>
          <w:b/>
          <w:sz w:val="22"/>
          <w:szCs w:val="22"/>
        </w:rPr>
      </w:pPr>
    </w:p>
    <w:p w:rsidR="00F8243C" w:rsidRDefault="00F8243C" w:rsidP="00C47660">
      <w:pPr>
        <w:jc w:val="both"/>
        <w:rPr>
          <w:rFonts w:asciiTheme="minorHAnsi" w:hAnsiTheme="minorHAnsi" w:cs="Arial"/>
          <w:sz w:val="22"/>
          <w:szCs w:val="22"/>
        </w:rPr>
      </w:pPr>
      <w:r w:rsidRPr="009135EB">
        <w:rPr>
          <w:rFonts w:asciiTheme="minorHAnsi" w:hAnsiTheme="minorHAnsi" w:cs="Arial"/>
          <w:sz w:val="22"/>
          <w:szCs w:val="22"/>
        </w:rPr>
        <w:t>Es imprescindible contar con un aula específica</w:t>
      </w:r>
      <w:r w:rsidR="00E3086A">
        <w:rPr>
          <w:rFonts w:asciiTheme="minorHAnsi" w:hAnsiTheme="minorHAnsi" w:cs="Arial"/>
          <w:sz w:val="22"/>
          <w:szCs w:val="22"/>
        </w:rPr>
        <w:t xml:space="preserve"> de ofimática</w:t>
      </w:r>
      <w:r w:rsidRPr="009135EB">
        <w:rPr>
          <w:rFonts w:asciiTheme="minorHAnsi" w:hAnsiTheme="minorHAnsi" w:cs="Arial"/>
          <w:sz w:val="22"/>
          <w:szCs w:val="22"/>
        </w:rPr>
        <w:t xml:space="preserve"> para impartir las enseñanzas del </w:t>
      </w:r>
      <w:r w:rsidR="00834D2B">
        <w:rPr>
          <w:rFonts w:asciiTheme="minorHAnsi" w:hAnsiTheme="minorHAnsi" w:cs="Arial"/>
          <w:sz w:val="22"/>
          <w:szCs w:val="22"/>
        </w:rPr>
        <w:t>c</w:t>
      </w:r>
      <w:r w:rsidRPr="009135EB">
        <w:rPr>
          <w:rFonts w:asciiTheme="minorHAnsi" w:hAnsiTheme="minorHAnsi" w:cs="Arial"/>
          <w:sz w:val="22"/>
          <w:szCs w:val="22"/>
        </w:rPr>
        <w:t xml:space="preserve">iclo </w:t>
      </w:r>
      <w:r w:rsidR="00834D2B">
        <w:rPr>
          <w:rFonts w:asciiTheme="minorHAnsi" w:hAnsiTheme="minorHAnsi" w:cs="Arial"/>
          <w:sz w:val="22"/>
          <w:szCs w:val="22"/>
        </w:rPr>
        <w:t>f</w:t>
      </w:r>
      <w:r w:rsidRPr="009135EB">
        <w:rPr>
          <w:rFonts w:asciiTheme="minorHAnsi" w:hAnsiTheme="minorHAnsi" w:cs="Arial"/>
          <w:sz w:val="22"/>
          <w:szCs w:val="22"/>
        </w:rPr>
        <w:t xml:space="preserve">ormativo. Además, es </w:t>
      </w:r>
      <w:r w:rsidR="00834D2B">
        <w:rPr>
          <w:rFonts w:asciiTheme="minorHAnsi" w:hAnsiTheme="minorHAnsi" w:cs="Arial"/>
          <w:sz w:val="22"/>
          <w:szCs w:val="22"/>
        </w:rPr>
        <w:t xml:space="preserve">necesario </w:t>
      </w:r>
      <w:r w:rsidRPr="009135EB">
        <w:rPr>
          <w:rFonts w:asciiTheme="minorHAnsi" w:hAnsiTheme="minorHAnsi" w:cs="Arial"/>
          <w:sz w:val="22"/>
          <w:szCs w:val="22"/>
        </w:rPr>
        <w:t>disponer de</w:t>
      </w:r>
      <w:r w:rsidR="00834D2B">
        <w:rPr>
          <w:rFonts w:asciiTheme="minorHAnsi" w:hAnsiTheme="minorHAnsi" w:cs="Arial"/>
          <w:sz w:val="22"/>
          <w:szCs w:val="22"/>
        </w:rPr>
        <w:t xml:space="preserve"> m</w:t>
      </w:r>
      <w:r w:rsidRPr="009135EB">
        <w:rPr>
          <w:rFonts w:asciiTheme="minorHAnsi" w:hAnsiTheme="minorHAnsi" w:cs="Arial"/>
          <w:sz w:val="22"/>
          <w:szCs w:val="22"/>
        </w:rPr>
        <w:t>aterial audiovisual, ordenadores</w:t>
      </w:r>
      <w:r w:rsidR="00834D2B">
        <w:rPr>
          <w:rFonts w:asciiTheme="minorHAnsi" w:hAnsiTheme="minorHAnsi" w:cs="Arial"/>
          <w:sz w:val="22"/>
          <w:szCs w:val="22"/>
        </w:rPr>
        <w:t xml:space="preserve"> con </w:t>
      </w:r>
      <w:r w:rsidRPr="009135EB">
        <w:rPr>
          <w:rFonts w:asciiTheme="minorHAnsi" w:hAnsiTheme="minorHAnsi" w:cs="Arial"/>
          <w:sz w:val="22"/>
          <w:szCs w:val="22"/>
        </w:rPr>
        <w:t xml:space="preserve">conexión a </w:t>
      </w:r>
      <w:r w:rsidR="00834D2B">
        <w:rPr>
          <w:rFonts w:asciiTheme="minorHAnsi" w:hAnsiTheme="minorHAnsi" w:cs="Arial"/>
          <w:sz w:val="22"/>
          <w:szCs w:val="22"/>
        </w:rPr>
        <w:t>Internet</w:t>
      </w:r>
      <w:r w:rsidRPr="009135EB">
        <w:rPr>
          <w:rFonts w:asciiTheme="minorHAnsi" w:hAnsiTheme="minorHAnsi" w:cs="Arial"/>
          <w:sz w:val="22"/>
          <w:szCs w:val="22"/>
        </w:rPr>
        <w:t xml:space="preserve">, </w:t>
      </w:r>
      <w:r w:rsidR="00834D2B">
        <w:rPr>
          <w:rFonts w:asciiTheme="minorHAnsi" w:hAnsiTheme="minorHAnsi" w:cs="Arial"/>
          <w:sz w:val="22"/>
          <w:szCs w:val="22"/>
        </w:rPr>
        <w:t>red e impresora</w:t>
      </w:r>
      <w:r w:rsidRPr="009135EB">
        <w:rPr>
          <w:rFonts w:asciiTheme="minorHAnsi" w:hAnsiTheme="minorHAnsi" w:cs="Arial"/>
          <w:sz w:val="22"/>
          <w:szCs w:val="22"/>
        </w:rPr>
        <w:t>.</w:t>
      </w:r>
    </w:p>
    <w:p w:rsidR="00BF7385" w:rsidRDefault="00BF7385" w:rsidP="00C47660">
      <w:pPr>
        <w:jc w:val="both"/>
        <w:rPr>
          <w:rFonts w:asciiTheme="minorHAnsi" w:hAnsiTheme="minorHAnsi" w:cs="Arial"/>
          <w:sz w:val="22"/>
          <w:szCs w:val="22"/>
        </w:rPr>
      </w:pPr>
    </w:p>
    <w:p w:rsidR="00BF7385" w:rsidRPr="00023F07" w:rsidRDefault="00BF7385" w:rsidP="00C47660">
      <w:pPr>
        <w:jc w:val="both"/>
        <w:rPr>
          <w:rFonts w:asciiTheme="minorHAnsi" w:hAnsiTheme="minorHAnsi" w:cs="Arial"/>
          <w:sz w:val="22"/>
          <w:szCs w:val="22"/>
        </w:rPr>
      </w:pPr>
      <w:r w:rsidRPr="00023F07">
        <w:rPr>
          <w:rFonts w:asciiTheme="minorHAnsi" w:hAnsiTheme="minorHAnsi" w:cs="Arial"/>
          <w:sz w:val="22"/>
          <w:szCs w:val="22"/>
        </w:rPr>
        <w:t>Se trabajará durante todo el curso en la plataforma Google Classroom.</w:t>
      </w:r>
    </w:p>
    <w:p w:rsidR="00F8243C" w:rsidRDefault="00F8243C" w:rsidP="00C47660">
      <w:pPr>
        <w:jc w:val="both"/>
        <w:rPr>
          <w:rFonts w:asciiTheme="minorHAnsi" w:hAnsiTheme="minorHAnsi" w:cs="Arial"/>
          <w:sz w:val="22"/>
          <w:szCs w:val="22"/>
        </w:rPr>
      </w:pPr>
    </w:p>
    <w:p w:rsidR="002C6C7D" w:rsidRPr="009135EB" w:rsidRDefault="002C6C7D" w:rsidP="00C47660">
      <w:pPr>
        <w:jc w:val="both"/>
        <w:rPr>
          <w:rFonts w:asciiTheme="minorHAnsi" w:hAnsiTheme="minorHAnsi" w:cs="Arial"/>
          <w:sz w:val="22"/>
          <w:szCs w:val="22"/>
        </w:rPr>
      </w:pPr>
    </w:p>
    <w:p w:rsidR="00F8243C" w:rsidRPr="009E3CF3" w:rsidRDefault="00F8243C" w:rsidP="00BE4966">
      <w:pPr>
        <w:pStyle w:val="Ttulo1"/>
        <w:numPr>
          <w:ilvl w:val="0"/>
          <w:numId w:val="13"/>
        </w:numPr>
        <w:spacing w:before="0" w:after="0"/>
        <w:ind w:left="426" w:hanging="426"/>
        <w:rPr>
          <w:rStyle w:val="Textoennegrita"/>
          <w:rFonts w:asciiTheme="minorHAnsi" w:eastAsia="Arial" w:hAnsiTheme="minorHAnsi"/>
          <w:b/>
          <w:sz w:val="28"/>
          <w:szCs w:val="28"/>
        </w:rPr>
      </w:pPr>
      <w:bookmarkStart w:id="17" w:name="_Toc524340340"/>
      <w:r w:rsidRPr="009E3CF3">
        <w:rPr>
          <w:rStyle w:val="Textoennegrita"/>
          <w:rFonts w:asciiTheme="minorHAnsi" w:eastAsia="Arial" w:hAnsiTheme="minorHAnsi"/>
          <w:b/>
          <w:sz w:val="28"/>
          <w:szCs w:val="28"/>
        </w:rPr>
        <w:t>ACTIVIDADES EXTRAESCOLARES</w:t>
      </w:r>
      <w:bookmarkEnd w:id="17"/>
    </w:p>
    <w:p w:rsidR="00F8243C" w:rsidRPr="009135EB" w:rsidRDefault="00F8243C" w:rsidP="00C47660">
      <w:pPr>
        <w:jc w:val="both"/>
        <w:rPr>
          <w:rFonts w:asciiTheme="minorHAnsi" w:hAnsiTheme="minorHAnsi" w:cs="Arial"/>
          <w:b/>
          <w:sz w:val="22"/>
          <w:szCs w:val="22"/>
        </w:rPr>
      </w:pPr>
    </w:p>
    <w:p w:rsidR="00F8243C" w:rsidRPr="009135EB" w:rsidRDefault="00BC3237" w:rsidP="00C47660">
      <w:pPr>
        <w:jc w:val="both"/>
        <w:rPr>
          <w:rFonts w:asciiTheme="minorHAnsi" w:hAnsiTheme="minorHAnsi" w:cs="Arial"/>
          <w:sz w:val="22"/>
          <w:szCs w:val="22"/>
        </w:rPr>
      </w:pPr>
      <w:r>
        <w:rPr>
          <w:rFonts w:asciiTheme="minorHAnsi" w:hAnsiTheme="minorHAnsi" w:cs="Arial"/>
          <w:sz w:val="22"/>
          <w:szCs w:val="22"/>
        </w:rPr>
        <w:t>Posibilidad de v</w:t>
      </w:r>
      <w:r w:rsidR="00F8243C" w:rsidRPr="009135EB">
        <w:rPr>
          <w:rFonts w:asciiTheme="minorHAnsi" w:hAnsiTheme="minorHAnsi" w:cs="Arial"/>
          <w:sz w:val="22"/>
          <w:szCs w:val="22"/>
        </w:rPr>
        <w:t xml:space="preserve">isita a </w:t>
      </w:r>
      <w:r>
        <w:rPr>
          <w:rFonts w:asciiTheme="minorHAnsi" w:hAnsiTheme="minorHAnsi" w:cs="Arial"/>
          <w:sz w:val="22"/>
          <w:szCs w:val="22"/>
        </w:rPr>
        <w:t xml:space="preserve">una </w:t>
      </w:r>
      <w:r w:rsidR="00F8243C" w:rsidRPr="009135EB">
        <w:rPr>
          <w:rFonts w:asciiTheme="minorHAnsi" w:hAnsiTheme="minorHAnsi" w:cs="Arial"/>
          <w:sz w:val="22"/>
          <w:szCs w:val="22"/>
        </w:rPr>
        <w:t>institución de interés</w:t>
      </w:r>
      <w:r w:rsidR="008C5AC9">
        <w:rPr>
          <w:rFonts w:asciiTheme="minorHAnsi" w:hAnsiTheme="minorHAnsi" w:cs="Arial"/>
          <w:sz w:val="22"/>
          <w:szCs w:val="22"/>
        </w:rPr>
        <w:t xml:space="preserve">: </w:t>
      </w:r>
      <w:r w:rsidR="00F8243C" w:rsidRPr="009135EB">
        <w:rPr>
          <w:rFonts w:asciiTheme="minorHAnsi" w:hAnsiTheme="minorHAnsi" w:cs="Arial"/>
          <w:sz w:val="22"/>
          <w:szCs w:val="22"/>
        </w:rPr>
        <w:t>empresa</w:t>
      </w:r>
      <w:r w:rsidR="008C5AC9">
        <w:rPr>
          <w:rFonts w:asciiTheme="minorHAnsi" w:hAnsiTheme="minorHAnsi" w:cs="Arial"/>
          <w:sz w:val="22"/>
          <w:szCs w:val="22"/>
        </w:rPr>
        <w:t>s</w:t>
      </w:r>
      <w:r w:rsidR="00F8243C" w:rsidRPr="009135EB">
        <w:rPr>
          <w:rFonts w:asciiTheme="minorHAnsi" w:hAnsiTheme="minorHAnsi" w:cs="Arial"/>
          <w:sz w:val="22"/>
          <w:szCs w:val="22"/>
        </w:rPr>
        <w:t xml:space="preserve">, </w:t>
      </w:r>
      <w:r w:rsidR="008C5AC9">
        <w:rPr>
          <w:rFonts w:asciiTheme="minorHAnsi" w:hAnsiTheme="minorHAnsi" w:cs="Arial"/>
          <w:sz w:val="22"/>
          <w:szCs w:val="22"/>
        </w:rPr>
        <w:t>entidades pública</w:t>
      </w:r>
      <w:r w:rsidR="00F8243C" w:rsidRPr="009135EB">
        <w:rPr>
          <w:rFonts w:asciiTheme="minorHAnsi" w:hAnsiTheme="minorHAnsi" w:cs="Arial"/>
          <w:sz w:val="22"/>
          <w:szCs w:val="22"/>
        </w:rPr>
        <w:t>s,</w:t>
      </w:r>
      <w:r w:rsidR="008C5AC9">
        <w:rPr>
          <w:rFonts w:asciiTheme="minorHAnsi" w:hAnsiTheme="minorHAnsi" w:cs="Arial"/>
          <w:sz w:val="22"/>
          <w:szCs w:val="22"/>
        </w:rPr>
        <w:t xml:space="preserve"> exposiciones relacionadas con los contenidos impartidos, siempre </w:t>
      </w:r>
      <w:r w:rsidR="00F8243C" w:rsidRPr="009135EB">
        <w:rPr>
          <w:rFonts w:asciiTheme="minorHAnsi" w:hAnsiTheme="minorHAnsi" w:cs="Arial"/>
          <w:sz w:val="22"/>
          <w:szCs w:val="22"/>
        </w:rPr>
        <w:t>relacionado</w:t>
      </w:r>
      <w:r w:rsidR="008C5AC9">
        <w:rPr>
          <w:rFonts w:asciiTheme="minorHAnsi" w:hAnsiTheme="minorHAnsi" w:cs="Arial"/>
          <w:sz w:val="22"/>
          <w:szCs w:val="22"/>
        </w:rPr>
        <w:t>s</w:t>
      </w:r>
      <w:r w:rsidR="00F8243C" w:rsidRPr="009135EB">
        <w:rPr>
          <w:rFonts w:asciiTheme="minorHAnsi" w:hAnsiTheme="minorHAnsi" w:cs="Arial"/>
          <w:sz w:val="22"/>
          <w:szCs w:val="22"/>
        </w:rPr>
        <w:t xml:space="preserve"> con el módulo.</w:t>
      </w:r>
    </w:p>
    <w:p w:rsidR="00F8243C" w:rsidRDefault="00F8243C" w:rsidP="00C47660">
      <w:pPr>
        <w:jc w:val="both"/>
        <w:rPr>
          <w:rFonts w:asciiTheme="minorHAnsi" w:hAnsiTheme="minorHAnsi" w:cs="Arial"/>
          <w:sz w:val="22"/>
          <w:szCs w:val="22"/>
        </w:rPr>
      </w:pPr>
    </w:p>
    <w:p w:rsidR="002C6C7D" w:rsidRPr="009135EB" w:rsidRDefault="002C6C7D" w:rsidP="00C47660">
      <w:pPr>
        <w:jc w:val="both"/>
        <w:rPr>
          <w:rFonts w:asciiTheme="minorHAnsi" w:hAnsiTheme="minorHAnsi" w:cs="Arial"/>
          <w:sz w:val="22"/>
          <w:szCs w:val="22"/>
        </w:rPr>
      </w:pPr>
    </w:p>
    <w:p w:rsidR="00577EAB" w:rsidRPr="009E3CF3" w:rsidRDefault="00577EAB" w:rsidP="00BE4966">
      <w:pPr>
        <w:pStyle w:val="Ttulo1"/>
        <w:numPr>
          <w:ilvl w:val="0"/>
          <w:numId w:val="13"/>
        </w:numPr>
        <w:spacing w:before="0" w:after="0"/>
        <w:ind w:left="426" w:hanging="426"/>
        <w:rPr>
          <w:rStyle w:val="Textoennegrita"/>
          <w:rFonts w:asciiTheme="minorHAnsi" w:eastAsia="Arial" w:hAnsiTheme="minorHAnsi"/>
          <w:b/>
          <w:sz w:val="28"/>
          <w:szCs w:val="28"/>
        </w:rPr>
      </w:pPr>
      <w:bookmarkStart w:id="18" w:name="_Toc524340341"/>
      <w:r w:rsidRPr="009E3CF3">
        <w:rPr>
          <w:rStyle w:val="Textoennegrita"/>
          <w:rFonts w:asciiTheme="minorHAnsi" w:eastAsia="Arial" w:hAnsiTheme="minorHAnsi"/>
          <w:b/>
          <w:sz w:val="28"/>
          <w:szCs w:val="28"/>
        </w:rPr>
        <w:t>MEDIDAS DE ATENCIÓN A LA DIVERSIDAD</w:t>
      </w:r>
      <w:bookmarkEnd w:id="18"/>
    </w:p>
    <w:p w:rsidR="00577EAB" w:rsidRPr="009135EB" w:rsidRDefault="00577EAB" w:rsidP="00C47660">
      <w:pPr>
        <w:jc w:val="both"/>
        <w:rPr>
          <w:rFonts w:asciiTheme="minorHAnsi" w:hAnsiTheme="minorHAnsi" w:cs="Arial"/>
          <w:sz w:val="22"/>
          <w:szCs w:val="22"/>
        </w:rPr>
      </w:pPr>
    </w:p>
    <w:p w:rsidR="00577EAB" w:rsidRPr="00313CFE" w:rsidRDefault="00577EAB" w:rsidP="00C47660">
      <w:pPr>
        <w:jc w:val="both"/>
        <w:rPr>
          <w:rFonts w:asciiTheme="minorHAnsi" w:hAnsiTheme="minorHAnsi" w:cs="Arial"/>
          <w:sz w:val="22"/>
          <w:szCs w:val="22"/>
        </w:rPr>
      </w:pPr>
      <w:r w:rsidRPr="00313CFE">
        <w:rPr>
          <w:rFonts w:asciiTheme="minorHAnsi" w:hAnsiTheme="minorHAnsi" w:cs="Arial"/>
          <w:sz w:val="22"/>
          <w:szCs w:val="22"/>
        </w:rPr>
        <w:t xml:space="preserve">Se aplicará una metodología que lleve </w:t>
      </w:r>
      <w:r w:rsidR="00053080" w:rsidRPr="00313CFE">
        <w:rPr>
          <w:rFonts w:asciiTheme="minorHAnsi" w:hAnsiTheme="minorHAnsi" w:cs="Arial"/>
          <w:sz w:val="22"/>
          <w:szCs w:val="22"/>
        </w:rPr>
        <w:t>a todo el alumnado</w:t>
      </w:r>
      <w:r w:rsidRPr="00313CFE">
        <w:rPr>
          <w:rFonts w:asciiTheme="minorHAnsi" w:hAnsiTheme="minorHAnsi" w:cs="Arial"/>
          <w:sz w:val="22"/>
          <w:szCs w:val="22"/>
        </w:rPr>
        <w:t xml:space="preserve"> a asimilar los conceptos básicos necesarios, reduciendo al máximo la simple memorización y que permita realizar la práctica correspondiente</w:t>
      </w:r>
      <w:r w:rsidR="00053080" w:rsidRPr="00313CFE">
        <w:rPr>
          <w:rFonts w:asciiTheme="minorHAnsi" w:hAnsiTheme="minorHAnsi" w:cs="Arial"/>
          <w:sz w:val="22"/>
          <w:szCs w:val="22"/>
        </w:rPr>
        <w:t>, adaptándose convenientemente a cada uno/a de los/as alumnos/as</w:t>
      </w:r>
      <w:r w:rsidRPr="00313CFE">
        <w:rPr>
          <w:rFonts w:asciiTheme="minorHAnsi" w:hAnsiTheme="minorHAnsi" w:cs="Arial"/>
          <w:sz w:val="22"/>
          <w:szCs w:val="22"/>
        </w:rPr>
        <w:t>.</w:t>
      </w:r>
    </w:p>
    <w:p w:rsidR="00577EAB" w:rsidRPr="002970EB" w:rsidRDefault="00577EAB" w:rsidP="00C47660">
      <w:pPr>
        <w:jc w:val="both"/>
        <w:rPr>
          <w:rFonts w:asciiTheme="minorHAnsi" w:hAnsiTheme="minorHAnsi" w:cs="Arial"/>
          <w:color w:val="FF0000"/>
          <w:sz w:val="22"/>
          <w:szCs w:val="22"/>
        </w:rPr>
      </w:pPr>
    </w:p>
    <w:p w:rsidR="00577EAB" w:rsidRPr="00D30246" w:rsidRDefault="00577EAB" w:rsidP="00C47660">
      <w:pPr>
        <w:jc w:val="both"/>
        <w:rPr>
          <w:rFonts w:asciiTheme="minorHAnsi" w:hAnsiTheme="minorHAnsi" w:cs="Arial"/>
          <w:sz w:val="22"/>
          <w:szCs w:val="22"/>
        </w:rPr>
      </w:pPr>
      <w:r w:rsidRPr="00D30246">
        <w:rPr>
          <w:rFonts w:asciiTheme="minorHAnsi" w:hAnsiTheme="minorHAnsi" w:cs="Arial"/>
          <w:sz w:val="22"/>
          <w:szCs w:val="22"/>
        </w:rPr>
        <w:t>Las explicaciones impartidas en el aula se presentarán junto con el desarrollo de actividades prácticas que optimicen el proceso de enseñanza-aprendizaje.</w:t>
      </w:r>
      <w:r w:rsidR="00535188" w:rsidRPr="00D30246">
        <w:rPr>
          <w:rFonts w:asciiTheme="minorHAnsi" w:hAnsiTheme="minorHAnsi" w:cs="Arial"/>
          <w:sz w:val="22"/>
          <w:szCs w:val="22"/>
        </w:rPr>
        <w:t xml:space="preserve"> </w:t>
      </w:r>
      <w:r w:rsidRPr="00D30246">
        <w:rPr>
          <w:rFonts w:asciiTheme="minorHAnsi" w:hAnsiTheme="minorHAnsi" w:cs="Arial"/>
          <w:sz w:val="22"/>
          <w:szCs w:val="22"/>
        </w:rPr>
        <w:t>Las actividades se establecerán en grado creciente de dificultad, de manera que la ejecución de una sirva de base para la siguiente y, además, sirva al alumno/a y al profesor como indicador para conocer el grado de consecución de los objetivos.</w:t>
      </w:r>
    </w:p>
    <w:p w:rsidR="00577EAB" w:rsidRPr="002970EB" w:rsidRDefault="00577EAB" w:rsidP="00C47660">
      <w:pPr>
        <w:jc w:val="both"/>
        <w:rPr>
          <w:rFonts w:asciiTheme="minorHAnsi" w:hAnsiTheme="minorHAnsi" w:cs="Arial"/>
          <w:color w:val="FF0000"/>
          <w:sz w:val="22"/>
          <w:szCs w:val="22"/>
        </w:rPr>
      </w:pPr>
    </w:p>
    <w:p w:rsidR="00577EAB" w:rsidRPr="00D30246" w:rsidRDefault="00577EAB" w:rsidP="00C47660">
      <w:pPr>
        <w:jc w:val="both"/>
        <w:rPr>
          <w:rFonts w:asciiTheme="minorHAnsi" w:hAnsiTheme="minorHAnsi" w:cs="Arial"/>
          <w:sz w:val="22"/>
          <w:szCs w:val="22"/>
        </w:rPr>
      </w:pPr>
      <w:r w:rsidRPr="00D30246">
        <w:rPr>
          <w:rFonts w:asciiTheme="minorHAnsi" w:hAnsiTheme="minorHAnsi" w:cs="Arial"/>
          <w:sz w:val="22"/>
          <w:szCs w:val="22"/>
        </w:rPr>
        <w:t>Para no limitar el aprendizaje del alumnado se programarán actividades o trabajos de ampliación para los alumnos/as más aventajados y de refuerzo para aquellos que deban recuperar conceptos que no dominan.</w:t>
      </w:r>
      <w:r w:rsidR="00535188" w:rsidRPr="00D30246">
        <w:rPr>
          <w:rFonts w:asciiTheme="minorHAnsi" w:hAnsiTheme="minorHAnsi" w:cs="Arial"/>
          <w:sz w:val="22"/>
          <w:szCs w:val="22"/>
        </w:rPr>
        <w:t xml:space="preserve"> </w:t>
      </w:r>
      <w:r w:rsidRPr="00D30246">
        <w:rPr>
          <w:rFonts w:asciiTheme="minorHAnsi" w:hAnsiTheme="minorHAnsi" w:cs="Arial"/>
          <w:sz w:val="22"/>
          <w:szCs w:val="22"/>
        </w:rPr>
        <w:t>También</w:t>
      </w:r>
      <w:r w:rsidR="00535188" w:rsidRPr="00D30246">
        <w:rPr>
          <w:rFonts w:asciiTheme="minorHAnsi" w:hAnsiTheme="minorHAnsi" w:cs="Arial"/>
          <w:sz w:val="22"/>
          <w:szCs w:val="22"/>
        </w:rPr>
        <w:t xml:space="preserve"> </w:t>
      </w:r>
      <w:r w:rsidRPr="00D30246">
        <w:rPr>
          <w:rFonts w:asciiTheme="minorHAnsi" w:hAnsiTheme="minorHAnsi" w:cs="Arial"/>
          <w:sz w:val="22"/>
          <w:szCs w:val="22"/>
        </w:rPr>
        <w:t xml:space="preserve">se facilitará </w:t>
      </w:r>
      <w:r w:rsidR="00535188" w:rsidRPr="00D30246">
        <w:rPr>
          <w:rFonts w:asciiTheme="minorHAnsi" w:hAnsiTheme="minorHAnsi" w:cs="Arial"/>
          <w:sz w:val="22"/>
          <w:szCs w:val="22"/>
        </w:rPr>
        <w:t xml:space="preserve">al </w:t>
      </w:r>
      <w:r w:rsidRPr="00D30246">
        <w:rPr>
          <w:rFonts w:asciiTheme="minorHAnsi" w:hAnsiTheme="minorHAnsi" w:cs="Arial"/>
          <w:sz w:val="22"/>
          <w:szCs w:val="22"/>
        </w:rPr>
        <w:t>alumno/a que no supere la evaluación del módulo la recuperación del mismo, con actividades complementarias y nuevas pruebas orales o escritas, para que pueda demostrar que ha adquirido las capacidades terminales y los objetivos programados.</w:t>
      </w:r>
    </w:p>
    <w:p w:rsidR="00577EAB" w:rsidRDefault="00577EAB" w:rsidP="00C47660">
      <w:pPr>
        <w:jc w:val="both"/>
        <w:rPr>
          <w:rFonts w:asciiTheme="minorHAnsi" w:hAnsiTheme="minorHAnsi" w:cs="Arial"/>
          <w:sz w:val="22"/>
          <w:szCs w:val="22"/>
        </w:rPr>
      </w:pPr>
    </w:p>
    <w:p w:rsidR="002C6C7D" w:rsidRPr="009135EB" w:rsidRDefault="002C6C7D" w:rsidP="00C47660">
      <w:pPr>
        <w:jc w:val="both"/>
        <w:rPr>
          <w:rFonts w:asciiTheme="minorHAnsi" w:hAnsiTheme="minorHAnsi" w:cs="Arial"/>
          <w:sz w:val="22"/>
          <w:szCs w:val="22"/>
        </w:rPr>
      </w:pPr>
    </w:p>
    <w:p w:rsidR="00577EAB" w:rsidRPr="009E3CF3" w:rsidRDefault="00577EAB" w:rsidP="00BE4966">
      <w:pPr>
        <w:pStyle w:val="Ttulo1"/>
        <w:numPr>
          <w:ilvl w:val="0"/>
          <w:numId w:val="13"/>
        </w:numPr>
        <w:spacing w:before="0" w:after="0"/>
        <w:ind w:left="426" w:hanging="426"/>
        <w:rPr>
          <w:rStyle w:val="Textoennegrita"/>
          <w:rFonts w:asciiTheme="minorHAnsi" w:eastAsia="Arial" w:hAnsiTheme="minorHAnsi"/>
          <w:b/>
          <w:sz w:val="28"/>
          <w:szCs w:val="28"/>
        </w:rPr>
      </w:pPr>
      <w:r w:rsidRPr="009E3CF3">
        <w:rPr>
          <w:rStyle w:val="Textoennegrita"/>
          <w:rFonts w:asciiTheme="minorHAnsi" w:eastAsia="Arial" w:hAnsiTheme="minorHAnsi"/>
          <w:b/>
          <w:sz w:val="28"/>
          <w:szCs w:val="28"/>
        </w:rPr>
        <w:t xml:space="preserve"> </w:t>
      </w:r>
      <w:bookmarkStart w:id="19" w:name="_Toc524340342"/>
      <w:r w:rsidRPr="009E3CF3">
        <w:rPr>
          <w:rStyle w:val="Textoennegrita"/>
          <w:rFonts w:asciiTheme="minorHAnsi" w:eastAsia="Arial" w:hAnsiTheme="minorHAnsi"/>
          <w:b/>
          <w:sz w:val="28"/>
          <w:szCs w:val="28"/>
        </w:rPr>
        <w:t>ADAPTACIONES CURRICULARES PARA LOS ALUMNOS/AS CON NECESIDADES EDUCATIVAS ESPECIALES</w:t>
      </w:r>
      <w:bookmarkEnd w:id="19"/>
    </w:p>
    <w:p w:rsidR="00577EAB" w:rsidRPr="009135EB" w:rsidRDefault="00577EAB" w:rsidP="00C47660">
      <w:pPr>
        <w:jc w:val="both"/>
        <w:rPr>
          <w:rFonts w:asciiTheme="minorHAnsi" w:hAnsiTheme="minorHAnsi" w:cs="Arial"/>
          <w:b/>
          <w:sz w:val="22"/>
          <w:szCs w:val="22"/>
        </w:rPr>
      </w:pPr>
    </w:p>
    <w:p w:rsidR="00577EAB" w:rsidRPr="004B01C2" w:rsidRDefault="00577EAB" w:rsidP="00C47660">
      <w:pPr>
        <w:jc w:val="both"/>
        <w:rPr>
          <w:rFonts w:asciiTheme="minorHAnsi" w:hAnsiTheme="minorHAnsi" w:cs="Arial"/>
          <w:sz w:val="22"/>
          <w:szCs w:val="22"/>
        </w:rPr>
      </w:pPr>
      <w:r w:rsidRPr="004B01C2">
        <w:rPr>
          <w:rFonts w:asciiTheme="minorHAnsi" w:hAnsiTheme="minorHAnsi" w:cs="Arial"/>
          <w:sz w:val="22"/>
          <w:szCs w:val="22"/>
        </w:rPr>
        <w:t xml:space="preserve">En el caso de alumnos/as con necesidades educativas especiales, se atenderá en cada caso concreto con adaptaciones </w:t>
      </w:r>
      <w:r w:rsidR="00522658" w:rsidRPr="004B01C2">
        <w:rPr>
          <w:rFonts w:asciiTheme="minorHAnsi" w:hAnsiTheme="minorHAnsi" w:cs="Arial"/>
          <w:sz w:val="22"/>
          <w:szCs w:val="22"/>
        </w:rPr>
        <w:t>no significativas</w:t>
      </w:r>
      <w:r w:rsidRPr="004B01C2">
        <w:rPr>
          <w:rFonts w:asciiTheme="minorHAnsi" w:hAnsiTheme="minorHAnsi" w:cs="Arial"/>
          <w:sz w:val="22"/>
          <w:szCs w:val="22"/>
        </w:rPr>
        <w:t>.</w:t>
      </w:r>
    </w:p>
    <w:p w:rsidR="00577EAB" w:rsidRPr="004B01C2" w:rsidRDefault="00577EAB" w:rsidP="00C47660">
      <w:pPr>
        <w:jc w:val="both"/>
        <w:rPr>
          <w:rFonts w:asciiTheme="minorHAnsi" w:hAnsiTheme="minorHAnsi" w:cs="Arial"/>
          <w:sz w:val="22"/>
          <w:szCs w:val="22"/>
        </w:rPr>
      </w:pPr>
    </w:p>
    <w:p w:rsidR="00577EAB" w:rsidRPr="004B01C2" w:rsidRDefault="00577EAB" w:rsidP="00C47660">
      <w:pPr>
        <w:jc w:val="both"/>
        <w:rPr>
          <w:rFonts w:asciiTheme="minorHAnsi" w:hAnsiTheme="minorHAnsi" w:cs="Arial"/>
          <w:sz w:val="22"/>
          <w:szCs w:val="22"/>
        </w:rPr>
      </w:pPr>
      <w:r w:rsidRPr="004B01C2">
        <w:rPr>
          <w:rFonts w:asciiTheme="minorHAnsi" w:hAnsiTheme="minorHAnsi" w:cs="Arial"/>
          <w:sz w:val="22"/>
          <w:szCs w:val="22"/>
        </w:rPr>
        <w:t>Dependiendo de la necesidad del alumno/a, se colocarán junto a compañeros/as con los que puedan beneficiarse del trabajo en equipo.  El profesor atenderá el trabajo individual de cada alumno/a bien en el aula o fuera de ella.</w:t>
      </w:r>
    </w:p>
    <w:p w:rsidR="00577EAB" w:rsidRPr="004B01C2" w:rsidRDefault="00577EAB" w:rsidP="00C47660">
      <w:pPr>
        <w:jc w:val="both"/>
        <w:rPr>
          <w:rFonts w:asciiTheme="minorHAnsi" w:hAnsiTheme="minorHAnsi" w:cs="Arial"/>
          <w:sz w:val="22"/>
          <w:szCs w:val="22"/>
        </w:rPr>
      </w:pPr>
    </w:p>
    <w:p w:rsidR="00577EAB" w:rsidRPr="004B01C2" w:rsidRDefault="00577EAB" w:rsidP="00C47660">
      <w:pPr>
        <w:jc w:val="both"/>
        <w:rPr>
          <w:rFonts w:asciiTheme="minorHAnsi" w:hAnsiTheme="minorHAnsi" w:cs="Arial"/>
          <w:sz w:val="22"/>
          <w:szCs w:val="22"/>
        </w:rPr>
      </w:pPr>
      <w:r w:rsidRPr="004B01C2">
        <w:rPr>
          <w:rFonts w:asciiTheme="minorHAnsi" w:hAnsiTheme="minorHAnsi" w:cs="Arial"/>
          <w:sz w:val="22"/>
          <w:szCs w:val="22"/>
        </w:rPr>
        <w:t>En caso de un alumno/a con capacidades superiores, el profesor le proporcionará recursos y trabajo de investigación complementario para que el alumno/a desarrolle su capacidad.</w:t>
      </w:r>
    </w:p>
    <w:p w:rsidR="00577EAB" w:rsidRDefault="00577EAB" w:rsidP="00C47660">
      <w:pPr>
        <w:jc w:val="both"/>
        <w:rPr>
          <w:rFonts w:asciiTheme="minorHAnsi" w:hAnsiTheme="minorHAnsi" w:cs="Arial"/>
          <w:sz w:val="22"/>
          <w:szCs w:val="22"/>
        </w:rPr>
      </w:pPr>
    </w:p>
    <w:p w:rsidR="002C6C7D" w:rsidRPr="009135EB" w:rsidRDefault="002C6C7D" w:rsidP="00C47660">
      <w:pPr>
        <w:jc w:val="both"/>
        <w:rPr>
          <w:rFonts w:asciiTheme="minorHAnsi" w:hAnsiTheme="minorHAnsi" w:cs="Arial"/>
          <w:sz w:val="22"/>
          <w:szCs w:val="22"/>
        </w:rPr>
      </w:pPr>
    </w:p>
    <w:p w:rsidR="000E79B6" w:rsidRPr="009E3CF3" w:rsidRDefault="000E79B6" w:rsidP="00BE4966">
      <w:pPr>
        <w:pStyle w:val="Ttulo1"/>
        <w:numPr>
          <w:ilvl w:val="0"/>
          <w:numId w:val="13"/>
        </w:numPr>
        <w:spacing w:before="0" w:after="0"/>
        <w:ind w:left="426" w:hanging="426"/>
        <w:rPr>
          <w:rStyle w:val="Textoennegrita"/>
          <w:rFonts w:asciiTheme="minorHAnsi" w:eastAsia="Arial" w:hAnsiTheme="minorHAnsi"/>
          <w:b/>
          <w:sz w:val="28"/>
          <w:szCs w:val="28"/>
        </w:rPr>
      </w:pPr>
      <w:bookmarkStart w:id="20" w:name="_Toc469673340"/>
      <w:bookmarkStart w:id="21" w:name="_Toc524340343"/>
      <w:r w:rsidRPr="009E3CF3">
        <w:rPr>
          <w:rStyle w:val="Textoennegrita"/>
          <w:rFonts w:asciiTheme="minorHAnsi" w:eastAsia="Arial" w:hAnsiTheme="minorHAnsi"/>
          <w:b/>
          <w:sz w:val="28"/>
          <w:szCs w:val="28"/>
        </w:rPr>
        <w:t>PROMOCIÓN A SEGUNDO CURSO</w:t>
      </w:r>
      <w:bookmarkEnd w:id="20"/>
      <w:bookmarkEnd w:id="21"/>
    </w:p>
    <w:p w:rsidR="000542BC" w:rsidRPr="009135EB" w:rsidRDefault="000542BC" w:rsidP="00C47660">
      <w:pPr>
        <w:rPr>
          <w:rFonts w:asciiTheme="minorHAnsi" w:hAnsiTheme="minorHAnsi"/>
          <w:sz w:val="22"/>
          <w:szCs w:val="22"/>
        </w:rPr>
      </w:pPr>
    </w:p>
    <w:p w:rsidR="000E79B6" w:rsidRPr="009135EB" w:rsidRDefault="004B502E"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sz w:val="22"/>
          <w:szCs w:val="22"/>
        </w:rPr>
        <w:t>En el acta de junio de 201</w:t>
      </w:r>
      <w:r w:rsidR="00136385">
        <w:rPr>
          <w:rFonts w:asciiTheme="minorHAnsi" w:hAnsiTheme="minorHAnsi" w:cs="Arial"/>
          <w:sz w:val="22"/>
          <w:szCs w:val="22"/>
        </w:rPr>
        <w:t>9</w:t>
      </w:r>
      <w:r w:rsidR="000E79B6" w:rsidRPr="009135EB">
        <w:rPr>
          <w:rFonts w:asciiTheme="minorHAnsi" w:hAnsiTheme="minorHAnsi" w:cs="Arial"/>
          <w:sz w:val="22"/>
          <w:szCs w:val="22"/>
        </w:rPr>
        <w:t xml:space="preserve"> se determinará qué alumnos son aptos para realizar las prácticas curriculares externas en empresas.</w:t>
      </w:r>
      <w:r w:rsidR="00D87337">
        <w:rPr>
          <w:rFonts w:asciiTheme="minorHAnsi" w:hAnsiTheme="minorHAnsi" w:cs="Arial"/>
          <w:sz w:val="22"/>
          <w:szCs w:val="22"/>
        </w:rPr>
        <w:t xml:space="preserve"> </w:t>
      </w:r>
      <w:r w:rsidR="000E79B6" w:rsidRPr="009135EB">
        <w:rPr>
          <w:rFonts w:asciiTheme="minorHAnsi" w:hAnsiTheme="minorHAnsi" w:cs="Arial"/>
          <w:sz w:val="22"/>
          <w:szCs w:val="22"/>
        </w:rPr>
        <w:t>Esta decisión se tomará de acuerdo con criterios objetivos que deberán atender: a la actitud del alumno, la adquisición de competencias personales y a la adquisición de competencias profesionales, relacionadas con los resultados de aprendizaje superados en la formación del centro.</w:t>
      </w:r>
    </w:p>
    <w:p w:rsidR="002749D0" w:rsidRPr="009135EB" w:rsidRDefault="002749D0" w:rsidP="00C47660">
      <w:pPr>
        <w:autoSpaceDE w:val="0"/>
        <w:autoSpaceDN w:val="0"/>
        <w:adjustRightInd w:val="0"/>
        <w:ind w:firstLine="709"/>
        <w:jc w:val="both"/>
        <w:rPr>
          <w:rFonts w:asciiTheme="minorHAnsi" w:hAnsiTheme="minorHAnsi" w:cs="Arial"/>
          <w:sz w:val="22"/>
          <w:szCs w:val="22"/>
        </w:rPr>
      </w:pPr>
    </w:p>
    <w:p w:rsidR="000E79B6" w:rsidRPr="009135EB" w:rsidRDefault="00D87337" w:rsidP="00C47660">
      <w:pPr>
        <w:autoSpaceDE w:val="0"/>
        <w:autoSpaceDN w:val="0"/>
        <w:adjustRightInd w:val="0"/>
        <w:jc w:val="both"/>
        <w:rPr>
          <w:rFonts w:asciiTheme="minorHAnsi" w:hAnsiTheme="minorHAnsi" w:cs="Arial"/>
          <w:sz w:val="22"/>
          <w:szCs w:val="22"/>
        </w:rPr>
      </w:pPr>
      <w:r>
        <w:rPr>
          <w:rFonts w:asciiTheme="minorHAnsi" w:hAnsiTheme="minorHAnsi" w:cs="Arial"/>
          <w:sz w:val="22"/>
          <w:szCs w:val="22"/>
        </w:rPr>
        <w:t>Para promocionar y pasar</w:t>
      </w:r>
      <w:r w:rsidR="000C7C5D" w:rsidRPr="009135EB">
        <w:rPr>
          <w:rFonts w:asciiTheme="minorHAnsi" w:hAnsiTheme="minorHAnsi" w:cs="Arial"/>
          <w:sz w:val="22"/>
          <w:szCs w:val="22"/>
        </w:rPr>
        <w:t xml:space="preserve"> a segundo curso, los</w:t>
      </w:r>
      <w:r>
        <w:rPr>
          <w:rFonts w:asciiTheme="minorHAnsi" w:hAnsiTheme="minorHAnsi" w:cs="Arial"/>
          <w:sz w:val="22"/>
          <w:szCs w:val="22"/>
        </w:rPr>
        <w:t>/as</w:t>
      </w:r>
      <w:r w:rsidR="000C7C5D" w:rsidRPr="009135EB">
        <w:rPr>
          <w:rFonts w:asciiTheme="minorHAnsi" w:hAnsiTheme="minorHAnsi" w:cs="Arial"/>
          <w:sz w:val="22"/>
          <w:szCs w:val="22"/>
        </w:rPr>
        <w:t xml:space="preserve"> alumnos</w:t>
      </w:r>
      <w:r>
        <w:rPr>
          <w:rFonts w:asciiTheme="minorHAnsi" w:hAnsiTheme="minorHAnsi" w:cs="Arial"/>
          <w:sz w:val="22"/>
          <w:szCs w:val="22"/>
        </w:rPr>
        <w:t>/as</w:t>
      </w:r>
      <w:r w:rsidR="000C7C5D" w:rsidRPr="009135EB">
        <w:rPr>
          <w:rFonts w:asciiTheme="minorHAnsi" w:hAnsiTheme="minorHAnsi" w:cs="Arial"/>
          <w:sz w:val="22"/>
          <w:szCs w:val="22"/>
        </w:rPr>
        <w:t xml:space="preserve"> no podrán tener suspensos</w:t>
      </w:r>
      <w:r w:rsidR="00C34F2B" w:rsidRPr="009135EB">
        <w:rPr>
          <w:rFonts w:asciiTheme="minorHAnsi" w:hAnsiTheme="minorHAnsi" w:cs="Arial"/>
          <w:sz w:val="22"/>
          <w:szCs w:val="22"/>
        </w:rPr>
        <w:t xml:space="preserve"> módulos que</w:t>
      </w:r>
      <w:r w:rsidR="00B570C6">
        <w:rPr>
          <w:rFonts w:asciiTheme="minorHAnsi" w:hAnsiTheme="minorHAnsi" w:cs="Arial"/>
          <w:sz w:val="22"/>
          <w:szCs w:val="22"/>
        </w:rPr>
        <w:t>,</w:t>
      </w:r>
      <w:r w:rsidR="00C34F2B" w:rsidRPr="009135EB">
        <w:rPr>
          <w:rFonts w:asciiTheme="minorHAnsi" w:hAnsiTheme="minorHAnsi" w:cs="Arial"/>
          <w:sz w:val="22"/>
          <w:szCs w:val="22"/>
        </w:rPr>
        <w:t xml:space="preserve"> en su conjunto</w:t>
      </w:r>
      <w:r w:rsidR="00B570C6">
        <w:rPr>
          <w:rFonts w:asciiTheme="minorHAnsi" w:hAnsiTheme="minorHAnsi" w:cs="Arial"/>
          <w:sz w:val="22"/>
          <w:szCs w:val="22"/>
        </w:rPr>
        <w:t>,</w:t>
      </w:r>
      <w:r w:rsidR="00C34F2B" w:rsidRPr="009135EB">
        <w:rPr>
          <w:rFonts w:asciiTheme="minorHAnsi" w:hAnsiTheme="minorHAnsi" w:cs="Arial"/>
          <w:sz w:val="22"/>
          <w:szCs w:val="22"/>
        </w:rPr>
        <w:t xml:space="preserve"> superen un total de 7 horas semanales en cómputo anual</w:t>
      </w:r>
      <w:r w:rsidR="002749D0" w:rsidRPr="009135EB">
        <w:rPr>
          <w:rFonts w:asciiTheme="minorHAnsi" w:hAnsiTheme="minorHAnsi" w:cs="Arial"/>
          <w:sz w:val="22"/>
          <w:szCs w:val="22"/>
        </w:rPr>
        <w:t>. Tampoco podrán promocionar a segundo curso aquellos alumnos que hayan abandonado, aplicando el Reglamento de Régimen Interior del Centro.</w:t>
      </w:r>
      <w:r w:rsidR="000C7C5D" w:rsidRPr="009135EB">
        <w:rPr>
          <w:rFonts w:asciiTheme="minorHAnsi" w:hAnsiTheme="minorHAnsi" w:cs="Arial"/>
          <w:sz w:val="22"/>
          <w:szCs w:val="22"/>
        </w:rPr>
        <w:t xml:space="preserve"> </w:t>
      </w:r>
    </w:p>
    <w:p w:rsidR="005B7CED" w:rsidRPr="009135EB" w:rsidRDefault="005B7CED" w:rsidP="00C47660">
      <w:pPr>
        <w:autoSpaceDE w:val="0"/>
        <w:autoSpaceDN w:val="0"/>
        <w:adjustRightInd w:val="0"/>
        <w:ind w:firstLine="709"/>
        <w:jc w:val="both"/>
        <w:rPr>
          <w:rFonts w:asciiTheme="minorHAnsi" w:hAnsiTheme="minorHAnsi" w:cs="Arial"/>
          <w:sz w:val="22"/>
          <w:szCs w:val="22"/>
        </w:rPr>
      </w:pPr>
    </w:p>
    <w:p w:rsidR="000E79B6" w:rsidRPr="009135EB" w:rsidRDefault="000E79B6" w:rsidP="00C47660">
      <w:pPr>
        <w:autoSpaceDE w:val="0"/>
        <w:autoSpaceDN w:val="0"/>
        <w:adjustRightInd w:val="0"/>
        <w:jc w:val="both"/>
        <w:rPr>
          <w:rFonts w:asciiTheme="minorHAnsi" w:hAnsiTheme="minorHAnsi" w:cs="Arial"/>
          <w:sz w:val="22"/>
          <w:szCs w:val="22"/>
        </w:rPr>
      </w:pPr>
      <w:r w:rsidRPr="009135EB">
        <w:rPr>
          <w:rFonts w:asciiTheme="minorHAnsi" w:hAnsiTheme="minorHAnsi" w:cs="Arial"/>
          <w:sz w:val="22"/>
          <w:szCs w:val="22"/>
        </w:rPr>
        <w:t>Los alumnos que no resulten aptos para la realización de las prácticas curriculares externas, podrán repetir el primer curso dentro de la modalidad de Dual.</w:t>
      </w:r>
    </w:p>
    <w:p w:rsidR="000E79B6" w:rsidRDefault="000E79B6" w:rsidP="00C47660">
      <w:pPr>
        <w:autoSpaceDE w:val="0"/>
        <w:autoSpaceDN w:val="0"/>
        <w:adjustRightInd w:val="0"/>
        <w:ind w:firstLine="709"/>
        <w:jc w:val="both"/>
        <w:rPr>
          <w:rFonts w:asciiTheme="minorHAnsi" w:hAnsiTheme="minorHAnsi" w:cs="Arial"/>
          <w:sz w:val="22"/>
          <w:szCs w:val="22"/>
        </w:rPr>
      </w:pPr>
    </w:p>
    <w:p w:rsidR="002C6C7D" w:rsidRPr="009135EB" w:rsidRDefault="002C6C7D" w:rsidP="00C47660">
      <w:pPr>
        <w:autoSpaceDE w:val="0"/>
        <w:autoSpaceDN w:val="0"/>
        <w:adjustRightInd w:val="0"/>
        <w:ind w:firstLine="709"/>
        <w:jc w:val="both"/>
        <w:rPr>
          <w:rFonts w:asciiTheme="minorHAnsi" w:hAnsiTheme="minorHAnsi" w:cs="Arial"/>
          <w:sz w:val="22"/>
          <w:szCs w:val="22"/>
        </w:rPr>
      </w:pPr>
    </w:p>
    <w:p w:rsidR="000E79B6" w:rsidRDefault="000E79B6" w:rsidP="00BE4966">
      <w:pPr>
        <w:pStyle w:val="Ttulo1"/>
        <w:numPr>
          <w:ilvl w:val="0"/>
          <w:numId w:val="13"/>
        </w:numPr>
        <w:spacing w:before="0" w:after="0"/>
        <w:ind w:left="426" w:hanging="426"/>
        <w:jc w:val="both"/>
        <w:rPr>
          <w:rStyle w:val="Textoennegrita"/>
          <w:rFonts w:asciiTheme="minorHAnsi" w:eastAsia="Arial" w:hAnsiTheme="minorHAnsi"/>
          <w:b/>
          <w:sz w:val="28"/>
          <w:szCs w:val="28"/>
        </w:rPr>
      </w:pPr>
      <w:bookmarkStart w:id="22" w:name="_Toc469673341"/>
      <w:bookmarkStart w:id="23" w:name="_Toc524340344"/>
      <w:r w:rsidRPr="009E3CF3">
        <w:rPr>
          <w:rStyle w:val="Textoennegrita"/>
          <w:rFonts w:asciiTheme="minorHAnsi" w:eastAsia="Arial" w:hAnsiTheme="minorHAnsi"/>
          <w:b/>
          <w:sz w:val="28"/>
          <w:szCs w:val="28"/>
        </w:rPr>
        <w:t>PROGRAMA FORMATIVO DEL SEGUNDO CURSO DE FORMACIÓN EN LA EMPRESA</w:t>
      </w:r>
      <w:bookmarkEnd w:id="22"/>
      <w:bookmarkEnd w:id="23"/>
    </w:p>
    <w:p w:rsidR="002970EB" w:rsidRPr="002970EB" w:rsidRDefault="002970EB" w:rsidP="002970EB">
      <w:pPr>
        <w:rPr>
          <w:rFonts w:asciiTheme="minorHAnsi" w:hAnsiTheme="minorHAnsi"/>
          <w:sz w:val="22"/>
          <w:szCs w:val="22"/>
        </w:rPr>
      </w:pPr>
    </w:p>
    <w:p w:rsidR="000E79B6" w:rsidRPr="00B92951" w:rsidRDefault="000E79B6" w:rsidP="00B92951">
      <w:pPr>
        <w:autoSpaceDE w:val="0"/>
        <w:autoSpaceDN w:val="0"/>
        <w:adjustRightInd w:val="0"/>
        <w:jc w:val="both"/>
        <w:rPr>
          <w:rFonts w:asciiTheme="minorHAnsi" w:hAnsiTheme="minorHAnsi" w:cs="Arial"/>
          <w:color w:val="000000"/>
          <w:sz w:val="22"/>
          <w:szCs w:val="22"/>
        </w:rPr>
      </w:pPr>
      <w:r w:rsidRPr="00B92951">
        <w:rPr>
          <w:rFonts w:asciiTheme="minorHAnsi" w:hAnsiTheme="minorHAnsi" w:cs="Arial"/>
          <w:color w:val="000000"/>
          <w:sz w:val="22"/>
          <w:szCs w:val="22"/>
        </w:rPr>
        <w:t xml:space="preserve">El centro elaborará, con la participación del responsable de la formación en la empresa, el programa formativo del ciclo, atendiendo a las características de la empresa. </w:t>
      </w:r>
    </w:p>
    <w:p w:rsidR="00C47660" w:rsidRPr="002970EB" w:rsidRDefault="00C47660" w:rsidP="00C47660">
      <w:pPr>
        <w:rPr>
          <w:sz w:val="22"/>
          <w:szCs w:val="22"/>
        </w:rPr>
      </w:pPr>
    </w:p>
    <w:p w:rsidR="000E79B6" w:rsidRDefault="000E79B6" w:rsidP="00C47660">
      <w:pPr>
        <w:autoSpaceDE w:val="0"/>
        <w:autoSpaceDN w:val="0"/>
        <w:adjustRightInd w:val="0"/>
        <w:jc w:val="both"/>
        <w:rPr>
          <w:rFonts w:asciiTheme="minorHAnsi" w:hAnsiTheme="minorHAnsi" w:cs="Arial"/>
          <w:color w:val="000000"/>
          <w:sz w:val="22"/>
          <w:szCs w:val="22"/>
        </w:rPr>
      </w:pPr>
      <w:r w:rsidRPr="002970EB">
        <w:rPr>
          <w:rFonts w:asciiTheme="minorHAnsi" w:hAnsiTheme="minorHAnsi" w:cs="Arial"/>
          <w:color w:val="000000"/>
          <w:sz w:val="22"/>
          <w:szCs w:val="22"/>
        </w:rPr>
        <w:t>En de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2C6C7D" w:rsidRDefault="002C6C7D" w:rsidP="00C47660">
      <w:pPr>
        <w:autoSpaceDE w:val="0"/>
        <w:autoSpaceDN w:val="0"/>
        <w:adjustRightInd w:val="0"/>
        <w:jc w:val="both"/>
        <w:rPr>
          <w:rFonts w:asciiTheme="minorHAnsi" w:hAnsiTheme="minorHAnsi" w:cs="Arial"/>
          <w:color w:val="000000"/>
          <w:sz w:val="22"/>
          <w:szCs w:val="22"/>
        </w:rPr>
      </w:pPr>
    </w:p>
    <w:p w:rsidR="002C6C7D" w:rsidRPr="002970EB" w:rsidRDefault="002C6C7D" w:rsidP="00C47660">
      <w:pPr>
        <w:autoSpaceDE w:val="0"/>
        <w:autoSpaceDN w:val="0"/>
        <w:adjustRightInd w:val="0"/>
        <w:jc w:val="both"/>
        <w:rPr>
          <w:rFonts w:asciiTheme="minorHAnsi" w:hAnsiTheme="minorHAnsi" w:cs="Arial"/>
          <w:color w:val="000000"/>
          <w:sz w:val="22"/>
          <w:szCs w:val="22"/>
        </w:rPr>
      </w:pPr>
    </w:p>
    <w:p w:rsidR="00A73FB9" w:rsidRPr="009E3CF3" w:rsidRDefault="00A73FB9" w:rsidP="00BE4966">
      <w:pPr>
        <w:pStyle w:val="Ttulo1"/>
        <w:numPr>
          <w:ilvl w:val="0"/>
          <w:numId w:val="13"/>
        </w:numPr>
        <w:spacing w:before="0" w:after="0"/>
        <w:ind w:left="426" w:hanging="426"/>
        <w:rPr>
          <w:rStyle w:val="Textoennegrita"/>
          <w:rFonts w:asciiTheme="minorHAnsi" w:eastAsia="Arial" w:hAnsiTheme="minorHAnsi"/>
          <w:b/>
          <w:sz w:val="28"/>
          <w:szCs w:val="28"/>
        </w:rPr>
      </w:pPr>
      <w:bookmarkStart w:id="24" w:name="_Toc462963619"/>
      <w:bookmarkStart w:id="25" w:name="_Toc469663016"/>
      <w:bookmarkStart w:id="26" w:name="_Toc524340345"/>
      <w:r w:rsidRPr="009E3CF3">
        <w:rPr>
          <w:rStyle w:val="Textoennegrita"/>
          <w:rFonts w:asciiTheme="minorHAnsi" w:eastAsia="Arial" w:hAnsiTheme="minorHAnsi"/>
          <w:b/>
          <w:sz w:val="28"/>
          <w:szCs w:val="28"/>
        </w:rPr>
        <w:t>DIFUSIÓN DE LA PROGRAMACIÓN AL ALUMNADO Y SUS FAMILIAS</w:t>
      </w:r>
      <w:bookmarkEnd w:id="24"/>
      <w:bookmarkEnd w:id="25"/>
      <w:bookmarkEnd w:id="26"/>
    </w:p>
    <w:p w:rsidR="00A73FB9" w:rsidRPr="009135EB" w:rsidRDefault="00A73FB9" w:rsidP="00C47660">
      <w:pPr>
        <w:pStyle w:val="Textoindependiente"/>
        <w:spacing w:after="0"/>
        <w:jc w:val="both"/>
        <w:rPr>
          <w:rFonts w:asciiTheme="minorHAnsi" w:eastAsia="Calibri" w:hAnsiTheme="minorHAnsi" w:cs="Arial"/>
          <w:b/>
          <w:sz w:val="22"/>
          <w:szCs w:val="22"/>
          <w:lang w:eastAsia="en-US"/>
        </w:rPr>
      </w:pPr>
    </w:p>
    <w:p w:rsidR="002C6C7D" w:rsidRDefault="00A73FB9" w:rsidP="00C47660">
      <w:pPr>
        <w:pStyle w:val="Textoindependiente"/>
        <w:spacing w:after="0"/>
        <w:jc w:val="both"/>
        <w:rPr>
          <w:rFonts w:asciiTheme="minorHAnsi" w:hAnsiTheme="minorHAnsi" w:cs="Arial"/>
          <w:sz w:val="22"/>
          <w:szCs w:val="22"/>
        </w:rPr>
      </w:pPr>
      <w:r w:rsidRPr="009135EB">
        <w:rPr>
          <w:rFonts w:asciiTheme="minorHAnsi" w:eastAsia="Calibri" w:hAnsiTheme="minorHAnsi" w:cs="Arial"/>
          <w:sz w:val="22"/>
          <w:szCs w:val="22"/>
          <w:lang w:eastAsia="en-US"/>
        </w:rPr>
        <w:t>E</w:t>
      </w:r>
      <w:r w:rsidRPr="009135EB">
        <w:rPr>
          <w:rFonts w:asciiTheme="minorHAnsi" w:hAnsiTheme="minorHAnsi" w:cs="Arial"/>
          <w:sz w:val="22"/>
          <w:szCs w:val="22"/>
        </w:rPr>
        <w:t xml:space="preserve">s importante </w:t>
      </w:r>
      <w:r w:rsidR="00DE359A">
        <w:rPr>
          <w:rFonts w:asciiTheme="minorHAnsi" w:hAnsiTheme="minorHAnsi" w:cs="Arial"/>
          <w:sz w:val="22"/>
          <w:szCs w:val="22"/>
        </w:rPr>
        <w:t>indicar</w:t>
      </w:r>
      <w:r w:rsidRPr="009135EB">
        <w:rPr>
          <w:rFonts w:asciiTheme="minorHAnsi" w:hAnsiTheme="minorHAnsi" w:cs="Arial"/>
          <w:sz w:val="22"/>
          <w:szCs w:val="22"/>
        </w:rPr>
        <w:t xml:space="preserve"> que se informará debidamente al alumno</w:t>
      </w:r>
      <w:r w:rsidR="00DE359A">
        <w:rPr>
          <w:rFonts w:asciiTheme="minorHAnsi" w:hAnsiTheme="minorHAnsi" w:cs="Arial"/>
          <w:sz w:val="22"/>
          <w:szCs w:val="22"/>
        </w:rPr>
        <w:t>/a</w:t>
      </w:r>
      <w:r w:rsidRPr="009135EB">
        <w:rPr>
          <w:rFonts w:asciiTheme="minorHAnsi" w:hAnsiTheme="minorHAnsi" w:cs="Arial"/>
          <w:sz w:val="22"/>
          <w:szCs w:val="22"/>
        </w:rPr>
        <w:t xml:space="preserve"> (y a su familia, en su caso) de los puntos más importantes de esta programación. Además, con dicho fin, esta programación</w:t>
      </w:r>
      <w:r w:rsidR="00DE359A">
        <w:rPr>
          <w:rFonts w:asciiTheme="minorHAnsi" w:hAnsiTheme="minorHAnsi" w:cs="Arial"/>
          <w:sz w:val="22"/>
          <w:szCs w:val="22"/>
        </w:rPr>
        <w:t xml:space="preserve"> didáctica</w:t>
      </w:r>
      <w:r w:rsidRPr="009135EB">
        <w:rPr>
          <w:rFonts w:asciiTheme="minorHAnsi" w:hAnsiTheme="minorHAnsi" w:cs="Arial"/>
          <w:sz w:val="22"/>
          <w:szCs w:val="22"/>
        </w:rPr>
        <w:t xml:space="preserve"> será publicada en la página web del centro.</w:t>
      </w:r>
    </w:p>
    <w:p w:rsidR="00FC6B66" w:rsidRDefault="00FC6B66" w:rsidP="00C47660">
      <w:pPr>
        <w:pStyle w:val="Textoindependiente"/>
        <w:spacing w:after="0"/>
        <w:jc w:val="both"/>
        <w:rPr>
          <w:rFonts w:asciiTheme="minorHAnsi" w:hAnsiTheme="minorHAnsi" w:cs="Arial"/>
          <w:sz w:val="22"/>
          <w:szCs w:val="22"/>
        </w:rPr>
      </w:pPr>
    </w:p>
    <w:p w:rsidR="00FC6B66" w:rsidRPr="009135EB" w:rsidRDefault="00FC6B66" w:rsidP="00C47660">
      <w:pPr>
        <w:pStyle w:val="Textoindependiente"/>
        <w:spacing w:after="0"/>
        <w:jc w:val="both"/>
        <w:rPr>
          <w:rFonts w:asciiTheme="minorHAnsi" w:hAnsiTheme="minorHAnsi" w:cs="Arial"/>
          <w:sz w:val="22"/>
          <w:szCs w:val="22"/>
        </w:rPr>
      </w:pPr>
    </w:p>
    <w:p w:rsidR="00A73FB9" w:rsidRPr="009E3CF3" w:rsidRDefault="00A73FB9" w:rsidP="00BE4966">
      <w:pPr>
        <w:pStyle w:val="Ttulo1"/>
        <w:numPr>
          <w:ilvl w:val="0"/>
          <w:numId w:val="13"/>
        </w:numPr>
        <w:spacing w:before="0" w:after="0"/>
        <w:ind w:left="426" w:hanging="426"/>
        <w:rPr>
          <w:rStyle w:val="Textoennegrita"/>
          <w:rFonts w:asciiTheme="minorHAnsi" w:eastAsia="Arial" w:hAnsiTheme="minorHAnsi"/>
          <w:b/>
          <w:sz w:val="28"/>
          <w:szCs w:val="28"/>
        </w:rPr>
      </w:pPr>
      <w:bookmarkStart w:id="27" w:name="_Toc469663017"/>
      <w:bookmarkStart w:id="28" w:name="_Toc524340346"/>
      <w:r w:rsidRPr="009E3CF3">
        <w:rPr>
          <w:rStyle w:val="Textoennegrita"/>
          <w:rFonts w:asciiTheme="minorHAnsi" w:eastAsia="Arial" w:hAnsiTheme="minorHAnsi"/>
          <w:b/>
          <w:sz w:val="28"/>
          <w:szCs w:val="28"/>
        </w:rPr>
        <w:t>EVALUACIÓN DE LA PROGRAMACIÓN Y LA PRÁCTICA DOCENTE</w:t>
      </w:r>
      <w:bookmarkEnd w:id="27"/>
      <w:bookmarkEnd w:id="28"/>
    </w:p>
    <w:p w:rsidR="00A73FB9" w:rsidRPr="009135EB" w:rsidRDefault="00A73FB9" w:rsidP="00C47660">
      <w:pPr>
        <w:pStyle w:val="Textoindependiente"/>
        <w:spacing w:after="0"/>
        <w:jc w:val="both"/>
        <w:rPr>
          <w:rFonts w:asciiTheme="minorHAnsi" w:hAnsiTheme="minorHAnsi" w:cs="Arial"/>
          <w:sz w:val="22"/>
          <w:szCs w:val="22"/>
        </w:rPr>
      </w:pPr>
    </w:p>
    <w:p w:rsidR="00A73FB9" w:rsidRPr="009135EB" w:rsidRDefault="00A73FB9" w:rsidP="00C47660">
      <w:pPr>
        <w:pStyle w:val="Textoindependiente"/>
        <w:spacing w:after="0"/>
        <w:jc w:val="both"/>
        <w:rPr>
          <w:rFonts w:asciiTheme="minorHAnsi" w:hAnsiTheme="minorHAnsi" w:cs="Arial"/>
          <w:sz w:val="22"/>
          <w:szCs w:val="22"/>
        </w:rPr>
      </w:pPr>
      <w:r w:rsidRPr="009135EB">
        <w:rPr>
          <w:rFonts w:asciiTheme="minorHAnsi" w:hAnsiTheme="minorHAnsi" w:cs="Arial"/>
          <w:sz w:val="22"/>
          <w:szCs w:val="22"/>
        </w:rPr>
        <w:t>Dicha programación será evaluada a lo largo del curso para poder mejorar la práctica docente, adaptándola a las necesidades del aula. Para ello, existe un procedimiento de seguimiento de las programaciones, que consta de contenidos, calificaciones, dificultades encontradas y propuestas de mejora. Además, se realiza</w:t>
      </w:r>
      <w:r w:rsidR="00643DA5">
        <w:rPr>
          <w:rFonts w:asciiTheme="minorHAnsi" w:hAnsiTheme="minorHAnsi" w:cs="Arial"/>
          <w:sz w:val="22"/>
          <w:szCs w:val="22"/>
        </w:rPr>
        <w:t>rá</w:t>
      </w:r>
      <w:r w:rsidRPr="009135EB">
        <w:rPr>
          <w:rFonts w:asciiTheme="minorHAnsi" w:hAnsiTheme="minorHAnsi" w:cs="Arial"/>
          <w:sz w:val="22"/>
          <w:szCs w:val="22"/>
        </w:rPr>
        <w:t xml:space="preserve"> una encuesta anónima y voluntaria al alumnado y a sus familias.</w:t>
      </w:r>
    </w:p>
    <w:p w:rsidR="00A73FB9" w:rsidRPr="009135EB" w:rsidRDefault="00A73FB9" w:rsidP="00C47660">
      <w:pPr>
        <w:autoSpaceDE w:val="0"/>
        <w:autoSpaceDN w:val="0"/>
        <w:adjustRightInd w:val="0"/>
        <w:jc w:val="both"/>
        <w:rPr>
          <w:rFonts w:asciiTheme="minorHAnsi" w:hAnsiTheme="minorHAnsi" w:cs="Arial"/>
          <w:sz w:val="22"/>
          <w:szCs w:val="22"/>
        </w:rPr>
      </w:pPr>
    </w:p>
    <w:p w:rsidR="00A73FB9" w:rsidRPr="009135EB" w:rsidRDefault="00A73FB9" w:rsidP="00C47660">
      <w:pPr>
        <w:jc w:val="both"/>
        <w:rPr>
          <w:rFonts w:asciiTheme="minorHAnsi" w:hAnsiTheme="minorHAnsi" w:cs="Arial"/>
          <w:sz w:val="22"/>
          <w:szCs w:val="22"/>
        </w:rPr>
      </w:pPr>
    </w:p>
    <w:sectPr w:rsidR="00A73FB9" w:rsidRPr="009135EB" w:rsidSect="009724C5">
      <w:footerReference w:type="default" r:id="rId9"/>
      <w:pgSz w:w="11906" w:h="16838"/>
      <w:pgMar w:top="1418" w:right="1134"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40" w:rsidRDefault="00547B40" w:rsidP="006D7EDA">
      <w:r>
        <w:separator/>
      </w:r>
    </w:p>
  </w:endnote>
  <w:endnote w:type="continuationSeparator" w:id="0">
    <w:p w:rsidR="00547B40" w:rsidRDefault="00547B40" w:rsidP="006D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B40" w:rsidRPr="00D11164" w:rsidRDefault="00547B40" w:rsidP="00D11164">
    <w:pPr>
      <w:pStyle w:val="Piedepgina"/>
      <w:tabs>
        <w:tab w:val="clear" w:pos="4252"/>
        <w:tab w:val="clear" w:pos="8504"/>
      </w:tabs>
      <w:rPr>
        <w:rFonts w:asciiTheme="minorHAnsi" w:hAnsiTheme="minorHAnsi"/>
        <w:sz w:val="22"/>
        <w:szCs w:val="22"/>
      </w:rPr>
    </w:pPr>
    <w:r w:rsidRPr="00D11164">
      <w:rPr>
        <w:rFonts w:asciiTheme="minorHAnsi" w:hAnsiTheme="minorHAnsi"/>
        <w:sz w:val="22"/>
        <w:szCs w:val="22"/>
      </w:rPr>
      <w:t xml:space="preserve">C.F.G.S. ADMINISTRACIÓN Y FINANZAS | DUAL      </w:t>
    </w:r>
    <w:r>
      <w:rPr>
        <w:rFonts w:asciiTheme="minorHAnsi" w:hAnsiTheme="minorHAnsi"/>
        <w:sz w:val="22"/>
        <w:szCs w:val="22"/>
      </w:rPr>
      <w:t xml:space="preserve">                                              </w:t>
    </w:r>
    <w:r w:rsidRPr="00D11164">
      <w:rPr>
        <w:rFonts w:asciiTheme="minorHAnsi" w:hAnsiTheme="minorHAnsi"/>
        <w:sz w:val="22"/>
        <w:szCs w:val="22"/>
      </w:rPr>
      <w:t xml:space="preserve">  P</w:t>
    </w:r>
    <w:r>
      <w:rPr>
        <w:rFonts w:asciiTheme="minorHAnsi" w:hAnsiTheme="minorHAnsi"/>
        <w:sz w:val="22"/>
        <w:szCs w:val="22"/>
      </w:rPr>
      <w:t>romoción</w:t>
    </w:r>
    <w:r w:rsidRPr="00D11164">
      <w:rPr>
        <w:rFonts w:asciiTheme="minorHAnsi" w:hAnsiTheme="minorHAnsi"/>
        <w:sz w:val="22"/>
        <w:szCs w:val="22"/>
      </w:rPr>
      <w:t xml:space="preserve"> 2018/2020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40" w:rsidRDefault="00547B40" w:rsidP="006D7EDA">
      <w:r>
        <w:separator/>
      </w:r>
    </w:p>
  </w:footnote>
  <w:footnote w:type="continuationSeparator" w:id="0">
    <w:p w:rsidR="00547B40" w:rsidRDefault="00547B40" w:rsidP="006D7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906"/>
    <w:multiLevelType w:val="hybridMultilevel"/>
    <w:tmpl w:val="0464DEDA"/>
    <w:lvl w:ilvl="0" w:tplc="0C0A000F">
      <w:start w:val="1"/>
      <w:numFmt w:val="decimal"/>
      <w:lvlText w:val="%1."/>
      <w:lvlJc w:val="left"/>
      <w:pPr>
        <w:ind w:left="720" w:hanging="360"/>
      </w:pPr>
      <w:rPr>
        <w:rFonts w:cs="Times New Roman"/>
      </w:rPr>
    </w:lvl>
    <w:lvl w:ilvl="1" w:tplc="FDC4FF88">
      <w:numFmt w:val="bullet"/>
      <w:lvlText w:val="-"/>
      <w:lvlJc w:val="left"/>
      <w:pPr>
        <w:ind w:left="1500" w:hanging="420"/>
      </w:pPr>
      <w:rPr>
        <w:rFonts w:ascii="Calibri" w:eastAsia="Times New Roman" w:hAnsi="Calibri" w:cs="Arial"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2">
    <w:nsid w:val="04607E34"/>
    <w:multiLevelType w:val="multilevel"/>
    <w:tmpl w:val="AB4AD2FA"/>
    <w:lvl w:ilvl="0">
      <w:start w:val="1"/>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CAE32BB"/>
    <w:multiLevelType w:val="hybridMultilevel"/>
    <w:tmpl w:val="F6C6963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nsid w:val="0DE3746E"/>
    <w:multiLevelType w:val="hybridMultilevel"/>
    <w:tmpl w:val="FD9E5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CC2CC0"/>
    <w:multiLevelType w:val="multilevel"/>
    <w:tmpl w:val="EC643B30"/>
    <w:lvl w:ilvl="0">
      <w:start w:val="1"/>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FEC7EA2"/>
    <w:multiLevelType w:val="hybridMultilevel"/>
    <w:tmpl w:val="A7E0A880"/>
    <w:lvl w:ilvl="0" w:tplc="0C0A0019">
      <w:start w:val="1"/>
      <w:numFmt w:val="lowerLetter"/>
      <w:lvlText w:val="%1."/>
      <w:lvlJc w:val="left"/>
      <w:pPr>
        <w:ind w:left="1724" w:hanging="360"/>
      </w:pPr>
    </w:lvl>
    <w:lvl w:ilvl="1" w:tplc="0C0A0001">
      <w:start w:val="1"/>
      <w:numFmt w:val="bullet"/>
      <w:lvlText w:val=""/>
      <w:lvlJc w:val="left"/>
      <w:pPr>
        <w:ind w:left="2444" w:hanging="360"/>
      </w:pPr>
      <w:rPr>
        <w:rFonts w:ascii="Symbol" w:hAnsi="Symbol" w:hint="default"/>
      </w:r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7">
    <w:nsid w:val="10553F19"/>
    <w:multiLevelType w:val="hybridMultilevel"/>
    <w:tmpl w:val="DF9CE87A"/>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8">
    <w:nsid w:val="13CB068F"/>
    <w:multiLevelType w:val="multilevel"/>
    <w:tmpl w:val="EC643B30"/>
    <w:lvl w:ilvl="0">
      <w:start w:val="1"/>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4B64909"/>
    <w:multiLevelType w:val="multilevel"/>
    <w:tmpl w:val="EC643B30"/>
    <w:lvl w:ilvl="0">
      <w:start w:val="1"/>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50636BA"/>
    <w:multiLevelType w:val="hybridMultilevel"/>
    <w:tmpl w:val="DF9CE87A"/>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11">
    <w:nsid w:val="16810770"/>
    <w:multiLevelType w:val="hybridMultilevel"/>
    <w:tmpl w:val="DF9CE87A"/>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12">
    <w:nsid w:val="18D97C85"/>
    <w:multiLevelType w:val="hybridMultilevel"/>
    <w:tmpl w:val="A56E0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9627F62"/>
    <w:multiLevelType w:val="multilevel"/>
    <w:tmpl w:val="EC643B30"/>
    <w:lvl w:ilvl="0">
      <w:start w:val="1"/>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C2A20CE"/>
    <w:multiLevelType w:val="hybridMultilevel"/>
    <w:tmpl w:val="74C074D0"/>
    <w:lvl w:ilvl="0" w:tplc="0C0A0001">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5">
    <w:nsid w:val="1D49365B"/>
    <w:multiLevelType w:val="hybridMultilevel"/>
    <w:tmpl w:val="87205784"/>
    <w:lvl w:ilvl="0" w:tplc="EAA07B4C">
      <w:numFmt w:val="bullet"/>
      <w:lvlText w:val="–"/>
      <w:lvlJc w:val="left"/>
      <w:pPr>
        <w:ind w:left="1020" w:hanging="360"/>
      </w:pPr>
      <w:rPr>
        <w:rFonts w:ascii="Arial" w:eastAsia="Calibri" w:hAnsi="Arial" w:cs="Arial"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16">
    <w:nsid w:val="222A5A07"/>
    <w:multiLevelType w:val="multilevel"/>
    <w:tmpl w:val="EC643B30"/>
    <w:lvl w:ilvl="0">
      <w:start w:val="1"/>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3D4338E"/>
    <w:multiLevelType w:val="hybridMultilevel"/>
    <w:tmpl w:val="DAB4E0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2A6F2C3B"/>
    <w:multiLevelType w:val="hybridMultilevel"/>
    <w:tmpl w:val="2C089D02"/>
    <w:lvl w:ilvl="0" w:tplc="E6E8E79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BBA3045"/>
    <w:multiLevelType w:val="hybridMultilevel"/>
    <w:tmpl w:val="DF9CE87A"/>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21">
    <w:nsid w:val="2FB32D9F"/>
    <w:multiLevelType w:val="hybridMultilevel"/>
    <w:tmpl w:val="DF9CE87A"/>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22">
    <w:nsid w:val="308B7DD3"/>
    <w:multiLevelType w:val="multilevel"/>
    <w:tmpl w:val="EC643B30"/>
    <w:lvl w:ilvl="0">
      <w:start w:val="1"/>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6440D47"/>
    <w:multiLevelType w:val="hybridMultilevel"/>
    <w:tmpl w:val="8AE293C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9BF17BD"/>
    <w:multiLevelType w:val="hybridMultilevel"/>
    <w:tmpl w:val="9E303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AE07260"/>
    <w:multiLevelType w:val="hybridMultilevel"/>
    <w:tmpl w:val="5AC805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02207D9"/>
    <w:multiLevelType w:val="hybridMultilevel"/>
    <w:tmpl w:val="7EE82640"/>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0E43548"/>
    <w:multiLevelType w:val="hybridMultilevel"/>
    <w:tmpl w:val="7F4871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42370849"/>
    <w:multiLevelType w:val="multilevel"/>
    <w:tmpl w:val="EC643B30"/>
    <w:lvl w:ilvl="0">
      <w:start w:val="1"/>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43FE389B"/>
    <w:multiLevelType w:val="multilevel"/>
    <w:tmpl w:val="EC643B30"/>
    <w:lvl w:ilvl="0">
      <w:start w:val="1"/>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449372CE"/>
    <w:multiLevelType w:val="hybridMultilevel"/>
    <w:tmpl w:val="3DE6F6A4"/>
    <w:lvl w:ilvl="0" w:tplc="8FF639A6">
      <w:start w:val="1"/>
      <w:numFmt w:val="bullet"/>
      <w:pStyle w:val="Vietasentablas"/>
      <w:lvlText w:val=""/>
      <w:lvlJc w:val="left"/>
      <w:pPr>
        <w:tabs>
          <w:tab w:val="num" w:pos="0"/>
        </w:tabs>
        <w:ind w:left="113" w:hanging="113"/>
      </w:pPr>
      <w:rPr>
        <w:rFonts w:ascii="Symbol" w:hAnsi="Symbol" w:hint="default"/>
      </w:rPr>
    </w:lvl>
    <w:lvl w:ilvl="1" w:tplc="0C0A0003" w:tentative="1">
      <w:start w:val="1"/>
      <w:numFmt w:val="bullet"/>
      <w:lvlText w:val="o"/>
      <w:lvlJc w:val="left"/>
      <w:pPr>
        <w:tabs>
          <w:tab w:val="num" w:pos="731"/>
        </w:tabs>
        <w:ind w:left="731" w:hanging="360"/>
      </w:pPr>
      <w:rPr>
        <w:rFonts w:ascii="Courier New" w:hAnsi="Courier New" w:hint="default"/>
      </w:rPr>
    </w:lvl>
    <w:lvl w:ilvl="2" w:tplc="0C0A0005" w:tentative="1">
      <w:start w:val="1"/>
      <w:numFmt w:val="bullet"/>
      <w:lvlText w:val=""/>
      <w:lvlJc w:val="left"/>
      <w:pPr>
        <w:tabs>
          <w:tab w:val="num" w:pos="1451"/>
        </w:tabs>
        <w:ind w:left="1451" w:hanging="360"/>
      </w:pPr>
      <w:rPr>
        <w:rFonts w:ascii="Wingdings" w:hAnsi="Wingdings" w:hint="default"/>
      </w:rPr>
    </w:lvl>
    <w:lvl w:ilvl="3" w:tplc="0C0A0001" w:tentative="1">
      <w:start w:val="1"/>
      <w:numFmt w:val="bullet"/>
      <w:lvlText w:val=""/>
      <w:lvlJc w:val="left"/>
      <w:pPr>
        <w:tabs>
          <w:tab w:val="num" w:pos="2171"/>
        </w:tabs>
        <w:ind w:left="2171" w:hanging="360"/>
      </w:pPr>
      <w:rPr>
        <w:rFonts w:ascii="Symbol" w:hAnsi="Symbol" w:hint="default"/>
      </w:rPr>
    </w:lvl>
    <w:lvl w:ilvl="4" w:tplc="0C0A0003" w:tentative="1">
      <w:start w:val="1"/>
      <w:numFmt w:val="bullet"/>
      <w:lvlText w:val="o"/>
      <w:lvlJc w:val="left"/>
      <w:pPr>
        <w:tabs>
          <w:tab w:val="num" w:pos="2891"/>
        </w:tabs>
        <w:ind w:left="2891" w:hanging="360"/>
      </w:pPr>
      <w:rPr>
        <w:rFonts w:ascii="Courier New" w:hAnsi="Courier New" w:hint="default"/>
      </w:rPr>
    </w:lvl>
    <w:lvl w:ilvl="5" w:tplc="0C0A0005" w:tentative="1">
      <w:start w:val="1"/>
      <w:numFmt w:val="bullet"/>
      <w:lvlText w:val=""/>
      <w:lvlJc w:val="left"/>
      <w:pPr>
        <w:tabs>
          <w:tab w:val="num" w:pos="3611"/>
        </w:tabs>
        <w:ind w:left="3611" w:hanging="360"/>
      </w:pPr>
      <w:rPr>
        <w:rFonts w:ascii="Wingdings" w:hAnsi="Wingdings" w:hint="default"/>
      </w:rPr>
    </w:lvl>
    <w:lvl w:ilvl="6" w:tplc="0C0A0001" w:tentative="1">
      <w:start w:val="1"/>
      <w:numFmt w:val="bullet"/>
      <w:lvlText w:val=""/>
      <w:lvlJc w:val="left"/>
      <w:pPr>
        <w:tabs>
          <w:tab w:val="num" w:pos="4331"/>
        </w:tabs>
        <w:ind w:left="4331" w:hanging="360"/>
      </w:pPr>
      <w:rPr>
        <w:rFonts w:ascii="Symbol" w:hAnsi="Symbol" w:hint="default"/>
      </w:rPr>
    </w:lvl>
    <w:lvl w:ilvl="7" w:tplc="0C0A0003" w:tentative="1">
      <w:start w:val="1"/>
      <w:numFmt w:val="bullet"/>
      <w:lvlText w:val="o"/>
      <w:lvlJc w:val="left"/>
      <w:pPr>
        <w:tabs>
          <w:tab w:val="num" w:pos="5051"/>
        </w:tabs>
        <w:ind w:left="5051" w:hanging="360"/>
      </w:pPr>
      <w:rPr>
        <w:rFonts w:ascii="Courier New" w:hAnsi="Courier New" w:hint="default"/>
      </w:rPr>
    </w:lvl>
    <w:lvl w:ilvl="8" w:tplc="0C0A0005" w:tentative="1">
      <w:start w:val="1"/>
      <w:numFmt w:val="bullet"/>
      <w:lvlText w:val=""/>
      <w:lvlJc w:val="left"/>
      <w:pPr>
        <w:tabs>
          <w:tab w:val="num" w:pos="5771"/>
        </w:tabs>
        <w:ind w:left="5771" w:hanging="360"/>
      </w:pPr>
      <w:rPr>
        <w:rFonts w:ascii="Wingdings" w:hAnsi="Wingdings" w:hint="default"/>
      </w:rPr>
    </w:lvl>
  </w:abstractNum>
  <w:abstractNum w:abstractNumId="31">
    <w:nsid w:val="4B984F30"/>
    <w:multiLevelType w:val="hybridMultilevel"/>
    <w:tmpl w:val="5AC805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BBE1014"/>
    <w:multiLevelType w:val="hybridMultilevel"/>
    <w:tmpl w:val="DF9CE87A"/>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33">
    <w:nsid w:val="4EED224A"/>
    <w:multiLevelType w:val="hybridMultilevel"/>
    <w:tmpl w:val="5EA089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568348D"/>
    <w:multiLevelType w:val="hybridMultilevel"/>
    <w:tmpl w:val="DF9CE87A"/>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35">
    <w:nsid w:val="55863D83"/>
    <w:multiLevelType w:val="hybridMultilevel"/>
    <w:tmpl w:val="1F289A56"/>
    <w:lvl w:ilvl="0" w:tplc="3A681246">
      <w:start w:val="1"/>
      <w:numFmt w:val="decimal"/>
      <w:lvlText w:val="%1."/>
      <w:lvlJc w:val="left"/>
      <w:pPr>
        <w:ind w:left="720" w:hanging="360"/>
      </w:pPr>
      <w:rPr>
        <w:rFonts w:asciiTheme="minorHAnsi" w:hAnsiTheme="minorHAnsi" w:hint="default"/>
        <w:sz w:val="22"/>
        <w:szCs w:val="22"/>
      </w:rPr>
    </w:lvl>
    <w:lvl w:ilvl="1" w:tplc="9F0035CA">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6B52A85"/>
    <w:multiLevelType w:val="multilevel"/>
    <w:tmpl w:val="F20201D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794175E"/>
    <w:multiLevelType w:val="hybridMultilevel"/>
    <w:tmpl w:val="5AC805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87C5627"/>
    <w:multiLevelType w:val="hybridMultilevel"/>
    <w:tmpl w:val="DF9CE87A"/>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39">
    <w:nsid w:val="5D8E6129"/>
    <w:multiLevelType w:val="hybridMultilevel"/>
    <w:tmpl w:val="79809EFA"/>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0">
    <w:nsid w:val="5FA3451C"/>
    <w:multiLevelType w:val="hybridMultilevel"/>
    <w:tmpl w:val="DF9CE87A"/>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41">
    <w:nsid w:val="604E522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2A40B30"/>
    <w:multiLevelType w:val="hybridMultilevel"/>
    <w:tmpl w:val="DF9CE87A"/>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43">
    <w:nsid w:val="665C2E3F"/>
    <w:multiLevelType w:val="hybridMultilevel"/>
    <w:tmpl w:val="4A74C082"/>
    <w:lvl w:ilvl="0" w:tplc="0C0A0019">
      <w:start w:val="1"/>
      <w:numFmt w:val="lowerLetter"/>
      <w:lvlText w:val="%1."/>
      <w:lvlJc w:val="left"/>
      <w:pPr>
        <w:ind w:left="1724" w:hanging="360"/>
      </w:pPr>
    </w:lvl>
    <w:lvl w:ilvl="1" w:tplc="E6E8E794">
      <w:numFmt w:val="bullet"/>
      <w:lvlText w:val="–"/>
      <w:lvlJc w:val="left"/>
      <w:pPr>
        <w:ind w:left="2444" w:hanging="360"/>
      </w:pPr>
      <w:rPr>
        <w:rFonts w:ascii="Calibri" w:eastAsia="Times New Roman" w:hAnsi="Calibri" w:cs="Arial" w:hint="default"/>
      </w:r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44">
    <w:nsid w:val="670F0523"/>
    <w:multiLevelType w:val="hybridMultilevel"/>
    <w:tmpl w:val="DF9CE87A"/>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abstractNum w:abstractNumId="45">
    <w:nsid w:val="714076F7"/>
    <w:multiLevelType w:val="multilevel"/>
    <w:tmpl w:val="EC643B30"/>
    <w:lvl w:ilvl="0">
      <w:start w:val="1"/>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nsid w:val="75284BC2"/>
    <w:multiLevelType w:val="hybridMultilevel"/>
    <w:tmpl w:val="DF9CE87A"/>
    <w:lvl w:ilvl="0" w:tplc="0C0A0019">
      <w:start w:val="1"/>
      <w:numFmt w:val="lowerLetter"/>
      <w:lvlText w:val="%1."/>
      <w:lvlJc w:val="left"/>
      <w:pPr>
        <w:ind w:left="1724" w:hanging="360"/>
      </w:pPr>
    </w:lvl>
    <w:lvl w:ilvl="1" w:tplc="0C0A0019" w:tentative="1">
      <w:start w:val="1"/>
      <w:numFmt w:val="lowerLetter"/>
      <w:lvlText w:val="%2."/>
      <w:lvlJc w:val="left"/>
      <w:pPr>
        <w:ind w:left="2444" w:hanging="360"/>
      </w:pPr>
    </w:lvl>
    <w:lvl w:ilvl="2" w:tplc="0C0A001B" w:tentative="1">
      <w:start w:val="1"/>
      <w:numFmt w:val="lowerRoman"/>
      <w:lvlText w:val="%3."/>
      <w:lvlJc w:val="right"/>
      <w:pPr>
        <w:ind w:left="3164" w:hanging="180"/>
      </w:pPr>
    </w:lvl>
    <w:lvl w:ilvl="3" w:tplc="0C0A000F" w:tentative="1">
      <w:start w:val="1"/>
      <w:numFmt w:val="decimal"/>
      <w:lvlText w:val="%4."/>
      <w:lvlJc w:val="left"/>
      <w:pPr>
        <w:ind w:left="3884" w:hanging="360"/>
      </w:pPr>
    </w:lvl>
    <w:lvl w:ilvl="4" w:tplc="0C0A0019" w:tentative="1">
      <w:start w:val="1"/>
      <w:numFmt w:val="lowerLetter"/>
      <w:lvlText w:val="%5."/>
      <w:lvlJc w:val="left"/>
      <w:pPr>
        <w:ind w:left="4604" w:hanging="360"/>
      </w:pPr>
    </w:lvl>
    <w:lvl w:ilvl="5" w:tplc="0C0A001B" w:tentative="1">
      <w:start w:val="1"/>
      <w:numFmt w:val="lowerRoman"/>
      <w:lvlText w:val="%6."/>
      <w:lvlJc w:val="right"/>
      <w:pPr>
        <w:ind w:left="5324" w:hanging="180"/>
      </w:pPr>
    </w:lvl>
    <w:lvl w:ilvl="6" w:tplc="0C0A000F" w:tentative="1">
      <w:start w:val="1"/>
      <w:numFmt w:val="decimal"/>
      <w:lvlText w:val="%7."/>
      <w:lvlJc w:val="left"/>
      <w:pPr>
        <w:ind w:left="6044" w:hanging="360"/>
      </w:pPr>
    </w:lvl>
    <w:lvl w:ilvl="7" w:tplc="0C0A0019" w:tentative="1">
      <w:start w:val="1"/>
      <w:numFmt w:val="lowerLetter"/>
      <w:lvlText w:val="%8."/>
      <w:lvlJc w:val="left"/>
      <w:pPr>
        <w:ind w:left="6764" w:hanging="360"/>
      </w:pPr>
    </w:lvl>
    <w:lvl w:ilvl="8" w:tplc="0C0A001B" w:tentative="1">
      <w:start w:val="1"/>
      <w:numFmt w:val="lowerRoman"/>
      <w:lvlText w:val="%9."/>
      <w:lvlJc w:val="right"/>
      <w:pPr>
        <w:ind w:left="7484" w:hanging="180"/>
      </w:pPr>
    </w:lvl>
  </w:abstractNum>
  <w:num w:numId="1">
    <w:abstractNumId w:val="30"/>
  </w:num>
  <w:num w:numId="2">
    <w:abstractNumId w:val="4"/>
  </w:num>
  <w:num w:numId="3">
    <w:abstractNumId w:val="0"/>
  </w:num>
  <w:num w:numId="4">
    <w:abstractNumId w:val="1"/>
  </w:num>
  <w:num w:numId="5">
    <w:abstractNumId w:val="14"/>
  </w:num>
  <w:num w:numId="6">
    <w:abstractNumId w:val="36"/>
  </w:num>
  <w:num w:numId="7">
    <w:abstractNumId w:val="12"/>
  </w:num>
  <w:num w:numId="8">
    <w:abstractNumId w:val="18"/>
  </w:num>
  <w:num w:numId="9">
    <w:abstractNumId w:val="17"/>
  </w:num>
  <w:num w:numId="10">
    <w:abstractNumId w:val="24"/>
  </w:num>
  <w:num w:numId="11">
    <w:abstractNumId w:val="25"/>
  </w:num>
  <w:num w:numId="12">
    <w:abstractNumId w:val="37"/>
  </w:num>
  <w:num w:numId="13">
    <w:abstractNumId w:val="23"/>
  </w:num>
  <w:num w:numId="14">
    <w:abstractNumId w:val="31"/>
  </w:num>
  <w:num w:numId="15">
    <w:abstractNumId w:val="35"/>
  </w:num>
  <w:num w:numId="16">
    <w:abstractNumId w:val="20"/>
  </w:num>
  <w:num w:numId="17">
    <w:abstractNumId w:val="39"/>
  </w:num>
  <w:num w:numId="18">
    <w:abstractNumId w:val="44"/>
  </w:num>
  <w:num w:numId="19">
    <w:abstractNumId w:val="7"/>
  </w:num>
  <w:num w:numId="20">
    <w:abstractNumId w:val="38"/>
  </w:num>
  <w:num w:numId="21">
    <w:abstractNumId w:val="10"/>
  </w:num>
  <w:num w:numId="22">
    <w:abstractNumId w:val="21"/>
  </w:num>
  <w:num w:numId="23">
    <w:abstractNumId w:val="40"/>
  </w:num>
  <w:num w:numId="24">
    <w:abstractNumId w:val="46"/>
  </w:num>
  <w:num w:numId="25">
    <w:abstractNumId w:val="43"/>
  </w:num>
  <w:num w:numId="26">
    <w:abstractNumId w:val="6"/>
  </w:num>
  <w:num w:numId="27">
    <w:abstractNumId w:val="3"/>
  </w:num>
  <w:num w:numId="28">
    <w:abstractNumId w:val="33"/>
  </w:num>
  <w:num w:numId="29">
    <w:abstractNumId w:val="26"/>
  </w:num>
  <w:num w:numId="30">
    <w:abstractNumId w:val="19"/>
  </w:num>
  <w:num w:numId="31">
    <w:abstractNumId w:val="27"/>
  </w:num>
  <w:num w:numId="32">
    <w:abstractNumId w:val="42"/>
  </w:num>
  <w:num w:numId="33">
    <w:abstractNumId w:val="32"/>
  </w:num>
  <w:num w:numId="34">
    <w:abstractNumId w:val="34"/>
  </w:num>
  <w:num w:numId="35">
    <w:abstractNumId w:val="11"/>
  </w:num>
  <w:num w:numId="36">
    <w:abstractNumId w:val="15"/>
  </w:num>
  <w:num w:numId="37">
    <w:abstractNumId w:val="28"/>
  </w:num>
  <w:num w:numId="38">
    <w:abstractNumId w:val="13"/>
  </w:num>
  <w:num w:numId="39">
    <w:abstractNumId w:val="29"/>
  </w:num>
  <w:num w:numId="40">
    <w:abstractNumId w:val="45"/>
  </w:num>
  <w:num w:numId="41">
    <w:abstractNumId w:val="2"/>
  </w:num>
  <w:num w:numId="42">
    <w:abstractNumId w:val="16"/>
  </w:num>
  <w:num w:numId="43">
    <w:abstractNumId w:val="22"/>
  </w:num>
  <w:num w:numId="44">
    <w:abstractNumId w:val="9"/>
  </w:num>
  <w:num w:numId="45">
    <w:abstractNumId w:val="8"/>
  </w:num>
  <w:num w:numId="46">
    <w:abstractNumId w:val="5"/>
  </w:num>
  <w:num w:numId="47">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8"/>
  <w:hyphenationZone w:val="425"/>
  <w:drawingGridHorizontalSpacing w:val="120"/>
  <w:displayHorizontalDrawingGridEvery w:val="2"/>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12"/>
    <w:rsid w:val="00000B57"/>
    <w:rsid w:val="0000232D"/>
    <w:rsid w:val="000033A3"/>
    <w:rsid w:val="00007180"/>
    <w:rsid w:val="00016BBC"/>
    <w:rsid w:val="00023F07"/>
    <w:rsid w:val="000360D4"/>
    <w:rsid w:val="000437A0"/>
    <w:rsid w:val="00043832"/>
    <w:rsid w:val="00053080"/>
    <w:rsid w:val="000542BC"/>
    <w:rsid w:val="000553DA"/>
    <w:rsid w:val="00076A0F"/>
    <w:rsid w:val="00095AC2"/>
    <w:rsid w:val="000A1F33"/>
    <w:rsid w:val="000B48FC"/>
    <w:rsid w:val="000B6E26"/>
    <w:rsid w:val="000C0780"/>
    <w:rsid w:val="000C7C5D"/>
    <w:rsid w:val="000D3839"/>
    <w:rsid w:val="000E1036"/>
    <w:rsid w:val="000E1E37"/>
    <w:rsid w:val="000E3F9B"/>
    <w:rsid w:val="000E79B6"/>
    <w:rsid w:val="000F6CF6"/>
    <w:rsid w:val="00100964"/>
    <w:rsid w:val="0010334A"/>
    <w:rsid w:val="001143C7"/>
    <w:rsid w:val="00115FD4"/>
    <w:rsid w:val="0012126E"/>
    <w:rsid w:val="00136385"/>
    <w:rsid w:val="001446AD"/>
    <w:rsid w:val="00144CEA"/>
    <w:rsid w:val="0015397B"/>
    <w:rsid w:val="00166B5B"/>
    <w:rsid w:val="00172564"/>
    <w:rsid w:val="001774CF"/>
    <w:rsid w:val="00184820"/>
    <w:rsid w:val="00185FBF"/>
    <w:rsid w:val="0019032F"/>
    <w:rsid w:val="001A7909"/>
    <w:rsid w:val="001B01A0"/>
    <w:rsid w:val="001B3463"/>
    <w:rsid w:val="001B4606"/>
    <w:rsid w:val="001C306B"/>
    <w:rsid w:val="001C6281"/>
    <w:rsid w:val="001C6D63"/>
    <w:rsid w:val="001E0655"/>
    <w:rsid w:val="001E4BA9"/>
    <w:rsid w:val="001E77C3"/>
    <w:rsid w:val="00205AC6"/>
    <w:rsid w:val="00215930"/>
    <w:rsid w:val="00220DE5"/>
    <w:rsid w:val="00221B9C"/>
    <w:rsid w:val="00222993"/>
    <w:rsid w:val="002275FE"/>
    <w:rsid w:val="002341C1"/>
    <w:rsid w:val="00236B9D"/>
    <w:rsid w:val="00241516"/>
    <w:rsid w:val="00246320"/>
    <w:rsid w:val="00264C1F"/>
    <w:rsid w:val="00266F2E"/>
    <w:rsid w:val="00271BB4"/>
    <w:rsid w:val="002749D0"/>
    <w:rsid w:val="00275414"/>
    <w:rsid w:val="00276400"/>
    <w:rsid w:val="00276627"/>
    <w:rsid w:val="00280028"/>
    <w:rsid w:val="00280BAD"/>
    <w:rsid w:val="002827D0"/>
    <w:rsid w:val="00282B92"/>
    <w:rsid w:val="0028355C"/>
    <w:rsid w:val="00285EF3"/>
    <w:rsid w:val="00286C05"/>
    <w:rsid w:val="0029256B"/>
    <w:rsid w:val="0029647E"/>
    <w:rsid w:val="002970EB"/>
    <w:rsid w:val="002A484E"/>
    <w:rsid w:val="002B125E"/>
    <w:rsid w:val="002B4D8C"/>
    <w:rsid w:val="002B540B"/>
    <w:rsid w:val="002C0F37"/>
    <w:rsid w:val="002C3241"/>
    <w:rsid w:val="002C5D0E"/>
    <w:rsid w:val="002C6C7D"/>
    <w:rsid w:val="002E25D2"/>
    <w:rsid w:val="002E7165"/>
    <w:rsid w:val="002F09E7"/>
    <w:rsid w:val="002F2A82"/>
    <w:rsid w:val="00313CFE"/>
    <w:rsid w:val="003177FB"/>
    <w:rsid w:val="0033009A"/>
    <w:rsid w:val="00332691"/>
    <w:rsid w:val="00341505"/>
    <w:rsid w:val="0034667E"/>
    <w:rsid w:val="003471C6"/>
    <w:rsid w:val="00351BB6"/>
    <w:rsid w:val="00361FCE"/>
    <w:rsid w:val="00381236"/>
    <w:rsid w:val="00385A9A"/>
    <w:rsid w:val="00390F51"/>
    <w:rsid w:val="003A0713"/>
    <w:rsid w:val="003A467E"/>
    <w:rsid w:val="003A5EC3"/>
    <w:rsid w:val="003C2692"/>
    <w:rsid w:val="003C39F0"/>
    <w:rsid w:val="003C4E3E"/>
    <w:rsid w:val="003C6333"/>
    <w:rsid w:val="003D5461"/>
    <w:rsid w:val="003E18D8"/>
    <w:rsid w:val="003E3831"/>
    <w:rsid w:val="00416D0F"/>
    <w:rsid w:val="00426E63"/>
    <w:rsid w:val="00427CE3"/>
    <w:rsid w:val="004321BA"/>
    <w:rsid w:val="004356D6"/>
    <w:rsid w:val="00435D02"/>
    <w:rsid w:val="004439EE"/>
    <w:rsid w:val="00447963"/>
    <w:rsid w:val="00464970"/>
    <w:rsid w:val="00482265"/>
    <w:rsid w:val="00484F30"/>
    <w:rsid w:val="00493550"/>
    <w:rsid w:val="0049393E"/>
    <w:rsid w:val="00494994"/>
    <w:rsid w:val="004A13A0"/>
    <w:rsid w:val="004A33BF"/>
    <w:rsid w:val="004B01C2"/>
    <w:rsid w:val="004B502E"/>
    <w:rsid w:val="004B649A"/>
    <w:rsid w:val="004C485A"/>
    <w:rsid w:val="004D5F5C"/>
    <w:rsid w:val="004D6C9A"/>
    <w:rsid w:val="004E2A9D"/>
    <w:rsid w:val="004F3156"/>
    <w:rsid w:val="004F5BD3"/>
    <w:rsid w:val="004F62CD"/>
    <w:rsid w:val="005014FE"/>
    <w:rsid w:val="00522658"/>
    <w:rsid w:val="00525395"/>
    <w:rsid w:val="00530444"/>
    <w:rsid w:val="00535188"/>
    <w:rsid w:val="00535446"/>
    <w:rsid w:val="005408FA"/>
    <w:rsid w:val="005422B0"/>
    <w:rsid w:val="00542303"/>
    <w:rsid w:val="005439D6"/>
    <w:rsid w:val="00547B40"/>
    <w:rsid w:val="0057146D"/>
    <w:rsid w:val="00577EAB"/>
    <w:rsid w:val="00580D31"/>
    <w:rsid w:val="005842C1"/>
    <w:rsid w:val="005870E2"/>
    <w:rsid w:val="00587788"/>
    <w:rsid w:val="00590F23"/>
    <w:rsid w:val="005B15EC"/>
    <w:rsid w:val="005B7CED"/>
    <w:rsid w:val="005C0A7D"/>
    <w:rsid w:val="005C7036"/>
    <w:rsid w:val="005D0E10"/>
    <w:rsid w:val="005D4200"/>
    <w:rsid w:val="005F68F4"/>
    <w:rsid w:val="005F7274"/>
    <w:rsid w:val="00606E75"/>
    <w:rsid w:val="006113D1"/>
    <w:rsid w:val="00611DC7"/>
    <w:rsid w:val="00613D20"/>
    <w:rsid w:val="006170A5"/>
    <w:rsid w:val="0062098B"/>
    <w:rsid w:val="00620B8C"/>
    <w:rsid w:val="0063593D"/>
    <w:rsid w:val="00637DBA"/>
    <w:rsid w:val="00642870"/>
    <w:rsid w:val="00643DA5"/>
    <w:rsid w:val="0064509C"/>
    <w:rsid w:val="00650FB5"/>
    <w:rsid w:val="00653036"/>
    <w:rsid w:val="00654796"/>
    <w:rsid w:val="00663C11"/>
    <w:rsid w:val="00672DC4"/>
    <w:rsid w:val="00674F62"/>
    <w:rsid w:val="0067757A"/>
    <w:rsid w:val="00677B3D"/>
    <w:rsid w:val="006850F7"/>
    <w:rsid w:val="00686A8E"/>
    <w:rsid w:val="006A062E"/>
    <w:rsid w:val="006A27FF"/>
    <w:rsid w:val="006A6F1D"/>
    <w:rsid w:val="006A754B"/>
    <w:rsid w:val="006D687E"/>
    <w:rsid w:val="006D7EDA"/>
    <w:rsid w:val="006E2EF4"/>
    <w:rsid w:val="006E44D0"/>
    <w:rsid w:val="006F2B3C"/>
    <w:rsid w:val="00703E2F"/>
    <w:rsid w:val="007064DC"/>
    <w:rsid w:val="0072044E"/>
    <w:rsid w:val="00723D6F"/>
    <w:rsid w:val="00732319"/>
    <w:rsid w:val="00736837"/>
    <w:rsid w:val="007463ED"/>
    <w:rsid w:val="00746F79"/>
    <w:rsid w:val="0074754F"/>
    <w:rsid w:val="007539B7"/>
    <w:rsid w:val="00760EFC"/>
    <w:rsid w:val="00763433"/>
    <w:rsid w:val="00767921"/>
    <w:rsid w:val="00785082"/>
    <w:rsid w:val="00790DAE"/>
    <w:rsid w:val="007A0EE2"/>
    <w:rsid w:val="007A3A99"/>
    <w:rsid w:val="007A65F7"/>
    <w:rsid w:val="007B415A"/>
    <w:rsid w:val="007C4AAA"/>
    <w:rsid w:val="007D0ABB"/>
    <w:rsid w:val="007D131B"/>
    <w:rsid w:val="007D1824"/>
    <w:rsid w:val="007D2518"/>
    <w:rsid w:val="007E1FB7"/>
    <w:rsid w:val="007F0210"/>
    <w:rsid w:val="007F3930"/>
    <w:rsid w:val="007F6650"/>
    <w:rsid w:val="008034DB"/>
    <w:rsid w:val="0081143E"/>
    <w:rsid w:val="00816724"/>
    <w:rsid w:val="008236B1"/>
    <w:rsid w:val="00824286"/>
    <w:rsid w:val="008250C9"/>
    <w:rsid w:val="00825D7A"/>
    <w:rsid w:val="0082655B"/>
    <w:rsid w:val="008271D7"/>
    <w:rsid w:val="00827A53"/>
    <w:rsid w:val="00827D62"/>
    <w:rsid w:val="00834D2B"/>
    <w:rsid w:val="00837584"/>
    <w:rsid w:val="00837850"/>
    <w:rsid w:val="00837FA4"/>
    <w:rsid w:val="00837FED"/>
    <w:rsid w:val="00855782"/>
    <w:rsid w:val="0088289B"/>
    <w:rsid w:val="00884166"/>
    <w:rsid w:val="00885C6C"/>
    <w:rsid w:val="00886652"/>
    <w:rsid w:val="008957B8"/>
    <w:rsid w:val="008A2701"/>
    <w:rsid w:val="008A4EB4"/>
    <w:rsid w:val="008B0074"/>
    <w:rsid w:val="008B04BA"/>
    <w:rsid w:val="008B1360"/>
    <w:rsid w:val="008B2118"/>
    <w:rsid w:val="008C4C4F"/>
    <w:rsid w:val="008C5AC9"/>
    <w:rsid w:val="008C624F"/>
    <w:rsid w:val="008D0884"/>
    <w:rsid w:val="008D76A6"/>
    <w:rsid w:val="008E1A63"/>
    <w:rsid w:val="008E63A1"/>
    <w:rsid w:val="008F356D"/>
    <w:rsid w:val="008F76B1"/>
    <w:rsid w:val="00903D27"/>
    <w:rsid w:val="0091234C"/>
    <w:rsid w:val="009135EB"/>
    <w:rsid w:val="00914DC2"/>
    <w:rsid w:val="0092234F"/>
    <w:rsid w:val="0092361B"/>
    <w:rsid w:val="00931695"/>
    <w:rsid w:val="00935AC0"/>
    <w:rsid w:val="00941AE6"/>
    <w:rsid w:val="0094314C"/>
    <w:rsid w:val="00943AD9"/>
    <w:rsid w:val="00944FE8"/>
    <w:rsid w:val="00946CCE"/>
    <w:rsid w:val="009724C5"/>
    <w:rsid w:val="00973178"/>
    <w:rsid w:val="0098016E"/>
    <w:rsid w:val="00991687"/>
    <w:rsid w:val="00991CD4"/>
    <w:rsid w:val="009949DB"/>
    <w:rsid w:val="00996D5F"/>
    <w:rsid w:val="009A6BB7"/>
    <w:rsid w:val="009B637F"/>
    <w:rsid w:val="009D0891"/>
    <w:rsid w:val="009D15EB"/>
    <w:rsid w:val="009D6288"/>
    <w:rsid w:val="009E3CF3"/>
    <w:rsid w:val="009E436D"/>
    <w:rsid w:val="009E6C78"/>
    <w:rsid w:val="009E752C"/>
    <w:rsid w:val="00A03E15"/>
    <w:rsid w:val="00A04105"/>
    <w:rsid w:val="00A07484"/>
    <w:rsid w:val="00A07D68"/>
    <w:rsid w:val="00A11667"/>
    <w:rsid w:val="00A15F96"/>
    <w:rsid w:val="00A26EFA"/>
    <w:rsid w:val="00A36313"/>
    <w:rsid w:val="00A42B31"/>
    <w:rsid w:val="00A50BED"/>
    <w:rsid w:val="00A52C33"/>
    <w:rsid w:val="00A56907"/>
    <w:rsid w:val="00A71AF3"/>
    <w:rsid w:val="00A73FB9"/>
    <w:rsid w:val="00A758E9"/>
    <w:rsid w:val="00A85869"/>
    <w:rsid w:val="00A9126F"/>
    <w:rsid w:val="00A9586B"/>
    <w:rsid w:val="00AA20F9"/>
    <w:rsid w:val="00AB16D2"/>
    <w:rsid w:val="00AB351C"/>
    <w:rsid w:val="00AE11A1"/>
    <w:rsid w:val="00AE1BB3"/>
    <w:rsid w:val="00AF67C0"/>
    <w:rsid w:val="00B00797"/>
    <w:rsid w:val="00B024FA"/>
    <w:rsid w:val="00B07AA2"/>
    <w:rsid w:val="00B148CE"/>
    <w:rsid w:val="00B15A07"/>
    <w:rsid w:val="00B27BC7"/>
    <w:rsid w:val="00B413B7"/>
    <w:rsid w:val="00B52E35"/>
    <w:rsid w:val="00B5315E"/>
    <w:rsid w:val="00B54A7A"/>
    <w:rsid w:val="00B559B4"/>
    <w:rsid w:val="00B570C6"/>
    <w:rsid w:val="00B628E6"/>
    <w:rsid w:val="00B64C6B"/>
    <w:rsid w:val="00B6512C"/>
    <w:rsid w:val="00B66C07"/>
    <w:rsid w:val="00B67C18"/>
    <w:rsid w:val="00B72A3B"/>
    <w:rsid w:val="00B847AA"/>
    <w:rsid w:val="00B84C04"/>
    <w:rsid w:val="00B90ED5"/>
    <w:rsid w:val="00B92951"/>
    <w:rsid w:val="00BA509F"/>
    <w:rsid w:val="00BB20B9"/>
    <w:rsid w:val="00BB50AA"/>
    <w:rsid w:val="00BB6DDC"/>
    <w:rsid w:val="00BC1965"/>
    <w:rsid w:val="00BC2CDF"/>
    <w:rsid w:val="00BC3237"/>
    <w:rsid w:val="00BD53A6"/>
    <w:rsid w:val="00BE4966"/>
    <w:rsid w:val="00BF339B"/>
    <w:rsid w:val="00BF7251"/>
    <w:rsid w:val="00BF7385"/>
    <w:rsid w:val="00BF7A12"/>
    <w:rsid w:val="00C00292"/>
    <w:rsid w:val="00C0219C"/>
    <w:rsid w:val="00C02A7F"/>
    <w:rsid w:val="00C12A11"/>
    <w:rsid w:val="00C14728"/>
    <w:rsid w:val="00C1601A"/>
    <w:rsid w:val="00C277B3"/>
    <w:rsid w:val="00C301B2"/>
    <w:rsid w:val="00C34F2B"/>
    <w:rsid w:val="00C37FD1"/>
    <w:rsid w:val="00C41C4C"/>
    <w:rsid w:val="00C47660"/>
    <w:rsid w:val="00C50729"/>
    <w:rsid w:val="00C50E4B"/>
    <w:rsid w:val="00C61CB1"/>
    <w:rsid w:val="00C628F8"/>
    <w:rsid w:val="00C75665"/>
    <w:rsid w:val="00C7636B"/>
    <w:rsid w:val="00C83253"/>
    <w:rsid w:val="00C86A68"/>
    <w:rsid w:val="00C90154"/>
    <w:rsid w:val="00CA5530"/>
    <w:rsid w:val="00CC5C07"/>
    <w:rsid w:val="00CD60AA"/>
    <w:rsid w:val="00CD6CEF"/>
    <w:rsid w:val="00CE1FDC"/>
    <w:rsid w:val="00CF79AD"/>
    <w:rsid w:val="00D0037D"/>
    <w:rsid w:val="00D02291"/>
    <w:rsid w:val="00D05E3D"/>
    <w:rsid w:val="00D11164"/>
    <w:rsid w:val="00D14008"/>
    <w:rsid w:val="00D1444C"/>
    <w:rsid w:val="00D14E21"/>
    <w:rsid w:val="00D208B0"/>
    <w:rsid w:val="00D24C12"/>
    <w:rsid w:val="00D25E17"/>
    <w:rsid w:val="00D30086"/>
    <w:rsid w:val="00D30246"/>
    <w:rsid w:val="00D3274C"/>
    <w:rsid w:val="00D32867"/>
    <w:rsid w:val="00D41FA3"/>
    <w:rsid w:val="00D6279C"/>
    <w:rsid w:val="00D809AE"/>
    <w:rsid w:val="00D87337"/>
    <w:rsid w:val="00D91C20"/>
    <w:rsid w:val="00D95EEF"/>
    <w:rsid w:val="00DD51B1"/>
    <w:rsid w:val="00DE359A"/>
    <w:rsid w:val="00DF1DB6"/>
    <w:rsid w:val="00DF2091"/>
    <w:rsid w:val="00E06C14"/>
    <w:rsid w:val="00E215EB"/>
    <w:rsid w:val="00E3086A"/>
    <w:rsid w:val="00E33E95"/>
    <w:rsid w:val="00E34C9A"/>
    <w:rsid w:val="00E37337"/>
    <w:rsid w:val="00E4264C"/>
    <w:rsid w:val="00E4304A"/>
    <w:rsid w:val="00E46013"/>
    <w:rsid w:val="00E461B7"/>
    <w:rsid w:val="00E5148D"/>
    <w:rsid w:val="00E54278"/>
    <w:rsid w:val="00E6069F"/>
    <w:rsid w:val="00E674D1"/>
    <w:rsid w:val="00E7224A"/>
    <w:rsid w:val="00E72792"/>
    <w:rsid w:val="00E7280E"/>
    <w:rsid w:val="00E73544"/>
    <w:rsid w:val="00E77113"/>
    <w:rsid w:val="00E803AD"/>
    <w:rsid w:val="00E9468F"/>
    <w:rsid w:val="00E94DAB"/>
    <w:rsid w:val="00EA1DC9"/>
    <w:rsid w:val="00EA21EB"/>
    <w:rsid w:val="00EB43C7"/>
    <w:rsid w:val="00EC1101"/>
    <w:rsid w:val="00EC3877"/>
    <w:rsid w:val="00EC66C6"/>
    <w:rsid w:val="00ED5700"/>
    <w:rsid w:val="00ED65B6"/>
    <w:rsid w:val="00EE1758"/>
    <w:rsid w:val="00EE69CE"/>
    <w:rsid w:val="00EF34E6"/>
    <w:rsid w:val="00F02802"/>
    <w:rsid w:val="00F03F3C"/>
    <w:rsid w:val="00F120F3"/>
    <w:rsid w:val="00F15C1B"/>
    <w:rsid w:val="00F24986"/>
    <w:rsid w:val="00F26035"/>
    <w:rsid w:val="00F262EE"/>
    <w:rsid w:val="00F30C74"/>
    <w:rsid w:val="00F3505D"/>
    <w:rsid w:val="00F47A2E"/>
    <w:rsid w:val="00F50455"/>
    <w:rsid w:val="00F50957"/>
    <w:rsid w:val="00F53388"/>
    <w:rsid w:val="00F54741"/>
    <w:rsid w:val="00F55F6E"/>
    <w:rsid w:val="00F75C23"/>
    <w:rsid w:val="00F8243C"/>
    <w:rsid w:val="00F83C16"/>
    <w:rsid w:val="00FA0197"/>
    <w:rsid w:val="00FA0FF1"/>
    <w:rsid w:val="00FA5C9A"/>
    <w:rsid w:val="00FA7EBA"/>
    <w:rsid w:val="00FB60E2"/>
    <w:rsid w:val="00FC6B66"/>
    <w:rsid w:val="00FC7792"/>
    <w:rsid w:val="00FE5F95"/>
    <w:rsid w:val="00FF3D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2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9C"/>
    <w:rPr>
      <w:sz w:val="24"/>
      <w:szCs w:val="24"/>
    </w:rPr>
  </w:style>
  <w:style w:type="paragraph" w:styleId="Ttulo1">
    <w:name w:val="heading 1"/>
    <w:basedOn w:val="Normal"/>
    <w:next w:val="Normal"/>
    <w:link w:val="Ttulo1Car"/>
    <w:qFormat/>
    <w:locked/>
    <w:rsid w:val="009D0891"/>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uiPriority w:val="99"/>
    <w:qFormat/>
    <w:rsid w:val="00F3505D"/>
    <w:pPr>
      <w:keepNext/>
      <w:spacing w:before="240" w:after="60"/>
      <w:jc w:val="both"/>
      <w:outlineLvl w:val="2"/>
    </w:pPr>
    <w:rPr>
      <w:rFonts w:ascii="Arial" w:hAnsi="Arial" w:cs="Arial"/>
      <w:b/>
      <w:bCs/>
      <w:sz w:val="26"/>
      <w:szCs w:val="26"/>
    </w:rPr>
  </w:style>
  <w:style w:type="paragraph" w:styleId="Ttulo5">
    <w:name w:val="heading 5"/>
    <w:basedOn w:val="Normal"/>
    <w:next w:val="Normal"/>
    <w:link w:val="Ttulo5Car"/>
    <w:uiPriority w:val="99"/>
    <w:qFormat/>
    <w:rsid w:val="00F3505D"/>
    <w:pPr>
      <w:keepNext/>
      <w:spacing w:before="120" w:after="120"/>
      <w:jc w:val="center"/>
      <w:outlineLvl w:val="4"/>
    </w:pPr>
    <w:rPr>
      <w:rFonts w:ascii="Arial" w:hAnsi="Arial"/>
      <w:b/>
      <w:szCs w:val="20"/>
    </w:rPr>
  </w:style>
  <w:style w:type="paragraph" w:styleId="Ttulo6">
    <w:name w:val="heading 6"/>
    <w:basedOn w:val="Normal"/>
    <w:next w:val="Normal"/>
    <w:link w:val="Ttulo6Car"/>
    <w:uiPriority w:val="99"/>
    <w:qFormat/>
    <w:rsid w:val="00F3505D"/>
    <w:pPr>
      <w:keepNext/>
      <w:outlineLvl w:val="5"/>
    </w:pPr>
    <w:rPr>
      <w:rFonts w:ascii="Arial" w:hAnsi="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F3505D"/>
    <w:rPr>
      <w:rFonts w:ascii="Arial" w:hAnsi="Arial" w:cs="Arial"/>
      <w:b/>
      <w:bCs/>
      <w:sz w:val="26"/>
      <w:szCs w:val="26"/>
    </w:rPr>
  </w:style>
  <w:style w:type="character" w:customStyle="1" w:styleId="Ttulo5Car">
    <w:name w:val="Título 5 Car"/>
    <w:basedOn w:val="Fuentedeprrafopredeter"/>
    <w:link w:val="Ttulo5"/>
    <w:uiPriority w:val="99"/>
    <w:locked/>
    <w:rsid w:val="00F3505D"/>
    <w:rPr>
      <w:rFonts w:ascii="Arial" w:hAnsi="Arial" w:cs="Times New Roman"/>
      <w:b/>
      <w:sz w:val="24"/>
    </w:rPr>
  </w:style>
  <w:style w:type="character" w:customStyle="1" w:styleId="Ttulo6Car">
    <w:name w:val="Título 6 Car"/>
    <w:basedOn w:val="Fuentedeprrafopredeter"/>
    <w:link w:val="Ttulo6"/>
    <w:uiPriority w:val="99"/>
    <w:locked/>
    <w:rsid w:val="00F3505D"/>
    <w:rPr>
      <w:rFonts w:ascii="Arial" w:hAnsi="Arial" w:cs="Times New Roman"/>
      <w:b/>
      <w:bCs/>
      <w:sz w:val="24"/>
      <w:szCs w:val="24"/>
    </w:rPr>
  </w:style>
  <w:style w:type="table" w:styleId="Tablaconcuadrcula">
    <w:name w:val="Table Grid"/>
    <w:basedOn w:val="Tablanormal"/>
    <w:uiPriority w:val="99"/>
    <w:rsid w:val="00282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andar">
    <w:name w:val="estandar"/>
    <w:basedOn w:val="Normal"/>
    <w:uiPriority w:val="99"/>
    <w:rsid w:val="00760EFC"/>
    <w:pPr>
      <w:spacing w:before="100" w:beforeAutospacing="1" w:after="100" w:afterAutospacing="1"/>
    </w:pPr>
  </w:style>
  <w:style w:type="paragraph" w:customStyle="1" w:styleId="Pa14">
    <w:name w:val="Pa14"/>
    <w:basedOn w:val="Normal"/>
    <w:next w:val="Normal"/>
    <w:uiPriority w:val="99"/>
    <w:rsid w:val="00DD51B1"/>
    <w:pPr>
      <w:autoSpaceDE w:val="0"/>
      <w:autoSpaceDN w:val="0"/>
      <w:adjustRightInd w:val="0"/>
      <w:spacing w:line="241" w:lineRule="atLeast"/>
    </w:pPr>
    <w:rPr>
      <w:rFonts w:ascii="Arial" w:hAnsi="Arial" w:cs="Arial"/>
    </w:rPr>
  </w:style>
  <w:style w:type="character" w:customStyle="1" w:styleId="A1">
    <w:name w:val="A1"/>
    <w:uiPriority w:val="99"/>
    <w:rsid w:val="00DD51B1"/>
    <w:rPr>
      <w:color w:val="000000"/>
      <w:sz w:val="20"/>
    </w:rPr>
  </w:style>
  <w:style w:type="paragraph" w:customStyle="1" w:styleId="Pa17">
    <w:name w:val="Pa17"/>
    <w:basedOn w:val="Normal"/>
    <w:next w:val="Normal"/>
    <w:uiPriority w:val="99"/>
    <w:rsid w:val="00DD51B1"/>
    <w:pPr>
      <w:autoSpaceDE w:val="0"/>
      <w:autoSpaceDN w:val="0"/>
      <w:adjustRightInd w:val="0"/>
      <w:spacing w:line="241" w:lineRule="atLeast"/>
    </w:pPr>
    <w:rPr>
      <w:rFonts w:ascii="Arial" w:hAnsi="Arial" w:cs="Arial"/>
    </w:rPr>
  </w:style>
  <w:style w:type="paragraph" w:customStyle="1" w:styleId="Default">
    <w:name w:val="Default"/>
    <w:rsid w:val="00F3505D"/>
    <w:pPr>
      <w:autoSpaceDE w:val="0"/>
      <w:autoSpaceDN w:val="0"/>
      <w:adjustRightInd w:val="0"/>
    </w:pPr>
    <w:rPr>
      <w:rFonts w:ascii="Arial" w:hAnsi="Arial" w:cs="Arial"/>
      <w:color w:val="000000"/>
      <w:sz w:val="24"/>
      <w:szCs w:val="24"/>
    </w:rPr>
  </w:style>
  <w:style w:type="paragraph" w:customStyle="1" w:styleId="Vietasentablas">
    <w:name w:val="Viñetas en tablas"/>
    <w:basedOn w:val="Normal"/>
    <w:uiPriority w:val="99"/>
    <w:rsid w:val="00F3505D"/>
    <w:pPr>
      <w:numPr>
        <w:numId w:val="1"/>
      </w:numPr>
      <w:spacing w:before="60" w:after="120"/>
      <w:jc w:val="both"/>
    </w:pPr>
    <w:rPr>
      <w:rFonts w:ascii="Arial" w:hAnsi="Arial"/>
      <w:sz w:val="22"/>
    </w:rPr>
  </w:style>
  <w:style w:type="paragraph" w:customStyle="1" w:styleId="Tit1entablas">
    <w:name w:val="Tit_1 en tablas"/>
    <w:basedOn w:val="Ttulo3"/>
    <w:uiPriority w:val="99"/>
    <w:rsid w:val="00F3505D"/>
    <w:pPr>
      <w:spacing w:after="120"/>
      <w:jc w:val="center"/>
    </w:pPr>
  </w:style>
  <w:style w:type="paragraph" w:customStyle="1" w:styleId="Pa16">
    <w:name w:val="Pa16"/>
    <w:basedOn w:val="Default"/>
    <w:next w:val="Default"/>
    <w:uiPriority w:val="99"/>
    <w:rsid w:val="00F3505D"/>
    <w:pPr>
      <w:spacing w:line="221" w:lineRule="atLeast"/>
    </w:pPr>
    <w:rPr>
      <w:color w:val="auto"/>
    </w:rPr>
  </w:style>
  <w:style w:type="paragraph" w:styleId="Prrafodelista">
    <w:name w:val="List Paragraph"/>
    <w:basedOn w:val="Normal"/>
    <w:qFormat/>
    <w:rsid w:val="00E6069F"/>
    <w:pPr>
      <w:ind w:left="720"/>
      <w:contextualSpacing/>
    </w:pPr>
  </w:style>
  <w:style w:type="paragraph" w:styleId="Encabezado">
    <w:name w:val="header"/>
    <w:basedOn w:val="Normal"/>
    <w:link w:val="EncabezadoCar"/>
    <w:uiPriority w:val="99"/>
    <w:rsid w:val="006D7EDA"/>
    <w:pPr>
      <w:tabs>
        <w:tab w:val="center" w:pos="4252"/>
        <w:tab w:val="right" w:pos="8504"/>
      </w:tabs>
    </w:pPr>
  </w:style>
  <w:style w:type="character" w:customStyle="1" w:styleId="EncabezadoCar">
    <w:name w:val="Encabezado Car"/>
    <w:basedOn w:val="Fuentedeprrafopredeter"/>
    <w:link w:val="Encabezado"/>
    <w:uiPriority w:val="99"/>
    <w:locked/>
    <w:rsid w:val="006D7EDA"/>
    <w:rPr>
      <w:rFonts w:cs="Times New Roman"/>
      <w:sz w:val="24"/>
      <w:szCs w:val="24"/>
    </w:rPr>
  </w:style>
  <w:style w:type="paragraph" w:styleId="Piedepgina">
    <w:name w:val="footer"/>
    <w:basedOn w:val="Normal"/>
    <w:link w:val="PiedepginaCar"/>
    <w:uiPriority w:val="99"/>
    <w:rsid w:val="006D7EDA"/>
    <w:pPr>
      <w:tabs>
        <w:tab w:val="center" w:pos="4252"/>
        <w:tab w:val="right" w:pos="8504"/>
      </w:tabs>
    </w:pPr>
  </w:style>
  <w:style w:type="character" w:customStyle="1" w:styleId="PiedepginaCar">
    <w:name w:val="Pie de página Car"/>
    <w:basedOn w:val="Fuentedeprrafopredeter"/>
    <w:link w:val="Piedepgina"/>
    <w:uiPriority w:val="99"/>
    <w:locked/>
    <w:rsid w:val="006D7EDA"/>
    <w:rPr>
      <w:rFonts w:cs="Times New Roman"/>
      <w:sz w:val="24"/>
      <w:szCs w:val="24"/>
    </w:rPr>
  </w:style>
  <w:style w:type="paragraph" w:styleId="Textodeglobo">
    <w:name w:val="Balloon Text"/>
    <w:basedOn w:val="Normal"/>
    <w:link w:val="TextodegloboCar"/>
    <w:uiPriority w:val="99"/>
    <w:rsid w:val="006D7EDA"/>
    <w:rPr>
      <w:rFonts w:ascii="Tahoma" w:hAnsi="Tahoma" w:cs="Tahoma"/>
      <w:sz w:val="16"/>
      <w:szCs w:val="16"/>
    </w:rPr>
  </w:style>
  <w:style w:type="character" w:customStyle="1" w:styleId="TextodegloboCar">
    <w:name w:val="Texto de globo Car"/>
    <w:basedOn w:val="Fuentedeprrafopredeter"/>
    <w:link w:val="Textodeglobo"/>
    <w:uiPriority w:val="99"/>
    <w:locked/>
    <w:rsid w:val="006D7EDA"/>
    <w:rPr>
      <w:rFonts w:ascii="Tahoma" w:hAnsi="Tahoma" w:cs="Tahoma"/>
      <w:sz w:val="16"/>
      <w:szCs w:val="16"/>
    </w:rPr>
  </w:style>
  <w:style w:type="character" w:styleId="Nmerodepgina">
    <w:name w:val="page number"/>
    <w:basedOn w:val="Fuentedeprrafopredeter"/>
    <w:uiPriority w:val="99"/>
    <w:rsid w:val="007D131B"/>
    <w:rPr>
      <w:rFonts w:cs="Times New Roman"/>
    </w:rPr>
  </w:style>
  <w:style w:type="paragraph" w:customStyle="1" w:styleId="Pa6">
    <w:name w:val="Pa6"/>
    <w:basedOn w:val="Default"/>
    <w:next w:val="Default"/>
    <w:uiPriority w:val="99"/>
    <w:rsid w:val="00C277B3"/>
    <w:pPr>
      <w:spacing w:line="201" w:lineRule="atLeast"/>
    </w:pPr>
    <w:rPr>
      <w:rFonts w:eastAsia="Calibri"/>
      <w:color w:val="auto"/>
    </w:rPr>
  </w:style>
  <w:style w:type="paragraph" w:customStyle="1" w:styleId="Pa11">
    <w:name w:val="Pa11"/>
    <w:basedOn w:val="Default"/>
    <w:next w:val="Default"/>
    <w:uiPriority w:val="99"/>
    <w:rsid w:val="00C277B3"/>
    <w:pPr>
      <w:spacing w:line="201" w:lineRule="atLeast"/>
    </w:pPr>
    <w:rPr>
      <w:rFonts w:eastAsia="Calibri"/>
      <w:color w:val="auto"/>
    </w:rPr>
  </w:style>
  <w:style w:type="character" w:styleId="Textoennegrita">
    <w:name w:val="Strong"/>
    <w:basedOn w:val="Fuentedeprrafopredeter"/>
    <w:qFormat/>
    <w:locked/>
    <w:rsid w:val="00B52E35"/>
    <w:rPr>
      <w:b/>
      <w:bCs/>
    </w:rPr>
  </w:style>
  <w:style w:type="character" w:customStyle="1" w:styleId="Ttulo1Car">
    <w:name w:val="Título 1 Car"/>
    <w:basedOn w:val="Fuentedeprrafopredeter"/>
    <w:link w:val="Ttulo1"/>
    <w:rsid w:val="009D0891"/>
    <w:rPr>
      <w:rFonts w:ascii="Cambria" w:eastAsia="Times New Roman" w:hAnsi="Cambria" w:cs="Times New Roman"/>
      <w:b/>
      <w:bCs/>
      <w:kern w:val="32"/>
      <w:sz w:val="32"/>
      <w:szCs w:val="32"/>
    </w:rPr>
  </w:style>
  <w:style w:type="paragraph" w:styleId="TtulodeTDC">
    <w:name w:val="TOC Heading"/>
    <w:basedOn w:val="Ttulo1"/>
    <w:next w:val="Normal"/>
    <w:uiPriority w:val="39"/>
    <w:semiHidden/>
    <w:unhideWhenUsed/>
    <w:qFormat/>
    <w:rsid w:val="009D0891"/>
    <w:pPr>
      <w:keepLines/>
      <w:spacing w:before="480" w:after="0" w:line="276" w:lineRule="auto"/>
      <w:outlineLvl w:val="9"/>
    </w:pPr>
    <w:rPr>
      <w:color w:val="365F91"/>
      <w:kern w:val="0"/>
      <w:sz w:val="28"/>
      <w:szCs w:val="28"/>
      <w:lang w:eastAsia="en-US"/>
    </w:rPr>
  </w:style>
  <w:style w:type="paragraph" w:styleId="TDC1">
    <w:name w:val="toc 1"/>
    <w:basedOn w:val="Normal"/>
    <w:next w:val="Normal"/>
    <w:autoRedefine/>
    <w:uiPriority w:val="39"/>
    <w:locked/>
    <w:rsid w:val="0062098B"/>
    <w:pPr>
      <w:tabs>
        <w:tab w:val="right" w:leader="dot" w:pos="8494"/>
      </w:tabs>
    </w:pPr>
    <w:rPr>
      <w:noProof/>
    </w:rPr>
  </w:style>
  <w:style w:type="character" w:styleId="Hipervnculo">
    <w:name w:val="Hyperlink"/>
    <w:basedOn w:val="Fuentedeprrafopredeter"/>
    <w:uiPriority w:val="99"/>
    <w:unhideWhenUsed/>
    <w:rsid w:val="009D0891"/>
    <w:rPr>
      <w:color w:val="0000FF"/>
      <w:u w:val="single"/>
    </w:rPr>
  </w:style>
  <w:style w:type="paragraph" w:styleId="Listaconvietas">
    <w:name w:val="List Bullet"/>
    <w:basedOn w:val="Normal"/>
    <w:uiPriority w:val="99"/>
    <w:rsid w:val="00100964"/>
    <w:pPr>
      <w:numPr>
        <w:numId w:val="8"/>
      </w:numPr>
      <w:spacing w:before="100" w:line="276" w:lineRule="auto"/>
      <w:ind w:left="357" w:hanging="357"/>
      <w:jc w:val="both"/>
    </w:pPr>
    <w:rPr>
      <w:rFonts w:ascii="Arial" w:hAnsi="Arial" w:cs="Arial"/>
      <w:sz w:val="20"/>
      <w:szCs w:val="22"/>
    </w:rPr>
  </w:style>
  <w:style w:type="paragraph" w:styleId="Sangradetextonormal">
    <w:name w:val="Body Text Indent"/>
    <w:basedOn w:val="Normal"/>
    <w:link w:val="SangradetextonormalCar"/>
    <w:rsid w:val="000E79B6"/>
    <w:pPr>
      <w:spacing w:after="200" w:line="276" w:lineRule="auto"/>
      <w:ind w:left="360"/>
      <w:jc w:val="both"/>
    </w:pPr>
    <w:rPr>
      <w:rFonts w:ascii="Calibri" w:hAnsi="Calibri"/>
      <w:sz w:val="22"/>
      <w:szCs w:val="20"/>
      <w:lang w:val="es-MX" w:eastAsia="en-US" w:bidi="en-US"/>
    </w:rPr>
  </w:style>
  <w:style w:type="character" w:customStyle="1" w:styleId="SangradetextonormalCar">
    <w:name w:val="Sangría de texto normal Car"/>
    <w:basedOn w:val="Fuentedeprrafopredeter"/>
    <w:link w:val="Sangradetextonormal"/>
    <w:rsid w:val="000E79B6"/>
    <w:rPr>
      <w:rFonts w:ascii="Calibri" w:eastAsia="Times New Roman" w:hAnsi="Calibri" w:cs="Times New Roman"/>
      <w:sz w:val="22"/>
      <w:lang w:val="es-MX" w:eastAsia="en-US" w:bidi="en-US"/>
    </w:rPr>
  </w:style>
  <w:style w:type="paragraph" w:styleId="Textoindependiente">
    <w:name w:val="Body Text"/>
    <w:basedOn w:val="Normal"/>
    <w:link w:val="TextoindependienteCar"/>
    <w:uiPriority w:val="99"/>
    <w:semiHidden/>
    <w:unhideWhenUsed/>
    <w:rsid w:val="00A73FB9"/>
    <w:pPr>
      <w:spacing w:after="120"/>
    </w:pPr>
  </w:style>
  <w:style w:type="character" w:customStyle="1" w:styleId="TextoindependienteCar">
    <w:name w:val="Texto independiente Car"/>
    <w:basedOn w:val="Fuentedeprrafopredeter"/>
    <w:link w:val="Textoindependiente"/>
    <w:uiPriority w:val="99"/>
    <w:semiHidden/>
    <w:rsid w:val="00A73FB9"/>
    <w:rPr>
      <w:sz w:val="24"/>
      <w:szCs w:val="24"/>
    </w:rPr>
  </w:style>
  <w:style w:type="paragraph" w:styleId="Sinespaciado">
    <w:name w:val="No Spacing"/>
    <w:link w:val="SinespaciadoCar"/>
    <w:uiPriority w:val="1"/>
    <w:qFormat/>
    <w:rsid w:val="001E4BA9"/>
    <w:rPr>
      <w:rFonts w:ascii="Calibri" w:hAnsi="Calibri"/>
      <w:sz w:val="22"/>
      <w:szCs w:val="22"/>
      <w:lang w:eastAsia="en-US"/>
    </w:rPr>
  </w:style>
  <w:style w:type="character" w:customStyle="1" w:styleId="SinespaciadoCar">
    <w:name w:val="Sin espaciado Car"/>
    <w:basedOn w:val="Fuentedeprrafopredeter"/>
    <w:link w:val="Sinespaciado"/>
    <w:uiPriority w:val="1"/>
    <w:rsid w:val="001E4BA9"/>
    <w:rPr>
      <w:rFonts w:ascii="Calibri" w:hAnsi="Calibri"/>
      <w:sz w:val="22"/>
      <w:szCs w:val="22"/>
      <w:lang w:val="es-ES" w:eastAsia="en-US" w:bidi="ar-SA"/>
    </w:rPr>
  </w:style>
  <w:style w:type="paragraph" w:styleId="Textoindependiente3">
    <w:name w:val="Body Text 3"/>
    <w:basedOn w:val="Normal"/>
    <w:link w:val="Textoindependiente3Car"/>
    <w:uiPriority w:val="99"/>
    <w:semiHidden/>
    <w:unhideWhenUsed/>
    <w:rsid w:val="00837FA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37FA4"/>
    <w:rPr>
      <w:sz w:val="16"/>
      <w:szCs w:val="16"/>
    </w:rPr>
  </w:style>
  <w:style w:type="paragraph" w:customStyle="1" w:styleId="TitulosAzules">
    <w:name w:val="Titulos Azules"/>
    <w:basedOn w:val="Ttulo1"/>
    <w:next w:val="Normal"/>
    <w:qFormat/>
    <w:rsid w:val="00837FA4"/>
    <w:pPr>
      <w:shd w:val="clear" w:color="auto" w:fill="8DB3E2"/>
      <w:spacing w:before="0" w:after="120" w:line="276" w:lineRule="auto"/>
      <w:jc w:val="both"/>
    </w:pPr>
    <w:rPr>
      <w:rFonts w:ascii="Calibri" w:hAnsi="Calibri"/>
      <w:caps/>
      <w:color w:val="FFFFFF"/>
      <w:sz w:val="28"/>
    </w:rPr>
  </w:style>
  <w:style w:type="paragraph" w:customStyle="1" w:styleId="Pa13">
    <w:name w:val="Pa13"/>
    <w:basedOn w:val="Default"/>
    <w:next w:val="Default"/>
    <w:uiPriority w:val="99"/>
    <w:rsid w:val="0034667E"/>
    <w:pPr>
      <w:spacing w:line="201" w:lineRule="atLeast"/>
    </w:pPr>
    <w:rPr>
      <w:rFonts w:eastAsia="Calibr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9C"/>
    <w:rPr>
      <w:sz w:val="24"/>
      <w:szCs w:val="24"/>
    </w:rPr>
  </w:style>
  <w:style w:type="paragraph" w:styleId="Ttulo1">
    <w:name w:val="heading 1"/>
    <w:basedOn w:val="Normal"/>
    <w:next w:val="Normal"/>
    <w:link w:val="Ttulo1Car"/>
    <w:qFormat/>
    <w:locked/>
    <w:rsid w:val="009D0891"/>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uiPriority w:val="99"/>
    <w:qFormat/>
    <w:rsid w:val="00F3505D"/>
    <w:pPr>
      <w:keepNext/>
      <w:spacing w:before="240" w:after="60"/>
      <w:jc w:val="both"/>
      <w:outlineLvl w:val="2"/>
    </w:pPr>
    <w:rPr>
      <w:rFonts w:ascii="Arial" w:hAnsi="Arial" w:cs="Arial"/>
      <w:b/>
      <w:bCs/>
      <w:sz w:val="26"/>
      <w:szCs w:val="26"/>
    </w:rPr>
  </w:style>
  <w:style w:type="paragraph" w:styleId="Ttulo5">
    <w:name w:val="heading 5"/>
    <w:basedOn w:val="Normal"/>
    <w:next w:val="Normal"/>
    <w:link w:val="Ttulo5Car"/>
    <w:uiPriority w:val="99"/>
    <w:qFormat/>
    <w:rsid w:val="00F3505D"/>
    <w:pPr>
      <w:keepNext/>
      <w:spacing w:before="120" w:after="120"/>
      <w:jc w:val="center"/>
      <w:outlineLvl w:val="4"/>
    </w:pPr>
    <w:rPr>
      <w:rFonts w:ascii="Arial" w:hAnsi="Arial"/>
      <w:b/>
      <w:szCs w:val="20"/>
    </w:rPr>
  </w:style>
  <w:style w:type="paragraph" w:styleId="Ttulo6">
    <w:name w:val="heading 6"/>
    <w:basedOn w:val="Normal"/>
    <w:next w:val="Normal"/>
    <w:link w:val="Ttulo6Car"/>
    <w:uiPriority w:val="99"/>
    <w:qFormat/>
    <w:rsid w:val="00F3505D"/>
    <w:pPr>
      <w:keepNext/>
      <w:outlineLvl w:val="5"/>
    </w:pPr>
    <w:rPr>
      <w:rFonts w:ascii="Arial" w:hAnsi="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F3505D"/>
    <w:rPr>
      <w:rFonts w:ascii="Arial" w:hAnsi="Arial" w:cs="Arial"/>
      <w:b/>
      <w:bCs/>
      <w:sz w:val="26"/>
      <w:szCs w:val="26"/>
    </w:rPr>
  </w:style>
  <w:style w:type="character" w:customStyle="1" w:styleId="Ttulo5Car">
    <w:name w:val="Título 5 Car"/>
    <w:basedOn w:val="Fuentedeprrafopredeter"/>
    <w:link w:val="Ttulo5"/>
    <w:uiPriority w:val="99"/>
    <w:locked/>
    <w:rsid w:val="00F3505D"/>
    <w:rPr>
      <w:rFonts w:ascii="Arial" w:hAnsi="Arial" w:cs="Times New Roman"/>
      <w:b/>
      <w:sz w:val="24"/>
    </w:rPr>
  </w:style>
  <w:style w:type="character" w:customStyle="1" w:styleId="Ttulo6Car">
    <w:name w:val="Título 6 Car"/>
    <w:basedOn w:val="Fuentedeprrafopredeter"/>
    <w:link w:val="Ttulo6"/>
    <w:uiPriority w:val="99"/>
    <w:locked/>
    <w:rsid w:val="00F3505D"/>
    <w:rPr>
      <w:rFonts w:ascii="Arial" w:hAnsi="Arial" w:cs="Times New Roman"/>
      <w:b/>
      <w:bCs/>
      <w:sz w:val="24"/>
      <w:szCs w:val="24"/>
    </w:rPr>
  </w:style>
  <w:style w:type="table" w:styleId="Tablaconcuadrcula">
    <w:name w:val="Table Grid"/>
    <w:basedOn w:val="Tablanormal"/>
    <w:uiPriority w:val="99"/>
    <w:rsid w:val="00282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andar">
    <w:name w:val="estandar"/>
    <w:basedOn w:val="Normal"/>
    <w:uiPriority w:val="99"/>
    <w:rsid w:val="00760EFC"/>
    <w:pPr>
      <w:spacing w:before="100" w:beforeAutospacing="1" w:after="100" w:afterAutospacing="1"/>
    </w:pPr>
  </w:style>
  <w:style w:type="paragraph" w:customStyle="1" w:styleId="Pa14">
    <w:name w:val="Pa14"/>
    <w:basedOn w:val="Normal"/>
    <w:next w:val="Normal"/>
    <w:uiPriority w:val="99"/>
    <w:rsid w:val="00DD51B1"/>
    <w:pPr>
      <w:autoSpaceDE w:val="0"/>
      <w:autoSpaceDN w:val="0"/>
      <w:adjustRightInd w:val="0"/>
      <w:spacing w:line="241" w:lineRule="atLeast"/>
    </w:pPr>
    <w:rPr>
      <w:rFonts w:ascii="Arial" w:hAnsi="Arial" w:cs="Arial"/>
    </w:rPr>
  </w:style>
  <w:style w:type="character" w:customStyle="1" w:styleId="A1">
    <w:name w:val="A1"/>
    <w:uiPriority w:val="99"/>
    <w:rsid w:val="00DD51B1"/>
    <w:rPr>
      <w:color w:val="000000"/>
      <w:sz w:val="20"/>
    </w:rPr>
  </w:style>
  <w:style w:type="paragraph" w:customStyle="1" w:styleId="Pa17">
    <w:name w:val="Pa17"/>
    <w:basedOn w:val="Normal"/>
    <w:next w:val="Normal"/>
    <w:uiPriority w:val="99"/>
    <w:rsid w:val="00DD51B1"/>
    <w:pPr>
      <w:autoSpaceDE w:val="0"/>
      <w:autoSpaceDN w:val="0"/>
      <w:adjustRightInd w:val="0"/>
      <w:spacing w:line="241" w:lineRule="atLeast"/>
    </w:pPr>
    <w:rPr>
      <w:rFonts w:ascii="Arial" w:hAnsi="Arial" w:cs="Arial"/>
    </w:rPr>
  </w:style>
  <w:style w:type="paragraph" w:customStyle="1" w:styleId="Default">
    <w:name w:val="Default"/>
    <w:rsid w:val="00F3505D"/>
    <w:pPr>
      <w:autoSpaceDE w:val="0"/>
      <w:autoSpaceDN w:val="0"/>
      <w:adjustRightInd w:val="0"/>
    </w:pPr>
    <w:rPr>
      <w:rFonts w:ascii="Arial" w:hAnsi="Arial" w:cs="Arial"/>
      <w:color w:val="000000"/>
      <w:sz w:val="24"/>
      <w:szCs w:val="24"/>
    </w:rPr>
  </w:style>
  <w:style w:type="paragraph" w:customStyle="1" w:styleId="Vietasentablas">
    <w:name w:val="Viñetas en tablas"/>
    <w:basedOn w:val="Normal"/>
    <w:uiPriority w:val="99"/>
    <w:rsid w:val="00F3505D"/>
    <w:pPr>
      <w:numPr>
        <w:numId w:val="1"/>
      </w:numPr>
      <w:spacing w:before="60" w:after="120"/>
      <w:jc w:val="both"/>
    </w:pPr>
    <w:rPr>
      <w:rFonts w:ascii="Arial" w:hAnsi="Arial"/>
      <w:sz w:val="22"/>
    </w:rPr>
  </w:style>
  <w:style w:type="paragraph" w:customStyle="1" w:styleId="Tit1entablas">
    <w:name w:val="Tit_1 en tablas"/>
    <w:basedOn w:val="Ttulo3"/>
    <w:uiPriority w:val="99"/>
    <w:rsid w:val="00F3505D"/>
    <w:pPr>
      <w:spacing w:after="120"/>
      <w:jc w:val="center"/>
    </w:pPr>
  </w:style>
  <w:style w:type="paragraph" w:customStyle="1" w:styleId="Pa16">
    <w:name w:val="Pa16"/>
    <w:basedOn w:val="Default"/>
    <w:next w:val="Default"/>
    <w:uiPriority w:val="99"/>
    <w:rsid w:val="00F3505D"/>
    <w:pPr>
      <w:spacing w:line="221" w:lineRule="atLeast"/>
    </w:pPr>
    <w:rPr>
      <w:color w:val="auto"/>
    </w:rPr>
  </w:style>
  <w:style w:type="paragraph" w:styleId="Prrafodelista">
    <w:name w:val="List Paragraph"/>
    <w:basedOn w:val="Normal"/>
    <w:qFormat/>
    <w:rsid w:val="00E6069F"/>
    <w:pPr>
      <w:ind w:left="720"/>
      <w:contextualSpacing/>
    </w:pPr>
  </w:style>
  <w:style w:type="paragraph" w:styleId="Encabezado">
    <w:name w:val="header"/>
    <w:basedOn w:val="Normal"/>
    <w:link w:val="EncabezadoCar"/>
    <w:uiPriority w:val="99"/>
    <w:rsid w:val="006D7EDA"/>
    <w:pPr>
      <w:tabs>
        <w:tab w:val="center" w:pos="4252"/>
        <w:tab w:val="right" w:pos="8504"/>
      </w:tabs>
    </w:pPr>
  </w:style>
  <w:style w:type="character" w:customStyle="1" w:styleId="EncabezadoCar">
    <w:name w:val="Encabezado Car"/>
    <w:basedOn w:val="Fuentedeprrafopredeter"/>
    <w:link w:val="Encabezado"/>
    <w:uiPriority w:val="99"/>
    <w:locked/>
    <w:rsid w:val="006D7EDA"/>
    <w:rPr>
      <w:rFonts w:cs="Times New Roman"/>
      <w:sz w:val="24"/>
      <w:szCs w:val="24"/>
    </w:rPr>
  </w:style>
  <w:style w:type="paragraph" w:styleId="Piedepgina">
    <w:name w:val="footer"/>
    <w:basedOn w:val="Normal"/>
    <w:link w:val="PiedepginaCar"/>
    <w:uiPriority w:val="99"/>
    <w:rsid w:val="006D7EDA"/>
    <w:pPr>
      <w:tabs>
        <w:tab w:val="center" w:pos="4252"/>
        <w:tab w:val="right" w:pos="8504"/>
      </w:tabs>
    </w:pPr>
  </w:style>
  <w:style w:type="character" w:customStyle="1" w:styleId="PiedepginaCar">
    <w:name w:val="Pie de página Car"/>
    <w:basedOn w:val="Fuentedeprrafopredeter"/>
    <w:link w:val="Piedepgina"/>
    <w:uiPriority w:val="99"/>
    <w:locked/>
    <w:rsid w:val="006D7EDA"/>
    <w:rPr>
      <w:rFonts w:cs="Times New Roman"/>
      <w:sz w:val="24"/>
      <w:szCs w:val="24"/>
    </w:rPr>
  </w:style>
  <w:style w:type="paragraph" w:styleId="Textodeglobo">
    <w:name w:val="Balloon Text"/>
    <w:basedOn w:val="Normal"/>
    <w:link w:val="TextodegloboCar"/>
    <w:uiPriority w:val="99"/>
    <w:rsid w:val="006D7EDA"/>
    <w:rPr>
      <w:rFonts w:ascii="Tahoma" w:hAnsi="Tahoma" w:cs="Tahoma"/>
      <w:sz w:val="16"/>
      <w:szCs w:val="16"/>
    </w:rPr>
  </w:style>
  <w:style w:type="character" w:customStyle="1" w:styleId="TextodegloboCar">
    <w:name w:val="Texto de globo Car"/>
    <w:basedOn w:val="Fuentedeprrafopredeter"/>
    <w:link w:val="Textodeglobo"/>
    <w:uiPriority w:val="99"/>
    <w:locked/>
    <w:rsid w:val="006D7EDA"/>
    <w:rPr>
      <w:rFonts w:ascii="Tahoma" w:hAnsi="Tahoma" w:cs="Tahoma"/>
      <w:sz w:val="16"/>
      <w:szCs w:val="16"/>
    </w:rPr>
  </w:style>
  <w:style w:type="character" w:styleId="Nmerodepgina">
    <w:name w:val="page number"/>
    <w:basedOn w:val="Fuentedeprrafopredeter"/>
    <w:uiPriority w:val="99"/>
    <w:rsid w:val="007D131B"/>
    <w:rPr>
      <w:rFonts w:cs="Times New Roman"/>
    </w:rPr>
  </w:style>
  <w:style w:type="paragraph" w:customStyle="1" w:styleId="Pa6">
    <w:name w:val="Pa6"/>
    <w:basedOn w:val="Default"/>
    <w:next w:val="Default"/>
    <w:uiPriority w:val="99"/>
    <w:rsid w:val="00C277B3"/>
    <w:pPr>
      <w:spacing w:line="201" w:lineRule="atLeast"/>
    </w:pPr>
    <w:rPr>
      <w:rFonts w:eastAsia="Calibri"/>
      <w:color w:val="auto"/>
    </w:rPr>
  </w:style>
  <w:style w:type="paragraph" w:customStyle="1" w:styleId="Pa11">
    <w:name w:val="Pa11"/>
    <w:basedOn w:val="Default"/>
    <w:next w:val="Default"/>
    <w:uiPriority w:val="99"/>
    <w:rsid w:val="00C277B3"/>
    <w:pPr>
      <w:spacing w:line="201" w:lineRule="atLeast"/>
    </w:pPr>
    <w:rPr>
      <w:rFonts w:eastAsia="Calibri"/>
      <w:color w:val="auto"/>
    </w:rPr>
  </w:style>
  <w:style w:type="character" w:styleId="Textoennegrita">
    <w:name w:val="Strong"/>
    <w:basedOn w:val="Fuentedeprrafopredeter"/>
    <w:qFormat/>
    <w:locked/>
    <w:rsid w:val="00B52E35"/>
    <w:rPr>
      <w:b/>
      <w:bCs/>
    </w:rPr>
  </w:style>
  <w:style w:type="character" w:customStyle="1" w:styleId="Ttulo1Car">
    <w:name w:val="Título 1 Car"/>
    <w:basedOn w:val="Fuentedeprrafopredeter"/>
    <w:link w:val="Ttulo1"/>
    <w:rsid w:val="009D0891"/>
    <w:rPr>
      <w:rFonts w:ascii="Cambria" w:eastAsia="Times New Roman" w:hAnsi="Cambria" w:cs="Times New Roman"/>
      <w:b/>
      <w:bCs/>
      <w:kern w:val="32"/>
      <w:sz w:val="32"/>
      <w:szCs w:val="32"/>
    </w:rPr>
  </w:style>
  <w:style w:type="paragraph" w:styleId="TtulodeTDC">
    <w:name w:val="TOC Heading"/>
    <w:basedOn w:val="Ttulo1"/>
    <w:next w:val="Normal"/>
    <w:uiPriority w:val="39"/>
    <w:semiHidden/>
    <w:unhideWhenUsed/>
    <w:qFormat/>
    <w:rsid w:val="009D0891"/>
    <w:pPr>
      <w:keepLines/>
      <w:spacing w:before="480" w:after="0" w:line="276" w:lineRule="auto"/>
      <w:outlineLvl w:val="9"/>
    </w:pPr>
    <w:rPr>
      <w:color w:val="365F91"/>
      <w:kern w:val="0"/>
      <w:sz w:val="28"/>
      <w:szCs w:val="28"/>
      <w:lang w:eastAsia="en-US"/>
    </w:rPr>
  </w:style>
  <w:style w:type="paragraph" w:styleId="TDC1">
    <w:name w:val="toc 1"/>
    <w:basedOn w:val="Normal"/>
    <w:next w:val="Normal"/>
    <w:autoRedefine/>
    <w:uiPriority w:val="39"/>
    <w:locked/>
    <w:rsid w:val="0062098B"/>
    <w:pPr>
      <w:tabs>
        <w:tab w:val="right" w:leader="dot" w:pos="8494"/>
      </w:tabs>
    </w:pPr>
    <w:rPr>
      <w:noProof/>
    </w:rPr>
  </w:style>
  <w:style w:type="character" w:styleId="Hipervnculo">
    <w:name w:val="Hyperlink"/>
    <w:basedOn w:val="Fuentedeprrafopredeter"/>
    <w:uiPriority w:val="99"/>
    <w:unhideWhenUsed/>
    <w:rsid w:val="009D0891"/>
    <w:rPr>
      <w:color w:val="0000FF"/>
      <w:u w:val="single"/>
    </w:rPr>
  </w:style>
  <w:style w:type="paragraph" w:styleId="Listaconvietas">
    <w:name w:val="List Bullet"/>
    <w:basedOn w:val="Normal"/>
    <w:uiPriority w:val="99"/>
    <w:rsid w:val="00100964"/>
    <w:pPr>
      <w:numPr>
        <w:numId w:val="8"/>
      </w:numPr>
      <w:spacing w:before="100" w:line="276" w:lineRule="auto"/>
      <w:ind w:left="357" w:hanging="357"/>
      <w:jc w:val="both"/>
    </w:pPr>
    <w:rPr>
      <w:rFonts w:ascii="Arial" w:hAnsi="Arial" w:cs="Arial"/>
      <w:sz w:val="20"/>
      <w:szCs w:val="22"/>
    </w:rPr>
  </w:style>
  <w:style w:type="paragraph" w:styleId="Sangradetextonormal">
    <w:name w:val="Body Text Indent"/>
    <w:basedOn w:val="Normal"/>
    <w:link w:val="SangradetextonormalCar"/>
    <w:rsid w:val="000E79B6"/>
    <w:pPr>
      <w:spacing w:after="200" w:line="276" w:lineRule="auto"/>
      <w:ind w:left="360"/>
      <w:jc w:val="both"/>
    </w:pPr>
    <w:rPr>
      <w:rFonts w:ascii="Calibri" w:hAnsi="Calibri"/>
      <w:sz w:val="22"/>
      <w:szCs w:val="20"/>
      <w:lang w:val="es-MX" w:eastAsia="en-US" w:bidi="en-US"/>
    </w:rPr>
  </w:style>
  <w:style w:type="character" w:customStyle="1" w:styleId="SangradetextonormalCar">
    <w:name w:val="Sangría de texto normal Car"/>
    <w:basedOn w:val="Fuentedeprrafopredeter"/>
    <w:link w:val="Sangradetextonormal"/>
    <w:rsid w:val="000E79B6"/>
    <w:rPr>
      <w:rFonts w:ascii="Calibri" w:eastAsia="Times New Roman" w:hAnsi="Calibri" w:cs="Times New Roman"/>
      <w:sz w:val="22"/>
      <w:lang w:val="es-MX" w:eastAsia="en-US" w:bidi="en-US"/>
    </w:rPr>
  </w:style>
  <w:style w:type="paragraph" w:styleId="Textoindependiente">
    <w:name w:val="Body Text"/>
    <w:basedOn w:val="Normal"/>
    <w:link w:val="TextoindependienteCar"/>
    <w:uiPriority w:val="99"/>
    <w:semiHidden/>
    <w:unhideWhenUsed/>
    <w:rsid w:val="00A73FB9"/>
    <w:pPr>
      <w:spacing w:after="120"/>
    </w:pPr>
  </w:style>
  <w:style w:type="character" w:customStyle="1" w:styleId="TextoindependienteCar">
    <w:name w:val="Texto independiente Car"/>
    <w:basedOn w:val="Fuentedeprrafopredeter"/>
    <w:link w:val="Textoindependiente"/>
    <w:uiPriority w:val="99"/>
    <w:semiHidden/>
    <w:rsid w:val="00A73FB9"/>
    <w:rPr>
      <w:sz w:val="24"/>
      <w:szCs w:val="24"/>
    </w:rPr>
  </w:style>
  <w:style w:type="paragraph" w:styleId="Sinespaciado">
    <w:name w:val="No Spacing"/>
    <w:link w:val="SinespaciadoCar"/>
    <w:uiPriority w:val="1"/>
    <w:qFormat/>
    <w:rsid w:val="001E4BA9"/>
    <w:rPr>
      <w:rFonts w:ascii="Calibri" w:hAnsi="Calibri"/>
      <w:sz w:val="22"/>
      <w:szCs w:val="22"/>
      <w:lang w:eastAsia="en-US"/>
    </w:rPr>
  </w:style>
  <w:style w:type="character" w:customStyle="1" w:styleId="SinespaciadoCar">
    <w:name w:val="Sin espaciado Car"/>
    <w:basedOn w:val="Fuentedeprrafopredeter"/>
    <w:link w:val="Sinespaciado"/>
    <w:uiPriority w:val="1"/>
    <w:rsid w:val="001E4BA9"/>
    <w:rPr>
      <w:rFonts w:ascii="Calibri" w:hAnsi="Calibri"/>
      <w:sz w:val="22"/>
      <w:szCs w:val="22"/>
      <w:lang w:val="es-ES" w:eastAsia="en-US" w:bidi="ar-SA"/>
    </w:rPr>
  </w:style>
  <w:style w:type="paragraph" w:styleId="Textoindependiente3">
    <w:name w:val="Body Text 3"/>
    <w:basedOn w:val="Normal"/>
    <w:link w:val="Textoindependiente3Car"/>
    <w:uiPriority w:val="99"/>
    <w:semiHidden/>
    <w:unhideWhenUsed/>
    <w:rsid w:val="00837FA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37FA4"/>
    <w:rPr>
      <w:sz w:val="16"/>
      <w:szCs w:val="16"/>
    </w:rPr>
  </w:style>
  <w:style w:type="paragraph" w:customStyle="1" w:styleId="TitulosAzules">
    <w:name w:val="Titulos Azules"/>
    <w:basedOn w:val="Ttulo1"/>
    <w:next w:val="Normal"/>
    <w:qFormat/>
    <w:rsid w:val="00837FA4"/>
    <w:pPr>
      <w:shd w:val="clear" w:color="auto" w:fill="8DB3E2"/>
      <w:spacing w:before="0" w:after="120" w:line="276" w:lineRule="auto"/>
      <w:jc w:val="both"/>
    </w:pPr>
    <w:rPr>
      <w:rFonts w:ascii="Calibri" w:hAnsi="Calibri"/>
      <w:caps/>
      <w:color w:val="FFFFFF"/>
      <w:sz w:val="28"/>
    </w:rPr>
  </w:style>
  <w:style w:type="paragraph" w:customStyle="1" w:styleId="Pa13">
    <w:name w:val="Pa13"/>
    <w:basedOn w:val="Default"/>
    <w:next w:val="Default"/>
    <w:uiPriority w:val="99"/>
    <w:rsid w:val="0034667E"/>
    <w:pPr>
      <w:spacing w:line="201" w:lineRule="atLeast"/>
    </w:pPr>
    <w:rPr>
      <w:rFonts w:eastAsia="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89602">
      <w:bodyDiv w:val="1"/>
      <w:marLeft w:val="0"/>
      <w:marRight w:val="0"/>
      <w:marTop w:val="0"/>
      <w:marBottom w:val="0"/>
      <w:divBdr>
        <w:top w:val="none" w:sz="0" w:space="0" w:color="auto"/>
        <w:left w:val="none" w:sz="0" w:space="0" w:color="auto"/>
        <w:bottom w:val="none" w:sz="0" w:space="0" w:color="auto"/>
        <w:right w:val="none" w:sz="0" w:space="0" w:color="auto"/>
      </w:divBdr>
    </w:div>
    <w:div w:id="1495562357">
      <w:bodyDiv w:val="1"/>
      <w:marLeft w:val="0"/>
      <w:marRight w:val="0"/>
      <w:marTop w:val="0"/>
      <w:marBottom w:val="0"/>
      <w:divBdr>
        <w:top w:val="none" w:sz="0" w:space="0" w:color="auto"/>
        <w:left w:val="none" w:sz="0" w:space="0" w:color="auto"/>
        <w:bottom w:val="none" w:sz="0" w:space="0" w:color="auto"/>
        <w:right w:val="none" w:sz="0" w:space="0" w:color="auto"/>
      </w:divBdr>
      <w:divsChild>
        <w:div w:id="1097486457">
          <w:marLeft w:val="0"/>
          <w:marRight w:val="0"/>
          <w:marTop w:val="0"/>
          <w:marBottom w:val="0"/>
          <w:divBdr>
            <w:top w:val="none" w:sz="0" w:space="0" w:color="auto"/>
            <w:left w:val="none" w:sz="0" w:space="0" w:color="auto"/>
            <w:bottom w:val="none" w:sz="0" w:space="0" w:color="auto"/>
            <w:right w:val="none" w:sz="0" w:space="0" w:color="auto"/>
          </w:divBdr>
        </w:div>
        <w:div w:id="1355502932">
          <w:marLeft w:val="0"/>
          <w:marRight w:val="0"/>
          <w:marTop w:val="0"/>
          <w:marBottom w:val="0"/>
          <w:divBdr>
            <w:top w:val="none" w:sz="0" w:space="0" w:color="auto"/>
            <w:left w:val="none" w:sz="0" w:space="0" w:color="auto"/>
            <w:bottom w:val="none" w:sz="0" w:space="0" w:color="auto"/>
            <w:right w:val="none" w:sz="0" w:space="0" w:color="auto"/>
          </w:divBdr>
        </w:div>
        <w:div w:id="189296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B9186-1C97-48CC-969A-AF098CCF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7617</Words>
  <Characters>45863</Characters>
  <Application>Microsoft Office Word</Application>
  <DocSecurity>0</DocSecurity>
  <Lines>382</Lines>
  <Paragraphs>106</Paragraphs>
  <ScaleCrop>false</ScaleCrop>
  <HeadingPairs>
    <vt:vector size="2" baseType="variant">
      <vt:variant>
        <vt:lpstr>Título</vt:lpstr>
      </vt:variant>
      <vt:variant>
        <vt:i4>1</vt:i4>
      </vt:variant>
    </vt:vector>
  </HeadingPairs>
  <TitlesOfParts>
    <vt:vector size="1" baseType="lpstr">
      <vt:lpstr>1</vt:lpstr>
    </vt:vector>
  </TitlesOfParts>
  <Company>Jovellanos</Company>
  <LinksUpToDate>false</LinksUpToDate>
  <CharactersWithSpaces>53374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Manuel Angel Santos Manzano</dc:creator>
  <cp:lastModifiedBy>MASM</cp:lastModifiedBy>
  <cp:revision>4</cp:revision>
  <cp:lastPrinted>2017-12-12T18:44:00Z</cp:lastPrinted>
  <dcterms:created xsi:type="dcterms:W3CDTF">2018-10-03T09:46:00Z</dcterms:created>
  <dcterms:modified xsi:type="dcterms:W3CDTF">2018-10-05T08:51:00Z</dcterms:modified>
</cp:coreProperties>
</file>