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B" w:rsidRPr="00B52E35" w:rsidRDefault="00577EAB" w:rsidP="00F8243C">
      <w:pPr>
        <w:jc w:val="both"/>
        <w:rPr>
          <w:rFonts w:ascii="Arial" w:hAnsi="Arial" w:cs="Arial"/>
          <w:b/>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246320" w:rsidRPr="009135EB" w:rsidRDefault="00246320" w:rsidP="00F8243C">
      <w:pPr>
        <w:jc w:val="both"/>
        <w:rPr>
          <w:rFonts w:asciiTheme="minorHAnsi" w:hAnsiTheme="minorHAnsi" w:cs="Arial"/>
          <w:b/>
          <w:sz w:val="22"/>
          <w:szCs w:val="22"/>
        </w:rPr>
      </w:pPr>
    </w:p>
    <w:p w:rsidR="009724C5" w:rsidRPr="00351BB6"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CICLO FORMATIVO </w:t>
      </w:r>
      <w:r w:rsidR="00246320" w:rsidRPr="00351BB6">
        <w:rPr>
          <w:rFonts w:asciiTheme="minorHAnsi" w:hAnsiTheme="minorHAnsi" w:cs="Arial"/>
          <w:b/>
          <w:sz w:val="50"/>
          <w:szCs w:val="50"/>
        </w:rPr>
        <w:t>DE GRAD</w:t>
      </w:r>
      <w:r w:rsidRPr="00351BB6">
        <w:rPr>
          <w:rFonts w:asciiTheme="minorHAnsi" w:hAnsiTheme="minorHAnsi" w:cs="Arial"/>
          <w:b/>
          <w:sz w:val="50"/>
          <w:szCs w:val="50"/>
        </w:rPr>
        <w:t xml:space="preserve">O </w:t>
      </w:r>
      <w:r w:rsidR="00A33911">
        <w:rPr>
          <w:rFonts w:asciiTheme="minorHAnsi" w:hAnsiTheme="minorHAnsi" w:cs="Arial"/>
          <w:b/>
          <w:sz w:val="50"/>
          <w:szCs w:val="50"/>
        </w:rPr>
        <w:t>MEDIO</w:t>
      </w:r>
    </w:p>
    <w:p w:rsidR="00C301B2"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EN </w:t>
      </w:r>
      <w:r w:rsidR="00A33911">
        <w:rPr>
          <w:rFonts w:asciiTheme="minorHAnsi" w:hAnsiTheme="minorHAnsi" w:cs="Arial"/>
          <w:b/>
          <w:sz w:val="50"/>
          <w:szCs w:val="50"/>
        </w:rPr>
        <w:t>GESTIÓN ADMINISTRATIVA</w:t>
      </w:r>
    </w:p>
    <w:p w:rsidR="00246320" w:rsidRPr="00C301B2" w:rsidRDefault="00C301B2" w:rsidP="009724C5">
      <w:pPr>
        <w:jc w:val="center"/>
        <w:rPr>
          <w:rFonts w:asciiTheme="minorHAnsi" w:hAnsiTheme="minorHAnsi" w:cs="Arial"/>
          <w:b/>
          <w:sz w:val="40"/>
          <w:szCs w:val="40"/>
        </w:rPr>
      </w:pPr>
      <w:r w:rsidRPr="00C301B2">
        <w:rPr>
          <w:rFonts w:asciiTheme="minorHAnsi" w:hAnsiTheme="minorHAnsi" w:cs="Arial"/>
          <w:b/>
          <w:sz w:val="40"/>
          <w:szCs w:val="40"/>
        </w:rPr>
        <w:t xml:space="preserve">MODALIDAD </w:t>
      </w:r>
      <w:r w:rsidR="009724C5" w:rsidRPr="00C301B2">
        <w:rPr>
          <w:rFonts w:asciiTheme="minorHAnsi" w:hAnsiTheme="minorHAnsi" w:cs="Arial"/>
          <w:b/>
          <w:sz w:val="40"/>
          <w:szCs w:val="40"/>
        </w:rPr>
        <w:t>DUAL</w:t>
      </w:r>
    </w:p>
    <w:p w:rsidR="00577EAB" w:rsidRPr="00351BB6" w:rsidRDefault="00577EAB" w:rsidP="00F8243C">
      <w:pPr>
        <w:jc w:val="both"/>
        <w:rPr>
          <w:rFonts w:asciiTheme="minorHAnsi" w:hAnsiTheme="minorHAnsi" w:cs="Arial"/>
          <w:b/>
          <w:sz w:val="50"/>
          <w:szCs w:val="50"/>
        </w:rPr>
      </w:pPr>
    </w:p>
    <w:p w:rsidR="00577EAB" w:rsidRPr="00351BB6" w:rsidRDefault="00577EAB" w:rsidP="00F8243C">
      <w:pPr>
        <w:jc w:val="both"/>
        <w:rPr>
          <w:rFonts w:asciiTheme="minorHAnsi" w:hAnsiTheme="minorHAnsi" w:cs="Arial"/>
          <w:b/>
          <w:sz w:val="50"/>
          <w:szCs w:val="5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F09E7" w:rsidP="00271BB4">
      <w:pPr>
        <w:jc w:val="center"/>
        <w:rPr>
          <w:rFonts w:asciiTheme="minorHAnsi" w:hAnsiTheme="minorHAnsi" w:cs="Arial"/>
          <w:b/>
          <w:sz w:val="40"/>
          <w:szCs w:val="40"/>
        </w:rPr>
      </w:pPr>
      <w:r>
        <w:rPr>
          <w:rFonts w:asciiTheme="minorHAnsi" w:hAnsiTheme="minorHAnsi" w:cs="Arial"/>
          <w:b/>
          <w:sz w:val="40"/>
          <w:szCs w:val="40"/>
        </w:rPr>
        <w:t>PROGRAMACIÓN DIDÁCTICA</w:t>
      </w:r>
    </w:p>
    <w:p w:rsidR="00271BB4" w:rsidRPr="00351BB6" w:rsidRDefault="00271BB4" w:rsidP="00271BB4">
      <w:pPr>
        <w:jc w:val="center"/>
        <w:rPr>
          <w:rFonts w:asciiTheme="minorHAnsi" w:hAnsiTheme="minorHAnsi" w:cs="Arial"/>
          <w:b/>
          <w:sz w:val="40"/>
          <w:szCs w:val="40"/>
        </w:rPr>
      </w:pPr>
    </w:p>
    <w:p w:rsidR="00271BB4" w:rsidRPr="00271BB4" w:rsidRDefault="006B76BA" w:rsidP="00271BB4">
      <w:pPr>
        <w:jc w:val="center"/>
        <w:rPr>
          <w:rFonts w:asciiTheme="minorHAnsi" w:hAnsiTheme="minorHAnsi" w:cs="Arial"/>
          <w:b/>
          <w:sz w:val="50"/>
          <w:szCs w:val="50"/>
        </w:rPr>
      </w:pPr>
      <w:r>
        <w:rPr>
          <w:rFonts w:asciiTheme="minorHAnsi" w:hAnsiTheme="minorHAnsi" w:cs="Arial"/>
          <w:b/>
          <w:sz w:val="50"/>
          <w:szCs w:val="50"/>
        </w:rPr>
        <w:t>OPERACIONES ADMINISTRATIVAS DE RECURSOS HUMANOS</w:t>
      </w:r>
    </w:p>
    <w:p w:rsidR="00577EAB" w:rsidRPr="00351BB6" w:rsidRDefault="00D3274C" w:rsidP="00271BB4">
      <w:pPr>
        <w:jc w:val="center"/>
        <w:rPr>
          <w:rFonts w:asciiTheme="minorHAnsi" w:hAnsiTheme="minorHAnsi" w:cs="Arial"/>
          <w:b/>
          <w:sz w:val="40"/>
          <w:szCs w:val="40"/>
        </w:rPr>
      </w:pPr>
      <w:r w:rsidRPr="00351BB6">
        <w:rPr>
          <w:rFonts w:asciiTheme="minorHAnsi" w:hAnsiTheme="minorHAnsi" w:cs="Arial"/>
          <w:b/>
          <w:sz w:val="40"/>
          <w:szCs w:val="40"/>
        </w:rPr>
        <w:t>(</w:t>
      </w:r>
      <w:r w:rsidRPr="00351BB6">
        <w:rPr>
          <w:rFonts w:asciiTheme="minorHAnsi" w:hAnsiTheme="minorHAnsi" w:cs="Arial"/>
          <w:b/>
          <w:sz w:val="40"/>
          <w:szCs w:val="40"/>
          <w:lang w:eastAsia="en-US"/>
        </w:rPr>
        <w:t>0</w:t>
      </w:r>
      <w:r w:rsidR="007A5CCF">
        <w:rPr>
          <w:rFonts w:asciiTheme="minorHAnsi" w:hAnsiTheme="minorHAnsi" w:cs="Arial"/>
          <w:b/>
          <w:sz w:val="40"/>
          <w:szCs w:val="40"/>
          <w:lang w:eastAsia="en-US"/>
        </w:rPr>
        <w:t>4</w:t>
      </w:r>
      <w:r w:rsidR="006B76BA">
        <w:rPr>
          <w:rFonts w:asciiTheme="minorHAnsi" w:hAnsiTheme="minorHAnsi" w:cs="Arial"/>
          <w:b/>
          <w:sz w:val="40"/>
          <w:szCs w:val="40"/>
          <w:lang w:eastAsia="en-US"/>
        </w:rPr>
        <w:t>42</w:t>
      </w:r>
      <w:r w:rsidRPr="00351BB6">
        <w:rPr>
          <w:rFonts w:asciiTheme="minorHAnsi" w:hAnsiTheme="minorHAnsi" w:cs="Arial"/>
          <w:b/>
          <w:sz w:val="40"/>
          <w:szCs w:val="40"/>
          <w:lang w:eastAsia="en-US"/>
        </w:rPr>
        <w:t>)</w:t>
      </w:r>
    </w:p>
    <w:p w:rsidR="006A6F1D" w:rsidRPr="00351BB6" w:rsidRDefault="006A6F1D" w:rsidP="00F8243C">
      <w:pPr>
        <w:jc w:val="both"/>
        <w:rPr>
          <w:rFonts w:asciiTheme="minorHAnsi" w:hAnsiTheme="minorHAnsi" w:cs="Arial"/>
          <w:b/>
          <w:sz w:val="40"/>
          <w:szCs w:val="4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46320" w:rsidP="00F8243C">
      <w:pPr>
        <w:jc w:val="right"/>
        <w:rPr>
          <w:rFonts w:asciiTheme="minorHAnsi" w:hAnsiTheme="minorHAnsi" w:cs="Arial"/>
          <w:b/>
          <w:sz w:val="30"/>
          <w:szCs w:val="30"/>
        </w:rPr>
      </w:pPr>
      <w:r w:rsidRPr="00271BB4">
        <w:rPr>
          <w:rFonts w:asciiTheme="minorHAnsi" w:hAnsiTheme="minorHAnsi" w:cs="Arial"/>
          <w:b/>
          <w:sz w:val="30"/>
          <w:szCs w:val="30"/>
        </w:rPr>
        <w:t>IES MECHOR GASPAR DE JOVELLANOS</w:t>
      </w:r>
    </w:p>
    <w:p w:rsidR="00BD53A6" w:rsidRPr="00271BB4" w:rsidRDefault="00BD53A6" w:rsidP="00F8243C">
      <w:pPr>
        <w:jc w:val="right"/>
        <w:rPr>
          <w:rFonts w:asciiTheme="minorHAnsi" w:hAnsiTheme="minorHAnsi" w:cs="Arial"/>
          <w:b/>
          <w:sz w:val="30"/>
          <w:szCs w:val="30"/>
        </w:rPr>
      </w:pPr>
    </w:p>
    <w:p w:rsidR="00577EAB" w:rsidRPr="009135EB" w:rsidRDefault="00271BB4" w:rsidP="00F8243C">
      <w:pPr>
        <w:jc w:val="right"/>
        <w:rPr>
          <w:rFonts w:asciiTheme="minorHAnsi" w:hAnsiTheme="minorHAnsi" w:cs="Arial"/>
          <w:b/>
          <w:sz w:val="22"/>
          <w:szCs w:val="22"/>
        </w:rPr>
      </w:pPr>
      <w:r>
        <w:rPr>
          <w:rFonts w:asciiTheme="minorHAnsi" w:hAnsiTheme="minorHAnsi" w:cs="Arial"/>
          <w:b/>
          <w:sz w:val="22"/>
          <w:szCs w:val="22"/>
        </w:rPr>
        <w:t xml:space="preserve">PROMOCIÓN </w:t>
      </w:r>
      <w:r w:rsidR="0064509C" w:rsidRPr="009135EB">
        <w:rPr>
          <w:rFonts w:asciiTheme="minorHAnsi" w:hAnsiTheme="minorHAnsi" w:cs="Arial"/>
          <w:b/>
          <w:sz w:val="22"/>
          <w:szCs w:val="22"/>
        </w:rPr>
        <w:t>201</w:t>
      </w:r>
      <w:r>
        <w:rPr>
          <w:rFonts w:asciiTheme="minorHAnsi" w:hAnsiTheme="minorHAnsi" w:cs="Arial"/>
          <w:b/>
          <w:sz w:val="22"/>
          <w:szCs w:val="22"/>
        </w:rPr>
        <w:t>8</w:t>
      </w:r>
      <w:r w:rsidR="0064509C" w:rsidRPr="009135EB">
        <w:rPr>
          <w:rFonts w:asciiTheme="minorHAnsi" w:hAnsiTheme="minorHAnsi" w:cs="Arial"/>
          <w:b/>
          <w:sz w:val="22"/>
          <w:szCs w:val="22"/>
        </w:rPr>
        <w:t>/20</w:t>
      </w:r>
      <w:r>
        <w:rPr>
          <w:rFonts w:asciiTheme="minorHAnsi" w:hAnsiTheme="minorHAnsi" w:cs="Arial"/>
          <w:b/>
          <w:sz w:val="22"/>
          <w:szCs w:val="22"/>
        </w:rPr>
        <w:t>20</w:t>
      </w:r>
    </w:p>
    <w:p w:rsidR="009D0891" w:rsidRPr="00991687" w:rsidRDefault="00B52E35" w:rsidP="00B628E6">
      <w:pPr>
        <w:ind w:left="720"/>
        <w:jc w:val="center"/>
        <w:rPr>
          <w:rFonts w:asciiTheme="minorHAnsi" w:hAnsiTheme="minorHAnsi"/>
          <w:b/>
          <w:sz w:val="36"/>
          <w:szCs w:val="36"/>
        </w:rPr>
      </w:pPr>
      <w:r w:rsidRPr="00B628E6">
        <w:rPr>
          <w:rFonts w:asciiTheme="minorHAnsi" w:hAnsiTheme="minorHAnsi" w:cs="Arial"/>
          <w:b/>
          <w:sz w:val="36"/>
          <w:szCs w:val="36"/>
        </w:rPr>
        <w:br w:type="page"/>
      </w:r>
      <w:r w:rsidR="009D0891" w:rsidRPr="00991687">
        <w:rPr>
          <w:rFonts w:asciiTheme="minorHAnsi" w:hAnsiTheme="minorHAnsi"/>
          <w:b/>
          <w:sz w:val="36"/>
          <w:szCs w:val="36"/>
        </w:rPr>
        <w:lastRenderedPageBreak/>
        <w:t>INDICE</w:t>
      </w:r>
    </w:p>
    <w:p w:rsidR="00B628E6" w:rsidRPr="00B628E6" w:rsidRDefault="00B628E6" w:rsidP="00B628E6">
      <w:pPr>
        <w:ind w:left="720"/>
        <w:jc w:val="center"/>
        <w:rPr>
          <w:rFonts w:asciiTheme="minorHAnsi" w:hAnsiTheme="minorHAnsi"/>
          <w:sz w:val="36"/>
          <w:szCs w:val="36"/>
        </w:rPr>
      </w:pPr>
    </w:p>
    <w:p w:rsidR="000542BC" w:rsidRPr="009135EB" w:rsidRDefault="000542BC" w:rsidP="000542BC">
      <w:pPr>
        <w:rPr>
          <w:rFonts w:asciiTheme="minorHAnsi" w:hAnsiTheme="minorHAnsi"/>
          <w:sz w:val="22"/>
          <w:szCs w:val="22"/>
          <w:lang w:eastAsia="en-US"/>
        </w:rPr>
      </w:pPr>
    </w:p>
    <w:p w:rsidR="00CF18E9" w:rsidRPr="00CF18E9" w:rsidRDefault="0088289B" w:rsidP="00CF18E9">
      <w:pPr>
        <w:pStyle w:val="TDC1"/>
        <w:tabs>
          <w:tab w:val="left" w:pos="426"/>
        </w:tabs>
        <w:rPr>
          <w:rFonts w:asciiTheme="minorHAnsi" w:eastAsiaTheme="minorEastAsia" w:hAnsiTheme="minorHAnsi" w:cstheme="minorBidi"/>
          <w:sz w:val="22"/>
          <w:szCs w:val="22"/>
        </w:rPr>
      </w:pPr>
      <w:r w:rsidRPr="00CF18E9">
        <w:rPr>
          <w:rFonts w:asciiTheme="minorHAnsi" w:hAnsiTheme="minorHAnsi"/>
          <w:sz w:val="22"/>
          <w:szCs w:val="22"/>
        </w:rPr>
        <w:fldChar w:fldCharType="begin"/>
      </w:r>
      <w:r w:rsidR="009D0891" w:rsidRPr="00CF18E9">
        <w:rPr>
          <w:rFonts w:asciiTheme="minorHAnsi" w:hAnsiTheme="minorHAnsi"/>
          <w:sz w:val="22"/>
          <w:szCs w:val="22"/>
        </w:rPr>
        <w:instrText xml:space="preserve"> TOC \o "1-3" \h \z \u </w:instrText>
      </w:r>
      <w:r w:rsidRPr="00CF18E9">
        <w:rPr>
          <w:rFonts w:asciiTheme="minorHAnsi" w:hAnsiTheme="minorHAnsi"/>
          <w:sz w:val="22"/>
          <w:szCs w:val="22"/>
        </w:rPr>
        <w:fldChar w:fldCharType="separate"/>
      </w:r>
      <w:hyperlink w:anchor="_Toc524002042" w:history="1">
        <w:r w:rsidR="00CF18E9" w:rsidRPr="00CF18E9">
          <w:rPr>
            <w:rStyle w:val="Hipervnculo"/>
            <w:rFonts w:asciiTheme="minorHAnsi" w:eastAsia="Arial" w:hAnsiTheme="minorHAnsi"/>
            <w:sz w:val="22"/>
            <w:szCs w:val="22"/>
          </w:rPr>
          <w:t>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INTRODUCCIÓN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sidR="00C50AD7">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43" w:history="1">
        <w:r w:rsidR="00CF18E9" w:rsidRPr="00CF18E9">
          <w:rPr>
            <w:rStyle w:val="Hipervnculo"/>
            <w:rFonts w:asciiTheme="minorHAnsi" w:eastAsia="Arial" w:hAnsiTheme="minorHAnsi"/>
            <w:sz w:val="22"/>
            <w:szCs w:val="22"/>
          </w:rPr>
          <w:t>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PERFIL PROFESIONAL</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3</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44" w:history="1">
        <w:r w:rsidR="00CF18E9" w:rsidRPr="00CF18E9">
          <w:rPr>
            <w:rStyle w:val="Hipervnculo"/>
            <w:rFonts w:asciiTheme="minorHAnsi" w:eastAsia="Arial" w:hAnsiTheme="minorHAnsi"/>
            <w:sz w:val="22"/>
            <w:szCs w:val="22"/>
          </w:rPr>
          <w:t>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ENSEÑANZAS DEL CICLO FORMATIVO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6</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45" w:history="1">
        <w:r w:rsidR="00CF18E9" w:rsidRPr="00CF18E9">
          <w:rPr>
            <w:rStyle w:val="Hipervnculo"/>
            <w:rFonts w:asciiTheme="minorHAnsi" w:eastAsia="Arial" w:hAnsiTheme="minorHAnsi"/>
            <w:sz w:val="22"/>
            <w:szCs w:val="22"/>
          </w:rPr>
          <w:t>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MÓDULO PROFESIONAL: COMUNICACIÓN Y ATENCIÓN AL CLIENTE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7</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46" w:history="1">
        <w:r w:rsidR="00CF18E9" w:rsidRPr="00CF18E9">
          <w:rPr>
            <w:rStyle w:val="Hipervnculo"/>
            <w:rFonts w:asciiTheme="minorHAnsi" w:eastAsia="Arial" w:hAnsiTheme="minorHAnsi"/>
            <w:sz w:val="22"/>
            <w:szCs w:val="22"/>
          </w:rPr>
          <w:t>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CONTENIDOS BÁSICOS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10</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47" w:history="1">
        <w:r w:rsidR="00CF18E9" w:rsidRPr="00CF18E9">
          <w:rPr>
            <w:rStyle w:val="Hipervnculo"/>
            <w:rFonts w:asciiTheme="minorHAnsi" w:eastAsia="Arial" w:hAnsiTheme="minorHAnsi"/>
            <w:sz w:val="22"/>
            <w:szCs w:val="22"/>
          </w:rPr>
          <w:t>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ORIENTACIONES PEDAGÓGICAS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12</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48" w:history="1">
        <w:r w:rsidR="00CF18E9" w:rsidRPr="00CF18E9">
          <w:rPr>
            <w:rStyle w:val="Hipervnculo"/>
            <w:rFonts w:asciiTheme="minorHAnsi" w:eastAsia="Arial" w:hAnsiTheme="minorHAnsi"/>
            <w:sz w:val="22"/>
            <w:szCs w:val="22"/>
          </w:rPr>
          <w:t>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ENSEÑANZA-APRENDIZAJE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12</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49" w:history="1">
        <w:r w:rsidR="00CF18E9" w:rsidRPr="00CF18E9">
          <w:rPr>
            <w:rStyle w:val="Hipervnculo"/>
            <w:rFonts w:asciiTheme="minorHAnsi" w:eastAsia="Arial" w:hAnsiTheme="minorHAnsi"/>
            <w:sz w:val="22"/>
            <w:szCs w:val="22"/>
          </w:rPr>
          <w:t>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TEMPORALIZACIÓN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_Toc524002049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13</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s>
        <w:rPr>
          <w:rFonts w:asciiTheme="minorHAnsi" w:eastAsiaTheme="minorEastAsia" w:hAnsiTheme="minorHAnsi" w:cstheme="minorBidi"/>
          <w:sz w:val="22"/>
          <w:szCs w:val="22"/>
        </w:rPr>
      </w:pPr>
      <w:hyperlink w:anchor="_Toc524002050" w:history="1">
        <w:r w:rsidR="00CF18E9" w:rsidRPr="00CF18E9">
          <w:rPr>
            <w:rStyle w:val="Hipervnculo"/>
            <w:rFonts w:asciiTheme="minorHAnsi" w:eastAsia="Arial" w:hAnsiTheme="minorHAnsi"/>
            <w:sz w:val="22"/>
            <w:szCs w:val="22"/>
          </w:rPr>
          <w:t>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METODOLOGÍA.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14</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1" w:history="1">
        <w:r w:rsidR="00CF18E9" w:rsidRPr="00CF18E9">
          <w:rPr>
            <w:rStyle w:val="Hipervnculo"/>
            <w:rFonts w:asciiTheme="minorHAnsi" w:eastAsia="Arial" w:hAnsiTheme="minorHAnsi"/>
            <w:sz w:val="22"/>
            <w:szCs w:val="22"/>
          </w:rPr>
          <w:t>10.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PROCEDIMIENTOS DE EVALUACIÓN.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15</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2" w:history="1">
        <w:r w:rsidR="00CF18E9" w:rsidRPr="00CF18E9">
          <w:rPr>
            <w:rStyle w:val="Hipervnculo"/>
            <w:rFonts w:asciiTheme="minorHAnsi" w:eastAsia="Arial" w:hAnsiTheme="minorHAnsi"/>
            <w:sz w:val="22"/>
            <w:szCs w:val="22"/>
          </w:rPr>
          <w:t>11.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RECUPERACIÓN DE EVALUACIONES PENDIENTES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16</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3" w:history="1">
        <w:r w:rsidR="00CF18E9" w:rsidRPr="00CF18E9">
          <w:rPr>
            <w:rStyle w:val="Hipervnculo"/>
            <w:rFonts w:asciiTheme="minorHAnsi" w:eastAsia="Arial" w:hAnsiTheme="minorHAnsi"/>
            <w:sz w:val="22"/>
            <w:szCs w:val="22"/>
          </w:rPr>
          <w:t>12.</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CRITERIOS DE CALIFICACIÓN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_Toc524002053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16</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4" w:history="1">
        <w:r w:rsidR="00CF18E9" w:rsidRPr="00CF18E9">
          <w:rPr>
            <w:rStyle w:val="Hipervnculo"/>
            <w:rFonts w:asciiTheme="minorHAnsi" w:eastAsia="Arial" w:hAnsiTheme="minorHAnsi"/>
            <w:sz w:val="22"/>
            <w:szCs w:val="22"/>
          </w:rPr>
          <w:t>13.</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DE RECUPERACIÓN</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_Toc524002054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17</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5" w:history="1">
        <w:r w:rsidR="00CF18E9" w:rsidRPr="00CF18E9">
          <w:rPr>
            <w:rStyle w:val="Hipervnculo"/>
            <w:rFonts w:asciiTheme="minorHAnsi" w:eastAsia="Arial" w:hAnsiTheme="minorHAnsi"/>
            <w:sz w:val="22"/>
            <w:szCs w:val="22"/>
          </w:rPr>
          <w:t>14.</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MATERIALES, TEXTOS Y RECURSOS DIDÁCTICOS.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_Toc524002055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17</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6" w:history="1">
        <w:r w:rsidR="00CF18E9" w:rsidRPr="00CF18E9">
          <w:rPr>
            <w:rStyle w:val="Hipervnculo"/>
            <w:rFonts w:asciiTheme="minorHAnsi" w:eastAsia="Arial" w:hAnsiTheme="minorHAnsi"/>
            <w:sz w:val="22"/>
            <w:szCs w:val="22"/>
          </w:rPr>
          <w:t>15.</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ACTIVIDADES EXTRAESCOLARES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_Toc524002056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7" w:history="1">
        <w:r w:rsidR="00CF18E9" w:rsidRPr="00CF18E9">
          <w:rPr>
            <w:rStyle w:val="Hipervnculo"/>
            <w:rFonts w:asciiTheme="minorHAnsi" w:eastAsia="Arial" w:hAnsiTheme="minorHAnsi"/>
            <w:sz w:val="22"/>
            <w:szCs w:val="22"/>
          </w:rPr>
          <w:t>16.</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MEDIDAS DE ATENCIÓN A LA DIVERSIDAD.</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_Toc524002057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8" w:history="1">
        <w:r w:rsidR="00CF18E9" w:rsidRPr="00CF18E9">
          <w:rPr>
            <w:rStyle w:val="Hipervnculo"/>
            <w:rFonts w:asciiTheme="minorHAnsi" w:eastAsia="Arial" w:hAnsiTheme="minorHAnsi"/>
            <w:sz w:val="22"/>
            <w:szCs w:val="22"/>
          </w:rPr>
          <w:t>17.</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ADAPTACIONES CURRICULARES PARA LOS ALUMNOS/AS CON N</w:t>
        </w:r>
        <w:r w:rsidR="00CF18E9">
          <w:rPr>
            <w:rStyle w:val="Hipervnculo"/>
            <w:rFonts w:asciiTheme="minorHAnsi" w:eastAsia="Arial" w:hAnsiTheme="minorHAnsi"/>
            <w:sz w:val="22"/>
            <w:szCs w:val="22"/>
          </w:rPr>
          <w:t>.E.E.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_Toc524002058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59" w:history="1">
        <w:r w:rsidR="00CF18E9" w:rsidRPr="00CF18E9">
          <w:rPr>
            <w:rStyle w:val="Hipervnculo"/>
            <w:rFonts w:asciiTheme="minorHAnsi" w:eastAsia="Arial" w:hAnsiTheme="minorHAnsi"/>
            <w:sz w:val="22"/>
            <w:szCs w:val="22"/>
          </w:rPr>
          <w:t>18.</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PROMOCIÓN A SEGUNDO CURSO</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_Toc524002059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18</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60" w:history="1">
        <w:r w:rsidR="00CF18E9" w:rsidRPr="00CF18E9">
          <w:rPr>
            <w:rStyle w:val="Hipervnculo"/>
            <w:rFonts w:asciiTheme="minorHAnsi" w:eastAsia="Arial" w:hAnsiTheme="minorHAnsi"/>
            <w:sz w:val="22"/>
            <w:szCs w:val="22"/>
          </w:rPr>
          <w:t>19.</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PROGRAMA FORMATIVO DEL SEGUNDO CURSO DE FORMACIÓN EN LA EMPRESA</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_Toc524002060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61" w:history="1">
        <w:r w:rsidR="00CF18E9" w:rsidRPr="00CF18E9">
          <w:rPr>
            <w:rStyle w:val="Hipervnculo"/>
            <w:rFonts w:asciiTheme="minorHAnsi" w:eastAsia="Arial" w:hAnsiTheme="minorHAnsi"/>
            <w:sz w:val="22"/>
            <w:szCs w:val="22"/>
          </w:rPr>
          <w:t>20.</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DIFUSIÓN DE LA PROGRAMACIÓN AL ALUMNADO Y SUS FAMILIAS.</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_Toc524002061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CF18E9" w:rsidRPr="00CF18E9" w:rsidRDefault="00C50AD7" w:rsidP="00CF18E9">
      <w:pPr>
        <w:pStyle w:val="TDC1"/>
        <w:tabs>
          <w:tab w:val="left" w:pos="426"/>
          <w:tab w:val="left" w:pos="660"/>
        </w:tabs>
        <w:rPr>
          <w:rFonts w:asciiTheme="minorHAnsi" w:eastAsiaTheme="minorEastAsia" w:hAnsiTheme="minorHAnsi" w:cstheme="minorBidi"/>
          <w:sz w:val="22"/>
          <w:szCs w:val="22"/>
        </w:rPr>
      </w:pPr>
      <w:hyperlink w:anchor="_Toc524002062" w:history="1">
        <w:r w:rsidR="00CF18E9" w:rsidRPr="00CF18E9">
          <w:rPr>
            <w:rStyle w:val="Hipervnculo"/>
            <w:rFonts w:asciiTheme="minorHAnsi" w:eastAsia="Arial" w:hAnsiTheme="minorHAnsi"/>
            <w:sz w:val="22"/>
            <w:szCs w:val="22"/>
          </w:rPr>
          <w:t>21.</w:t>
        </w:r>
        <w:r w:rsidR="00CF18E9" w:rsidRPr="00CF18E9">
          <w:rPr>
            <w:rFonts w:asciiTheme="minorHAnsi" w:eastAsiaTheme="minorEastAsia" w:hAnsiTheme="minorHAnsi" w:cstheme="minorBidi"/>
            <w:sz w:val="22"/>
            <w:szCs w:val="22"/>
          </w:rPr>
          <w:tab/>
        </w:r>
        <w:r w:rsidR="00CF18E9" w:rsidRPr="00CF18E9">
          <w:rPr>
            <w:rStyle w:val="Hipervnculo"/>
            <w:rFonts w:asciiTheme="minorHAnsi" w:eastAsia="Arial" w:hAnsiTheme="minorHAnsi"/>
            <w:sz w:val="22"/>
            <w:szCs w:val="22"/>
          </w:rPr>
          <w:t>EVALUACIÓN DE LA PROGRAMACIÓN Y LA PRÁCTICA DOCENTE.</w:t>
        </w:r>
        <w:r w:rsidR="00CF18E9" w:rsidRPr="00CF18E9">
          <w:rPr>
            <w:rFonts w:asciiTheme="minorHAnsi" w:hAnsiTheme="minorHAnsi"/>
            <w:webHidden/>
            <w:sz w:val="22"/>
            <w:szCs w:val="22"/>
          </w:rPr>
          <w:tab/>
        </w:r>
        <w:r w:rsidR="00CF18E9" w:rsidRPr="00CF18E9">
          <w:rPr>
            <w:rFonts w:asciiTheme="minorHAnsi" w:hAnsiTheme="minorHAnsi"/>
            <w:webHidden/>
            <w:sz w:val="22"/>
            <w:szCs w:val="22"/>
          </w:rPr>
          <w:fldChar w:fldCharType="begin"/>
        </w:r>
        <w:r w:rsidR="00CF18E9" w:rsidRPr="00CF18E9">
          <w:rPr>
            <w:rFonts w:asciiTheme="minorHAnsi" w:hAnsiTheme="minorHAnsi"/>
            <w:webHidden/>
            <w:sz w:val="22"/>
            <w:szCs w:val="22"/>
          </w:rPr>
          <w:instrText xml:space="preserve"> PAGEREF _Toc524002062 \h </w:instrText>
        </w:r>
        <w:r w:rsidR="00CF18E9" w:rsidRPr="00CF18E9">
          <w:rPr>
            <w:rFonts w:asciiTheme="minorHAnsi" w:hAnsiTheme="minorHAnsi"/>
            <w:webHidden/>
            <w:sz w:val="22"/>
            <w:szCs w:val="22"/>
          </w:rPr>
        </w:r>
        <w:r w:rsidR="00CF18E9" w:rsidRPr="00CF18E9">
          <w:rPr>
            <w:rFonts w:asciiTheme="minorHAnsi" w:hAnsiTheme="minorHAnsi"/>
            <w:webHidden/>
            <w:sz w:val="22"/>
            <w:szCs w:val="22"/>
          </w:rPr>
          <w:fldChar w:fldCharType="separate"/>
        </w:r>
        <w:r>
          <w:rPr>
            <w:rFonts w:asciiTheme="minorHAnsi" w:hAnsiTheme="minorHAnsi"/>
            <w:webHidden/>
            <w:sz w:val="22"/>
            <w:szCs w:val="22"/>
          </w:rPr>
          <w:t>19</w:t>
        </w:r>
        <w:r w:rsidR="00CF18E9" w:rsidRPr="00CF18E9">
          <w:rPr>
            <w:rFonts w:asciiTheme="minorHAnsi" w:hAnsiTheme="minorHAnsi"/>
            <w:webHidden/>
            <w:sz w:val="22"/>
            <w:szCs w:val="22"/>
          </w:rPr>
          <w:fldChar w:fldCharType="end"/>
        </w:r>
      </w:hyperlink>
    </w:p>
    <w:p w:rsidR="009D0891" w:rsidRPr="009135EB" w:rsidRDefault="0088289B" w:rsidP="0012126E">
      <w:pPr>
        <w:tabs>
          <w:tab w:val="left" w:pos="426"/>
        </w:tabs>
        <w:rPr>
          <w:rFonts w:asciiTheme="minorHAnsi" w:hAnsiTheme="minorHAnsi"/>
          <w:sz w:val="22"/>
          <w:szCs w:val="22"/>
        </w:rPr>
      </w:pPr>
      <w:r w:rsidRPr="00CF18E9">
        <w:rPr>
          <w:rFonts w:asciiTheme="minorHAnsi" w:hAnsiTheme="minorHAnsi"/>
          <w:sz w:val="22"/>
          <w:szCs w:val="22"/>
        </w:rPr>
        <w:fldChar w:fldCharType="end"/>
      </w:r>
    </w:p>
    <w:p w:rsidR="00577EAB" w:rsidRPr="009135EB" w:rsidRDefault="00B52E35" w:rsidP="00F8243C">
      <w:pPr>
        <w:ind w:left="720"/>
        <w:jc w:val="both"/>
        <w:rPr>
          <w:rFonts w:asciiTheme="minorHAnsi" w:hAnsiTheme="minorHAnsi" w:cs="Arial"/>
          <w:b/>
          <w:sz w:val="22"/>
          <w:szCs w:val="22"/>
        </w:rPr>
      </w:pPr>
      <w:r w:rsidRPr="009135EB">
        <w:rPr>
          <w:rFonts w:asciiTheme="minorHAnsi" w:hAnsiTheme="minorHAnsi" w:cs="Arial"/>
          <w:b/>
          <w:sz w:val="22"/>
          <w:szCs w:val="22"/>
        </w:rPr>
        <w:br w:type="page"/>
      </w:r>
    </w:p>
    <w:p w:rsidR="009E3CF3" w:rsidRPr="009E3CF3" w:rsidRDefault="00C277B3" w:rsidP="00D108B0">
      <w:pPr>
        <w:pStyle w:val="Ttulo1"/>
        <w:numPr>
          <w:ilvl w:val="0"/>
          <w:numId w:val="14"/>
        </w:numPr>
        <w:spacing w:before="0" w:after="0"/>
        <w:ind w:left="426" w:hanging="426"/>
        <w:rPr>
          <w:rFonts w:asciiTheme="minorHAnsi" w:eastAsia="Arial" w:hAnsiTheme="minorHAnsi"/>
          <w:bCs w:val="0"/>
          <w:sz w:val="28"/>
          <w:szCs w:val="28"/>
        </w:rPr>
      </w:pPr>
      <w:bookmarkStart w:id="0" w:name="_Toc524002042"/>
      <w:r w:rsidRPr="008271D7">
        <w:rPr>
          <w:rStyle w:val="Textoennegrita"/>
          <w:rFonts w:asciiTheme="minorHAnsi" w:eastAsia="Arial" w:hAnsiTheme="minorHAnsi"/>
          <w:b/>
          <w:sz w:val="28"/>
          <w:szCs w:val="28"/>
        </w:rPr>
        <w:lastRenderedPageBreak/>
        <w:t>INTRODUCCIÓN</w:t>
      </w:r>
      <w:bookmarkEnd w:id="0"/>
    </w:p>
    <w:p w:rsidR="00C277B3" w:rsidRPr="009135EB" w:rsidRDefault="00C277B3" w:rsidP="00C47660">
      <w:pPr>
        <w:ind w:right="-20"/>
        <w:jc w:val="both"/>
        <w:rPr>
          <w:rFonts w:asciiTheme="minorHAnsi" w:eastAsia="Arial" w:hAnsiTheme="minorHAnsi" w:cs="Arial"/>
          <w:color w:val="231F20"/>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eastAsia="Arial" w:hAnsiTheme="minorHAnsi" w:cs="Arial"/>
          <w:color w:val="231F20"/>
          <w:sz w:val="22"/>
          <w:szCs w:val="22"/>
        </w:rPr>
        <w:t xml:space="preserve">La </w:t>
      </w:r>
      <w:r w:rsidRPr="009135EB">
        <w:rPr>
          <w:rFonts w:asciiTheme="minorHAnsi" w:hAnsiTheme="minorHAnsi" w:cs="Arial"/>
          <w:color w:val="231F20"/>
          <w:spacing w:val="-1"/>
          <w:sz w:val="22"/>
          <w:szCs w:val="22"/>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A50BED" w:rsidRPr="009135EB" w:rsidRDefault="00A50BED" w:rsidP="00C47660">
      <w:pPr>
        <w:ind w:right="-20"/>
        <w:jc w:val="both"/>
        <w:rPr>
          <w:rFonts w:asciiTheme="minorHAnsi" w:hAnsiTheme="minorHAnsi" w:cs="Arial"/>
          <w:color w:val="231F20"/>
          <w:spacing w:val="-1"/>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normativa legal principal por la que se rige esta programación es:</w:t>
      </w:r>
    </w:p>
    <w:p w:rsidR="00A50BED" w:rsidRPr="009135EB" w:rsidRDefault="00A50BED" w:rsidP="00C47660">
      <w:pPr>
        <w:ind w:right="-20"/>
        <w:jc w:val="both"/>
        <w:rPr>
          <w:rFonts w:asciiTheme="minorHAnsi" w:hAnsiTheme="minorHAnsi" w:cs="Arial"/>
          <w:color w:val="231F20"/>
          <w:spacing w:val="-1"/>
          <w:sz w:val="22"/>
          <w:szCs w:val="22"/>
        </w:rPr>
      </w:pPr>
    </w:p>
    <w:p w:rsidR="004E1D48" w:rsidRDefault="002D10A1" w:rsidP="001E5020">
      <w:pPr>
        <w:widowControl w:val="0"/>
        <w:numPr>
          <w:ilvl w:val="0"/>
          <w:numId w:val="5"/>
        </w:numPr>
        <w:ind w:right="-20"/>
        <w:jc w:val="both"/>
        <w:rPr>
          <w:rFonts w:asciiTheme="minorHAnsi" w:hAnsiTheme="minorHAnsi" w:cs="Arial"/>
          <w:color w:val="231F20"/>
          <w:spacing w:val="-1"/>
          <w:sz w:val="22"/>
          <w:szCs w:val="22"/>
        </w:rPr>
      </w:pPr>
      <w:r w:rsidRPr="004E1D48">
        <w:rPr>
          <w:rFonts w:asciiTheme="minorHAnsi" w:hAnsiTheme="minorHAnsi" w:cs="Arial"/>
          <w:color w:val="231F20"/>
          <w:spacing w:val="-1"/>
          <w:sz w:val="22"/>
          <w:szCs w:val="22"/>
        </w:rPr>
        <w:t>Real Decreto 1631/2009, de 30 de octubre, por el que se establece el título de Técnico en Gestión Administrativa y se fijan sus enseñanzas mínimas</w:t>
      </w:r>
      <w:r w:rsidR="001E5020" w:rsidRPr="00CC12A1">
        <w:rPr>
          <w:rFonts w:asciiTheme="minorHAnsi" w:hAnsiTheme="minorHAnsi" w:cs="Arial"/>
          <w:color w:val="231F20"/>
          <w:spacing w:val="-1"/>
          <w:sz w:val="22"/>
          <w:szCs w:val="22"/>
        </w:rPr>
        <w:t>, modificado por el Real Decreto 1126/2010, de 10 de septiembre.</w:t>
      </w:r>
    </w:p>
    <w:p w:rsidR="00703C50" w:rsidRPr="001E5020" w:rsidRDefault="00703C50" w:rsidP="001E5020">
      <w:pPr>
        <w:widowControl w:val="0"/>
        <w:numPr>
          <w:ilvl w:val="0"/>
          <w:numId w:val="5"/>
        </w:numPr>
        <w:ind w:right="-20"/>
        <w:jc w:val="both"/>
        <w:rPr>
          <w:rFonts w:asciiTheme="minorHAnsi" w:hAnsiTheme="minorHAnsi" w:cs="Arial"/>
          <w:color w:val="231F20"/>
          <w:spacing w:val="-1"/>
          <w:sz w:val="22"/>
          <w:szCs w:val="22"/>
        </w:rPr>
      </w:pPr>
      <w:r w:rsidRPr="00CC12A1">
        <w:rPr>
          <w:rFonts w:asciiTheme="minorHAnsi" w:hAnsiTheme="minorHAnsi" w:cs="Arial"/>
          <w:color w:val="231F20"/>
          <w:spacing w:val="-1"/>
          <w:sz w:val="22"/>
          <w:szCs w:val="22"/>
        </w:rPr>
        <w:t>Decreto 14/2010, de 18 de marzo, por el que se establece para la Comunidad de Madrid el currículo del ciclo formativo de grado medio correspondiente al título de Técnico en Gestión Administrativa, modificado por el Decreto 5/2001, de 13 de enero.</w:t>
      </w:r>
    </w:p>
    <w:p w:rsidR="00C277B3" w:rsidRPr="009135EB" w:rsidRDefault="00C277B3" w:rsidP="00D108B0">
      <w:pPr>
        <w:widowControl w:val="0"/>
        <w:numPr>
          <w:ilvl w:val="0"/>
          <w:numId w:val="5"/>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1529/2012, de 8 de noviembre, por el que se desarrolla el contrato para la formación y el aprendizaje y se establecen las bases de la formación profesional dual.</w:t>
      </w:r>
    </w:p>
    <w:p w:rsidR="004B502E" w:rsidRPr="009135EB" w:rsidRDefault="008271D7" w:rsidP="00D108B0">
      <w:pPr>
        <w:widowControl w:val="0"/>
        <w:numPr>
          <w:ilvl w:val="0"/>
          <w:numId w:val="5"/>
        </w:numPr>
        <w:ind w:right="-20"/>
        <w:jc w:val="both"/>
        <w:rPr>
          <w:rFonts w:asciiTheme="minorHAnsi" w:hAnsiTheme="minorHAnsi" w:cs="Arial"/>
          <w:color w:val="231F20"/>
          <w:spacing w:val="-1"/>
          <w:sz w:val="22"/>
          <w:szCs w:val="22"/>
        </w:rPr>
      </w:pPr>
      <w:r>
        <w:rPr>
          <w:rFonts w:asciiTheme="minorHAnsi" w:hAnsiTheme="minorHAnsi"/>
          <w:sz w:val="22"/>
          <w:szCs w:val="22"/>
        </w:rPr>
        <w:t>Orden</w:t>
      </w:r>
      <w:r w:rsidR="00EE1758" w:rsidRPr="009135EB">
        <w:rPr>
          <w:rFonts w:asciiTheme="minorHAnsi" w:hAnsiTheme="minorHAnsi"/>
          <w:sz w:val="22"/>
          <w:szCs w:val="22"/>
        </w:rPr>
        <w:t xml:space="preserve"> 2195/2017, de 15 de junio, de la Consejería de Educación, Juventud y Deporte, por la que se regulan determinados aspectos de la Formación Profesional dual del sistema educativo de la Comunidad de Madrid.</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C47660">
      <w:p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Además, también toma como referencia los siguientes documentos:</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D108B0">
      <w:pPr>
        <w:widowControl w:val="0"/>
        <w:numPr>
          <w:ilvl w:val="0"/>
          <w:numId w:val="8"/>
        </w:num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w:t>
      </w:r>
    </w:p>
    <w:p w:rsidR="00EE1758" w:rsidRPr="009135EB" w:rsidRDefault="006113D1" w:rsidP="00D108B0">
      <w:pPr>
        <w:pStyle w:val="Prrafodelista"/>
        <w:numPr>
          <w:ilvl w:val="0"/>
          <w:numId w:val="8"/>
        </w:numPr>
        <w:jc w:val="both"/>
        <w:rPr>
          <w:rFonts w:asciiTheme="minorHAnsi" w:hAnsiTheme="minorHAnsi"/>
          <w:sz w:val="22"/>
          <w:szCs w:val="22"/>
        </w:rPr>
      </w:pPr>
      <w:r w:rsidRPr="009135EB">
        <w:rPr>
          <w:rFonts w:asciiTheme="minorHAnsi" w:hAnsiTheme="minorHAnsi" w:cs="Arial"/>
          <w:color w:val="000000"/>
          <w:sz w:val="22"/>
          <w:szCs w:val="22"/>
          <w:shd w:val="clear" w:color="auto" w:fill="FFFFFF"/>
        </w:rPr>
        <w:t>La Concreción Curricular, acordada por el Departamento de Administración: para promocionar de primer a segundo curso, los alumnos no pueden tener su</w:t>
      </w:r>
      <w:r w:rsidR="008B04BA" w:rsidRPr="009135EB">
        <w:rPr>
          <w:rFonts w:asciiTheme="minorHAnsi" w:hAnsiTheme="minorHAnsi" w:cs="Arial"/>
          <w:color w:val="000000"/>
          <w:sz w:val="22"/>
          <w:szCs w:val="22"/>
          <w:shd w:val="clear" w:color="auto" w:fill="FFFFFF"/>
        </w:rPr>
        <w:t>s</w:t>
      </w:r>
      <w:r w:rsidRPr="009135EB">
        <w:rPr>
          <w:rFonts w:asciiTheme="minorHAnsi" w:hAnsiTheme="minorHAnsi" w:cs="Arial"/>
          <w:color w:val="000000"/>
          <w:sz w:val="22"/>
          <w:szCs w:val="22"/>
          <w:shd w:val="clear" w:color="auto" w:fill="FFFFFF"/>
        </w:rPr>
        <w:t>pensos módulos, que en su conjunto superen un total de 7 horas, en cómputo anual. Además, los alumnos que hayan abandonado aplicando el R</w:t>
      </w:r>
      <w:r w:rsidR="00E33E95" w:rsidRPr="009135EB">
        <w:rPr>
          <w:rFonts w:asciiTheme="minorHAnsi" w:hAnsiTheme="minorHAnsi" w:cs="Arial"/>
          <w:color w:val="000000"/>
          <w:sz w:val="22"/>
          <w:szCs w:val="22"/>
          <w:shd w:val="clear" w:color="auto" w:fill="FFFFFF"/>
        </w:rPr>
        <w:t>eglamento de Régimen Interior.</w:t>
      </w:r>
    </w:p>
    <w:p w:rsidR="00EE1758" w:rsidRPr="009135EB" w:rsidRDefault="00EE1758" w:rsidP="00C47660">
      <w:pPr>
        <w:pStyle w:val="Prrafodelista"/>
        <w:jc w:val="both"/>
        <w:rPr>
          <w:rFonts w:asciiTheme="minorHAnsi" w:hAnsiTheme="minorHAnsi" w:cs="Arial"/>
          <w:color w:val="000000"/>
          <w:sz w:val="22"/>
          <w:szCs w:val="22"/>
          <w:shd w:val="clear" w:color="auto" w:fill="FFFFFF"/>
        </w:rPr>
      </w:pPr>
    </w:p>
    <w:p w:rsidR="009E3CF3" w:rsidRDefault="00C277B3"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 w:name="_Toc524002043"/>
      <w:r w:rsidRPr="008271D7">
        <w:rPr>
          <w:rStyle w:val="Textoennegrita"/>
          <w:rFonts w:asciiTheme="minorHAnsi" w:eastAsia="Arial" w:hAnsiTheme="minorHAnsi"/>
          <w:b/>
          <w:sz w:val="28"/>
          <w:szCs w:val="28"/>
        </w:rPr>
        <w:t>PERFIL PROFESIONA</w:t>
      </w:r>
      <w:r w:rsidR="009E3CF3">
        <w:rPr>
          <w:rStyle w:val="Textoennegrita"/>
          <w:rFonts w:asciiTheme="minorHAnsi" w:eastAsia="Arial" w:hAnsiTheme="minorHAnsi"/>
          <w:b/>
          <w:sz w:val="28"/>
          <w:szCs w:val="28"/>
        </w:rPr>
        <w:t>L</w:t>
      </w:r>
      <w:bookmarkEnd w:id="1"/>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2.1. Competencia general del título</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A33911" w:rsidRPr="00A33911" w:rsidRDefault="00A33911" w:rsidP="00A33911">
      <w:pPr>
        <w:autoSpaceDE w:val="0"/>
        <w:autoSpaceDN w:val="0"/>
        <w:adjustRightInd w:val="0"/>
        <w:jc w:val="both"/>
        <w:rPr>
          <w:rFonts w:asciiTheme="minorHAnsi" w:hAnsiTheme="minorHAnsi" w:cs="Arial"/>
          <w:color w:val="231F20"/>
          <w:spacing w:val="-1"/>
          <w:sz w:val="22"/>
          <w:szCs w:val="22"/>
        </w:rPr>
      </w:pPr>
      <w:r w:rsidRPr="00A33911">
        <w:rPr>
          <w:rFonts w:asciiTheme="minorHAnsi" w:hAnsiTheme="minorHAnsi" w:cs="Arial"/>
          <w:color w:val="231F20"/>
          <w:spacing w:val="-1"/>
          <w:sz w:val="22"/>
          <w:szCs w:val="22"/>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C277B3" w:rsidRPr="009135EB" w:rsidRDefault="00C277B3" w:rsidP="00C47660">
      <w:pPr>
        <w:autoSpaceDE w:val="0"/>
        <w:autoSpaceDN w:val="0"/>
        <w:adjustRightInd w:val="0"/>
        <w:jc w:val="both"/>
        <w:rPr>
          <w:rFonts w:asciiTheme="minorHAnsi" w:hAnsiTheme="minorHAnsi" w:cs="Arial"/>
          <w:color w:val="231F20"/>
          <w:spacing w:val="-1"/>
          <w:sz w:val="22"/>
          <w:szCs w:val="22"/>
        </w:rPr>
      </w:pP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2.2. Competencias del título</w:t>
      </w:r>
    </w:p>
    <w:p w:rsidR="00C277B3" w:rsidRPr="009135EB" w:rsidRDefault="00C277B3" w:rsidP="00C47660">
      <w:pPr>
        <w:autoSpaceDE w:val="0"/>
        <w:autoSpaceDN w:val="0"/>
        <w:adjustRightInd w:val="0"/>
        <w:jc w:val="both"/>
        <w:rPr>
          <w:rFonts w:asciiTheme="minorHAnsi" w:hAnsiTheme="minorHAnsi" w:cs="Arial"/>
          <w:sz w:val="22"/>
          <w:szCs w:val="22"/>
        </w:rPr>
      </w:pPr>
    </w:p>
    <w:p w:rsidR="00C86285" w:rsidRPr="00C86285" w:rsidRDefault="00C86285" w:rsidP="00C86285">
      <w:pPr>
        <w:pStyle w:val="Pa6"/>
        <w:spacing w:line="240" w:lineRule="auto"/>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Las competencias profesionales, personales y sociales de este título son las que se relacionan a continuación:</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lastRenderedPageBreak/>
        <w:t>Tramitar documentos o comunicaciones internas o externas en los circuitos de información de la empresa.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Elaborar documentos y comunicaciones a partir de órdenes recibidas o información obtenida.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Clasificar, registrar y archivar comunicaciones y documentos según las técnicas apropiadas y los parámetros establecidos en la empresa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Registrar contablemente la documentación soporte correspondiente a la operativa de la empresa en condiciones de seguridad y calidad.</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Realizar gestiones administrativas de tesorería, siguiendo las normas y protocolos establecidos por la gerencia con el fin de mantener la liquidez de la organización.</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Efectuar las gestiones administrativas de las áreas de selección y formación de los recursos humanos de la empresa, ajustándose a la normativa vigente y a la política empresarial, bajo la supervisión del responsable superior del departamento.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Prestar apoyo administrativo en el área de gestión laboral de la empresa ajustándose a la normativa vigente y bajo la supervisión del responsable superior del departamento.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Realizar las gestiones administrativas de la actividad comercial registrando la documentación soporte correspondiente a determinadas obligaciones fiscales derivadas.</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Desempeñar las actividades de atención al cliente/usuario en el ámbito administrativo y comercial asegurando los niveles de calidad establecidos y relacionados con la imagen de la empresa /institución</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Aplicar los protocolos de seguridad laboral y ambiental, higiene y calidad durante todo el proceso productivo, para evitar daños en las personas y en el ambiente.</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Cumplir con los objetivos de la producción, actuando conforme a los principios de responsabilidad y manteniendo unas relaciones profesionales adecuadas con los miembros del equipo de trabajo.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Resolver problemas y tomar decisiones individuales siguiendo las normas y procedimientos establecidos, definidos dentro del ámbito de su competencia.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Mantener el espíritu de innovación, de mejora de los procesos de producción y de actualización de conocimientos en el ámbito de su trabajo.</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Ejercer sus derechos y cumplir con las obligaciones derivadas de las relaciones laborales, de acuerdo con lo establecido en la legislación vigente.</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Detectar y analizar oportunidades de empleo y autoempleo desarrollando una cultura emprendedora y adaptándose a diferentes puestos de trabajo y nuevas situaciones.</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de forma activa en la vida económica, social y cultural, con una actitud crítica y responsable.</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en las actividades de la empresa con respeto y actitudes de tolerancia.</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Adaptarse a diferentes puestos de trabajo y nuevas situaciones laborales, originados por cambios tecnológicos y organizativos en los procesos productivos.</w:t>
      </w:r>
    </w:p>
    <w:p w:rsidR="00C86285" w:rsidRPr="00C86285" w:rsidRDefault="00C86285" w:rsidP="00D108B0">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C86285">
        <w:rPr>
          <w:rFonts w:asciiTheme="minorHAnsi" w:eastAsia="Times New Roman" w:hAnsiTheme="minorHAnsi"/>
          <w:color w:val="231F20"/>
          <w:spacing w:val="-1"/>
          <w:sz w:val="22"/>
          <w:szCs w:val="22"/>
          <w:lang w:eastAsia="en-US"/>
        </w:rPr>
        <w:t>Participar en el trabajo en equipo respetando la jerarquía definida en la organización.</w:t>
      </w:r>
    </w:p>
    <w:p w:rsidR="00C86285" w:rsidRDefault="00C86285" w:rsidP="00C86285">
      <w:pPr>
        <w:rPr>
          <w:rFonts w:ascii="Arial" w:hAnsi="Arial" w:cs="Arial"/>
          <w:color w:val="000000"/>
          <w:sz w:val="20"/>
          <w:szCs w:val="20"/>
        </w:rPr>
      </w:pPr>
      <w:r>
        <w:rPr>
          <w:sz w:val="20"/>
          <w:szCs w:val="20"/>
        </w:rPr>
        <w:br w:type="page"/>
      </w:r>
    </w:p>
    <w:p w:rsidR="00C86285" w:rsidRPr="00C458DB" w:rsidRDefault="00C86285" w:rsidP="00C86285">
      <w:pPr>
        <w:pStyle w:val="Default"/>
        <w:rPr>
          <w:sz w:val="20"/>
          <w:szCs w:val="20"/>
          <w:lang w:eastAsia="en-US"/>
        </w:rPr>
      </w:pPr>
    </w:p>
    <w:p w:rsidR="00B00EA3" w:rsidRDefault="00B00EA3" w:rsidP="00D108B0">
      <w:pPr>
        <w:widowControl w:val="0"/>
        <w:numPr>
          <w:ilvl w:val="1"/>
          <w:numId w:val="7"/>
        </w:numPr>
        <w:overflowPunct w:val="0"/>
        <w:autoSpaceDE w:val="0"/>
        <w:autoSpaceDN w:val="0"/>
        <w:adjustRightInd w:val="0"/>
        <w:jc w:val="both"/>
        <w:rPr>
          <w:rFonts w:asciiTheme="minorHAnsi" w:hAnsiTheme="minorHAnsi" w:cs="Arial"/>
          <w:b/>
          <w:bCs/>
          <w:sz w:val="22"/>
          <w:szCs w:val="22"/>
        </w:rPr>
      </w:pPr>
      <w:r w:rsidRPr="009135EB">
        <w:rPr>
          <w:rFonts w:asciiTheme="minorHAnsi" w:hAnsiTheme="minorHAnsi" w:cs="Arial"/>
          <w:b/>
          <w:bCs/>
          <w:sz w:val="22"/>
          <w:szCs w:val="22"/>
        </w:rPr>
        <w:t>Relación de cualificaciones y unidades de competencia del Catálogo Nacional de Cualificaciones Profes</w:t>
      </w:r>
      <w:r>
        <w:rPr>
          <w:rFonts w:asciiTheme="minorHAnsi" w:hAnsiTheme="minorHAnsi" w:cs="Arial"/>
          <w:b/>
          <w:bCs/>
          <w:sz w:val="22"/>
          <w:szCs w:val="22"/>
        </w:rPr>
        <w:t>ionales incluidas en el título</w:t>
      </w:r>
    </w:p>
    <w:p w:rsidR="00B00EA3" w:rsidRDefault="00B00EA3" w:rsidP="00B00EA3">
      <w:pPr>
        <w:widowControl w:val="0"/>
        <w:overflowPunct w:val="0"/>
        <w:autoSpaceDE w:val="0"/>
        <w:autoSpaceDN w:val="0"/>
        <w:adjustRightInd w:val="0"/>
        <w:ind w:left="360"/>
        <w:jc w:val="both"/>
        <w:rPr>
          <w:rFonts w:asciiTheme="minorHAnsi" w:hAnsiTheme="minorHAnsi" w:cs="Arial"/>
          <w:b/>
          <w:bCs/>
          <w:sz w:val="22"/>
          <w:szCs w:val="22"/>
        </w:rPr>
      </w:pPr>
    </w:p>
    <w:p w:rsidR="00B00EA3" w:rsidRPr="00236B9D" w:rsidRDefault="00B00EA3" w:rsidP="00D108B0">
      <w:pPr>
        <w:widowControl w:val="0"/>
        <w:numPr>
          <w:ilvl w:val="2"/>
          <w:numId w:val="7"/>
        </w:numPr>
        <w:overflowPunct w:val="0"/>
        <w:autoSpaceDE w:val="0"/>
        <w:autoSpaceDN w:val="0"/>
        <w:adjustRightInd w:val="0"/>
        <w:ind w:left="993" w:hanging="567"/>
        <w:jc w:val="both"/>
        <w:rPr>
          <w:rFonts w:asciiTheme="minorHAnsi" w:hAnsiTheme="minorHAnsi" w:cs="Arial"/>
          <w:b/>
          <w:bCs/>
          <w:sz w:val="22"/>
          <w:szCs w:val="22"/>
        </w:rPr>
      </w:pPr>
      <w:r w:rsidRPr="00236B9D">
        <w:rPr>
          <w:rFonts w:asciiTheme="minorHAnsi" w:hAnsiTheme="minorHAnsi" w:cs="Arial"/>
          <w:b/>
          <w:sz w:val="22"/>
          <w:szCs w:val="22"/>
        </w:rPr>
        <w:t>Cualificaciones profesionales completas:</w:t>
      </w:r>
    </w:p>
    <w:p w:rsidR="00C86285" w:rsidRPr="00C458DB" w:rsidRDefault="00C86285" w:rsidP="00C86285">
      <w:pPr>
        <w:pStyle w:val="Prrafodelista"/>
        <w:widowControl w:val="0"/>
        <w:overflowPunct w:val="0"/>
        <w:autoSpaceDE w:val="0"/>
        <w:autoSpaceDN w:val="0"/>
        <w:adjustRightInd w:val="0"/>
        <w:ind w:left="360"/>
        <w:rPr>
          <w:rFonts w:ascii="Arial" w:hAnsi="Arial" w:cs="Arial"/>
          <w:b/>
          <w:bCs/>
          <w:sz w:val="20"/>
          <w:szCs w:val="20"/>
        </w:rPr>
      </w:pPr>
    </w:p>
    <w:p w:rsidR="00C86285" w:rsidRPr="00ED0D80" w:rsidRDefault="00C86285" w:rsidP="00D108B0">
      <w:pPr>
        <w:pStyle w:val="Pa11"/>
        <w:numPr>
          <w:ilvl w:val="0"/>
          <w:numId w:val="13"/>
        </w:numPr>
        <w:spacing w:line="240" w:lineRule="auto"/>
        <w:ind w:left="426" w:hanging="284"/>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Actividades administrativas de recepción y relación con el cliente ADG307_2 (RD 107/2008, de 1 de febrero), que comprende las siguientes unidades de competencia: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 xml:space="preserve">UC0975_2: </w:t>
      </w:r>
      <w:proofErr w:type="spellStart"/>
      <w:r w:rsidRPr="00ED0D80">
        <w:rPr>
          <w:rFonts w:asciiTheme="minorHAnsi" w:eastAsia="Times New Roman" w:hAnsiTheme="minorHAnsi"/>
          <w:color w:val="231F20"/>
          <w:spacing w:val="-1"/>
          <w:sz w:val="22"/>
          <w:szCs w:val="22"/>
          <w:lang w:eastAsia="en-US"/>
        </w:rPr>
        <w:t>Recepcionar</w:t>
      </w:r>
      <w:proofErr w:type="spellEnd"/>
      <w:r w:rsidRPr="00ED0D80">
        <w:rPr>
          <w:rFonts w:asciiTheme="minorHAnsi" w:eastAsia="Times New Roman" w:hAnsiTheme="minorHAnsi"/>
          <w:color w:val="231F20"/>
          <w:spacing w:val="-1"/>
          <w:sz w:val="22"/>
          <w:szCs w:val="22"/>
          <w:lang w:eastAsia="en-US"/>
        </w:rPr>
        <w:t xml:space="preserve"> y procesar las comunicaciones internas y externas.</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UC0976_2: Realizar las gestiones administrativas del proceso comercial.</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UC0973_1:</w:t>
      </w:r>
      <w:r w:rsidR="00ED0D80">
        <w:rPr>
          <w:rFonts w:asciiTheme="minorHAnsi" w:eastAsia="Times New Roman" w:hAnsiTheme="minorHAnsi"/>
          <w:color w:val="231F20"/>
          <w:spacing w:val="-1"/>
          <w:sz w:val="22"/>
          <w:szCs w:val="22"/>
          <w:lang w:eastAsia="en-US"/>
        </w:rPr>
        <w:t xml:space="preserve"> </w:t>
      </w:r>
      <w:r w:rsidRPr="00ED0D80">
        <w:rPr>
          <w:rFonts w:asciiTheme="minorHAnsi" w:eastAsia="Times New Roman" w:hAnsiTheme="minorHAnsi"/>
          <w:color w:val="231F20"/>
          <w:spacing w:val="-1"/>
          <w:sz w:val="22"/>
          <w:szCs w:val="22"/>
          <w:lang w:eastAsia="en-US"/>
        </w:rPr>
        <w:t>Introducir datos y textos en terminales informáticos en condiciones de seguridad, calidad y eficiencia.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UC0978_2: Gestionar el archivo en soporte convencional e informático.</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UC0977_2: Comunicarse en una lengua extranjera con un nivel de usuario independiente en las actividades de gestión administrativa en relación con el cliente.</w:t>
      </w:r>
    </w:p>
    <w:p w:rsidR="00C86285"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ED0D80" w:rsidRPr="00ED0D80" w:rsidRDefault="00ED0D80" w:rsidP="00ED0D80">
      <w:pPr>
        <w:pStyle w:val="Default"/>
        <w:rPr>
          <w:lang w:eastAsia="en-US"/>
        </w:rPr>
      </w:pPr>
    </w:p>
    <w:p w:rsidR="00C86285" w:rsidRPr="00ED0D80" w:rsidRDefault="00C86285" w:rsidP="00D108B0">
      <w:pPr>
        <w:pStyle w:val="Pa11"/>
        <w:numPr>
          <w:ilvl w:val="0"/>
          <w:numId w:val="13"/>
        </w:numPr>
        <w:spacing w:line="240" w:lineRule="auto"/>
        <w:ind w:left="426" w:hanging="284"/>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Actividades de gestión administrativa ADG308_2 (RD 107/2008, de 1 de febrero), que comprende las siguientes unidades de competencia: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UC0976_2: Realizar las gestiones administrativas del proceso comercial.</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UC0979_2: Realizar las gestiones administrativas de tesorería.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UC0980_2: Efectuar las actividades de apoyo administrativo de Recursos Humanos.</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UC0981_2: Realizar registros contables.</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UC0973_1: Introducir datos y textos en terminales informáticos en condiciones de seguridad, calidad y eficiencia.</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UC0978_2: Gestionar el archivo en soporte convencional e informático.</w:t>
      </w:r>
    </w:p>
    <w:p w:rsidR="00C86285" w:rsidRPr="00ED0D80" w:rsidRDefault="00C86285" w:rsidP="00D108B0">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ED0D80">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86285" w:rsidRDefault="00C86285" w:rsidP="00C47660">
      <w:pPr>
        <w:pStyle w:val="Pa6"/>
        <w:spacing w:line="240" w:lineRule="auto"/>
        <w:jc w:val="both"/>
        <w:rPr>
          <w:rFonts w:asciiTheme="minorHAnsi" w:eastAsia="Times New Roman" w:hAnsiTheme="minorHAnsi"/>
          <w:color w:val="231F20"/>
          <w:spacing w:val="-1"/>
          <w:sz w:val="22"/>
          <w:szCs w:val="22"/>
          <w:lang w:eastAsia="en-US"/>
        </w:rPr>
      </w:pPr>
    </w:p>
    <w:p w:rsidR="001E77C3" w:rsidRPr="00A50BED" w:rsidRDefault="001E77C3" w:rsidP="00A50BED">
      <w:pPr>
        <w:tabs>
          <w:tab w:val="num" w:pos="284"/>
        </w:tabs>
        <w:autoSpaceDE w:val="0"/>
        <w:autoSpaceDN w:val="0"/>
        <w:adjustRightInd w:val="0"/>
        <w:jc w:val="both"/>
        <w:rPr>
          <w:rFonts w:asciiTheme="minorHAnsi" w:hAnsiTheme="minorHAnsi" w:cs="Arial"/>
          <w:color w:val="231F20"/>
          <w:spacing w:val="-5"/>
          <w:sz w:val="22"/>
          <w:szCs w:val="22"/>
          <w:lang w:eastAsia="en-US"/>
        </w:rPr>
      </w:pPr>
    </w:p>
    <w:p w:rsidR="00C277B3" w:rsidRPr="00236B9D" w:rsidRDefault="004321BA" w:rsidP="00D108B0">
      <w:pPr>
        <w:widowControl w:val="0"/>
        <w:numPr>
          <w:ilvl w:val="1"/>
          <w:numId w:val="7"/>
        </w:numPr>
        <w:overflowPunct w:val="0"/>
        <w:autoSpaceDE w:val="0"/>
        <w:autoSpaceDN w:val="0"/>
        <w:adjustRightInd w:val="0"/>
        <w:jc w:val="both"/>
        <w:rPr>
          <w:rFonts w:asciiTheme="minorHAnsi" w:hAnsiTheme="minorHAnsi" w:cs="Arial"/>
          <w:b/>
          <w:bCs/>
          <w:sz w:val="22"/>
          <w:szCs w:val="22"/>
        </w:rPr>
      </w:pPr>
      <w:r w:rsidRPr="00236B9D">
        <w:rPr>
          <w:rFonts w:asciiTheme="minorHAnsi" w:hAnsiTheme="minorHAnsi" w:cs="Arial"/>
          <w:b/>
          <w:bCs/>
          <w:sz w:val="22"/>
          <w:szCs w:val="22"/>
        </w:rPr>
        <w:t xml:space="preserve"> </w:t>
      </w:r>
      <w:r w:rsidR="00236B9D">
        <w:rPr>
          <w:rFonts w:asciiTheme="minorHAnsi" w:hAnsiTheme="minorHAnsi" w:cs="Arial"/>
          <w:b/>
          <w:bCs/>
          <w:sz w:val="22"/>
          <w:szCs w:val="22"/>
        </w:rPr>
        <w:t>Entorno profesional</w:t>
      </w:r>
      <w:r w:rsidR="00C277B3" w:rsidRPr="00236B9D">
        <w:rPr>
          <w:rFonts w:asciiTheme="minorHAnsi" w:hAnsiTheme="minorHAnsi" w:cs="Arial"/>
          <w:b/>
          <w:bCs/>
          <w:sz w:val="22"/>
          <w:szCs w:val="22"/>
        </w:rPr>
        <w:t xml:space="preserve"> </w:t>
      </w:r>
    </w:p>
    <w:p w:rsidR="00C277B3" w:rsidRPr="009135EB" w:rsidRDefault="00C277B3" w:rsidP="00C47660">
      <w:pPr>
        <w:autoSpaceDE w:val="0"/>
        <w:autoSpaceDN w:val="0"/>
        <w:adjustRightInd w:val="0"/>
        <w:jc w:val="both"/>
        <w:rPr>
          <w:rFonts w:asciiTheme="minorHAnsi" w:hAnsiTheme="minorHAnsi" w:cs="Arial"/>
          <w:b/>
          <w:bCs/>
          <w:sz w:val="22"/>
          <w:szCs w:val="22"/>
        </w:rPr>
      </w:pPr>
    </w:p>
    <w:p w:rsidR="00C277B3" w:rsidRPr="009135EB" w:rsidRDefault="00EB58AE" w:rsidP="00C47660">
      <w:pPr>
        <w:pStyle w:val="Pa6"/>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C277B3" w:rsidRPr="009135EB" w:rsidRDefault="00C277B3" w:rsidP="00C47660">
      <w:pPr>
        <w:pStyle w:val="Default"/>
        <w:rPr>
          <w:rFonts w:asciiTheme="minorHAnsi" w:hAnsiTheme="minorHAnsi"/>
          <w:sz w:val="22"/>
          <w:szCs w:val="22"/>
          <w:lang w:eastAsia="en-US"/>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ocupaciones y puestos de trabajo más relevantes son los siguientes:</w:t>
      </w:r>
    </w:p>
    <w:p w:rsidR="00D1444C" w:rsidRPr="00D1444C" w:rsidRDefault="00D1444C" w:rsidP="00D1444C">
      <w:pPr>
        <w:pStyle w:val="Default"/>
        <w:rPr>
          <w:lang w:eastAsia="en-US"/>
        </w:rPr>
      </w:pP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Ayudante de oficina.</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cobros y pagos</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Administrativo comercial.</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gestión de personal</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Auxiliar administrativo de las administraciones públicas.</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Recepcionista.</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atención al cliente.</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tesorería.</w:t>
      </w:r>
    </w:p>
    <w:p w:rsidR="00EB58AE" w:rsidRPr="00EB58AE" w:rsidRDefault="00EB58AE" w:rsidP="00D108B0">
      <w:pPr>
        <w:pStyle w:val="Pa6"/>
        <w:numPr>
          <w:ilvl w:val="0"/>
          <w:numId w:val="6"/>
        </w:numPr>
        <w:spacing w:line="240" w:lineRule="auto"/>
        <w:jc w:val="both"/>
        <w:rPr>
          <w:rFonts w:asciiTheme="minorHAnsi" w:eastAsia="Times New Roman" w:hAnsiTheme="minorHAnsi"/>
          <w:color w:val="231F20"/>
          <w:spacing w:val="-1"/>
          <w:sz w:val="22"/>
          <w:szCs w:val="22"/>
          <w:lang w:eastAsia="en-US"/>
        </w:rPr>
      </w:pPr>
      <w:r w:rsidRPr="00EB58AE">
        <w:rPr>
          <w:rFonts w:asciiTheme="minorHAnsi" w:eastAsia="Times New Roman" w:hAnsiTheme="minorHAnsi"/>
          <w:color w:val="231F20"/>
          <w:spacing w:val="-1"/>
          <w:sz w:val="22"/>
          <w:szCs w:val="22"/>
          <w:lang w:eastAsia="en-US"/>
        </w:rPr>
        <w:t>Empleado de medios de pago.</w:t>
      </w:r>
    </w:p>
    <w:p w:rsidR="00C277B3" w:rsidRPr="009135EB" w:rsidRDefault="00C277B3" w:rsidP="00EB58AE">
      <w:pPr>
        <w:overflowPunct w:val="0"/>
        <w:autoSpaceDE w:val="0"/>
        <w:autoSpaceDN w:val="0"/>
        <w:adjustRightInd w:val="0"/>
        <w:jc w:val="both"/>
        <w:rPr>
          <w:rFonts w:asciiTheme="minorHAnsi" w:hAnsiTheme="minorHAnsi" w:cs="Arial"/>
          <w:sz w:val="22"/>
          <w:szCs w:val="22"/>
        </w:rPr>
      </w:pPr>
    </w:p>
    <w:p w:rsidR="00C277B3" w:rsidRPr="009E3CF3" w:rsidRDefault="00C277B3"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2" w:name="_Toc524002044"/>
      <w:r w:rsidRPr="009E3CF3">
        <w:rPr>
          <w:rStyle w:val="Textoennegrita"/>
          <w:rFonts w:asciiTheme="minorHAnsi" w:eastAsia="Arial" w:hAnsiTheme="minorHAnsi"/>
          <w:b/>
          <w:sz w:val="28"/>
          <w:szCs w:val="28"/>
        </w:rPr>
        <w:lastRenderedPageBreak/>
        <w:t>ENSEÑANZAS DEL CICLO FORMATIVO</w:t>
      </w:r>
      <w:bookmarkEnd w:id="2"/>
    </w:p>
    <w:p w:rsidR="00C277B3" w:rsidRPr="009135EB" w:rsidRDefault="00C277B3" w:rsidP="00C47660">
      <w:pPr>
        <w:autoSpaceDE w:val="0"/>
        <w:autoSpaceDN w:val="0"/>
        <w:adjustRightInd w:val="0"/>
        <w:jc w:val="both"/>
        <w:rPr>
          <w:rStyle w:val="Textoennegrita"/>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3.1. Objetivos generales del título.</w:t>
      </w:r>
    </w:p>
    <w:p w:rsidR="00D1444C" w:rsidRDefault="00D1444C" w:rsidP="00D1444C">
      <w:pPr>
        <w:pStyle w:val="Pa6"/>
        <w:spacing w:line="240" w:lineRule="auto"/>
        <w:jc w:val="both"/>
        <w:rPr>
          <w:rFonts w:asciiTheme="minorHAnsi" w:eastAsia="Times New Roman" w:hAnsiTheme="minorHAnsi"/>
          <w:sz w:val="22"/>
          <w:szCs w:val="22"/>
        </w:rPr>
      </w:pPr>
    </w:p>
    <w:p w:rsidR="00C277B3" w:rsidRDefault="00C277B3" w:rsidP="00D1444C">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Los objetivos generales de este ciclo formativo son los siguientes:</w:t>
      </w:r>
    </w:p>
    <w:p w:rsidR="00D1444C" w:rsidRPr="00D1444C" w:rsidRDefault="00D1444C" w:rsidP="00D1444C">
      <w:pPr>
        <w:pStyle w:val="Default"/>
        <w:rPr>
          <w:lang w:eastAsia="en-US"/>
        </w:rPr>
      </w:pP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el flujo de información y la tipología y finalidad de los documentos o comunicaciones que se utilizan en la empresa, para tramitarlos.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los documentos o comunicaciones que se utilizan en la empresa, reconociendo su estructura, elementos y características para elaborarlos.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Identificar y seleccionar las expresiones en lengua inglesa, propias de la empresa, para elaborar documentos y comunicaciones.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 xml:space="preserve">Analizar las posibilidades de las aplicaciones y equipos informáticos, relacionándolas con su empleo más eficaz en </w:t>
      </w:r>
      <w:proofErr w:type="gramStart"/>
      <w:r w:rsidRPr="00016CD1">
        <w:rPr>
          <w:rFonts w:asciiTheme="minorHAnsi" w:eastAsia="Times New Roman" w:hAnsiTheme="minorHAnsi"/>
          <w:color w:val="231F20"/>
          <w:spacing w:val="-1"/>
          <w:sz w:val="22"/>
          <w:szCs w:val="22"/>
          <w:lang w:eastAsia="en-US"/>
        </w:rPr>
        <w:t>la</w:t>
      </w:r>
      <w:proofErr w:type="gramEnd"/>
      <w:r w:rsidRPr="00016CD1">
        <w:rPr>
          <w:rFonts w:asciiTheme="minorHAnsi" w:eastAsia="Times New Roman" w:hAnsiTheme="minorHAnsi"/>
          <w:color w:val="231F20"/>
          <w:spacing w:val="-1"/>
          <w:sz w:val="22"/>
          <w:szCs w:val="22"/>
          <w:lang w:eastAsia="en-US"/>
        </w:rPr>
        <w:t xml:space="preserve"> tratamiento de la información para elaborar documentos y comunicaciones.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Realizar documentos y comunicaciones en el formato característico y con las condiciones de calidad correspondiente, aplicando las técnicas de tratamiento de la información en su elaboración.</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Analizar y elegir los sistemas y técnicas de preservación de comunicaciones y documentos adecuados a cada caso, aplicándolas de forma manual e informática para clasificarlos, registrarlos y archivarlos.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Interpretar la normativa y metodología contable, analizando la problemática contable que puede darse en una empresa, así como la documentación asociada para su registro.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Introducir asientos contables manualmente y en aplicaciones informáticas específicas, siguiendo la normativa en vigor para registrar contablemente la documentación.</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Efectuar cálculos básicos de productos y servicios financieros, empleando principios de matemática financiera elemental para realizar las gestiones administrativas de tesorería.</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Seleccionar datos y cumplimentar documentos derivados del área comercial, interpretando normas mercantiles y fiscales para realizar las gestiones administrativas correspondientes.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ñ) Transmitir comunicaciones de forma oral, telemática o escrita, adecuándolas a cada caso y analizando los protocolos de calidad e imagen empresarial o institucional para desempeñar las actividades de atención al cliente/usuario.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Identificar las normas de calidad y seguridad y de prevención de riesgos laborales y ambientales, reconociendo los factores de riesgo y parámetros de calidad para aplicar los protocolos correspondientes en el desarrollo del trabajo.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lastRenderedPageBreak/>
        <w:t>Reconocer las principales aplicaciones informáticas de gestión para su uso asiduo en el desempeño de la actividad administrativa.</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Valorar las actividades de trabajo en un proceso productivo, identificando su aportación al proceso global para conseguir los objetivos de la producción.</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Valorar la diversidad de opiniones como fuente de enriquecimiento, reconociendo otras prácticas, ideas o creencias, para resolver problemas y tomar decisiones.</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e identificar posibilidades de mejora profesional, recabando información y adquiriendo conocimientos para la innovación y actualización en el ámbito de su trabajo.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sus derechos y deberes como agente activo en la sociedad, analizando el marco legal que regula las condiciones sociales y laborales para participar como ciudadano democrático.</w:t>
      </w:r>
    </w:p>
    <w:p w:rsidR="00016CD1" w:rsidRPr="00016CD1" w:rsidRDefault="00016CD1" w:rsidP="00D108B0">
      <w:pPr>
        <w:pStyle w:val="Pa11"/>
        <w:numPr>
          <w:ilvl w:val="0"/>
          <w:numId w:val="15"/>
        </w:numPr>
        <w:spacing w:line="240" w:lineRule="auto"/>
        <w:ind w:left="426" w:hanging="284"/>
        <w:jc w:val="both"/>
        <w:rPr>
          <w:rFonts w:asciiTheme="minorHAnsi" w:eastAsia="Times New Roman" w:hAnsiTheme="minorHAnsi"/>
          <w:color w:val="231F20"/>
          <w:spacing w:val="-1"/>
          <w:sz w:val="22"/>
          <w:szCs w:val="22"/>
          <w:lang w:eastAsia="en-US"/>
        </w:rPr>
      </w:pPr>
      <w:r w:rsidRPr="00016CD1">
        <w:rPr>
          <w:rFonts w:asciiTheme="minorHAnsi" w:eastAsia="Times New Roman" w:hAnsiTheme="minorHAnsi"/>
          <w:color w:val="231F20"/>
          <w:spacing w:val="-1"/>
          <w:sz w:val="22"/>
          <w:szCs w:val="22"/>
          <w:lang w:eastAsia="en-US"/>
        </w:rPr>
        <w:t>Reconocer e identificar las posibilidades de negocio, analizando el mercado y estudiando la viabilidad empresarial para la generación de su propio empleo.</w:t>
      </w:r>
    </w:p>
    <w:p w:rsidR="00016CD1" w:rsidRDefault="00016CD1" w:rsidP="00016CD1">
      <w:pPr>
        <w:pStyle w:val="Pa11"/>
        <w:spacing w:line="240" w:lineRule="auto"/>
        <w:ind w:left="426"/>
        <w:jc w:val="both"/>
        <w:rPr>
          <w:rFonts w:asciiTheme="minorHAnsi" w:eastAsia="Times New Roman" w:hAnsiTheme="minorHAnsi"/>
          <w:color w:val="231F20"/>
          <w:spacing w:val="-1"/>
          <w:sz w:val="22"/>
          <w:szCs w:val="22"/>
          <w:lang w:eastAsia="en-US"/>
        </w:rPr>
      </w:pPr>
    </w:p>
    <w:p w:rsidR="00C277B3" w:rsidRPr="009135EB" w:rsidRDefault="00C277B3" w:rsidP="00C47660">
      <w:pPr>
        <w:pStyle w:val="Default"/>
        <w:rPr>
          <w:rFonts w:asciiTheme="minorHAnsi" w:hAnsiTheme="minorHAnsi"/>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3.2. Módulos profesionales</w:t>
      </w:r>
    </w:p>
    <w:p w:rsidR="00973178" w:rsidRDefault="00973178" w:rsidP="00C47660">
      <w:pPr>
        <w:autoSpaceDE w:val="0"/>
        <w:autoSpaceDN w:val="0"/>
        <w:adjustRightInd w:val="0"/>
        <w:jc w:val="both"/>
        <w:rPr>
          <w:rFonts w:asciiTheme="minorHAnsi" w:hAnsiTheme="minorHAnsi" w:cs="Arial"/>
          <w:sz w:val="22"/>
          <w:szCs w:val="22"/>
        </w:rPr>
      </w:pPr>
    </w:p>
    <w:p w:rsidR="00C277B3"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módulos de este ciclo formativo son los que a continuación se relacionan:</w:t>
      </w:r>
    </w:p>
    <w:p w:rsidR="00D1444C" w:rsidRPr="009135EB" w:rsidRDefault="00D1444C" w:rsidP="00C47660">
      <w:pPr>
        <w:autoSpaceDE w:val="0"/>
        <w:autoSpaceDN w:val="0"/>
        <w:adjustRightInd w:val="0"/>
        <w:jc w:val="both"/>
        <w:rPr>
          <w:rFonts w:asciiTheme="minorHAnsi" w:hAnsiTheme="minorHAnsi" w:cs="Arial"/>
          <w:sz w:val="22"/>
          <w:szCs w:val="22"/>
        </w:rPr>
      </w:pP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0437 Comunicación empresarial y atención al cliente.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0438 Operaciones administrativas de compra-venta.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0439 Empresa y Administración.</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0440 Tratamiento informático de la información.</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0441 Técnica contable.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0442 Operaciones administrativas de recursos humanos.</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0443 Tratamiento de la documentación contable.</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0444 Inglés.</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0446 Empresa en el aula.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0448 Operaciones auxiliares de gestión de tesorería.</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0449 Formación y orientación laboral.</w:t>
      </w:r>
    </w:p>
    <w:p w:rsidR="00016CD1" w:rsidRPr="00016CD1" w:rsidRDefault="00016CD1" w:rsidP="00016CD1">
      <w:pPr>
        <w:pStyle w:val="Pa11"/>
        <w:spacing w:line="240" w:lineRule="auto"/>
        <w:ind w:left="1700" w:firstLine="340"/>
        <w:jc w:val="both"/>
        <w:rPr>
          <w:rFonts w:asciiTheme="minorHAnsi" w:hAnsiTheme="minorHAnsi"/>
          <w:sz w:val="22"/>
          <w:szCs w:val="22"/>
          <w:lang w:eastAsia="en-US"/>
        </w:rPr>
      </w:pPr>
      <w:r w:rsidRPr="00016CD1">
        <w:rPr>
          <w:rFonts w:asciiTheme="minorHAnsi" w:hAnsiTheme="minorHAnsi"/>
          <w:sz w:val="22"/>
          <w:szCs w:val="22"/>
          <w:lang w:eastAsia="en-US"/>
        </w:rPr>
        <w:t>0451 Formación en centros de trabajo.</w:t>
      </w:r>
    </w:p>
    <w:p w:rsidR="00016CD1" w:rsidRDefault="00016CD1" w:rsidP="00D1444C">
      <w:pPr>
        <w:pStyle w:val="Pa11"/>
        <w:spacing w:line="240" w:lineRule="auto"/>
        <w:ind w:left="1700" w:firstLine="340"/>
        <w:jc w:val="both"/>
        <w:rPr>
          <w:rFonts w:asciiTheme="minorHAnsi" w:hAnsiTheme="minorHAnsi"/>
          <w:sz w:val="22"/>
          <w:szCs w:val="22"/>
          <w:lang w:eastAsia="en-US"/>
        </w:rPr>
      </w:pPr>
    </w:p>
    <w:p w:rsidR="00016CD1" w:rsidRDefault="00016CD1" w:rsidP="00D1444C">
      <w:pPr>
        <w:pStyle w:val="Pa11"/>
        <w:spacing w:line="240" w:lineRule="auto"/>
        <w:ind w:left="1700" w:firstLine="340"/>
        <w:jc w:val="both"/>
        <w:rPr>
          <w:rFonts w:asciiTheme="minorHAnsi" w:hAnsiTheme="minorHAnsi"/>
          <w:sz w:val="22"/>
          <w:szCs w:val="22"/>
          <w:lang w:eastAsia="en-US"/>
        </w:rPr>
      </w:pPr>
    </w:p>
    <w:p w:rsidR="00C277B3" w:rsidRPr="009E3CF3" w:rsidRDefault="00B52E35"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3" w:name="_Toc524002045"/>
      <w:r w:rsidRPr="009E3CF3">
        <w:rPr>
          <w:rStyle w:val="Textoennegrita"/>
          <w:rFonts w:asciiTheme="minorHAnsi" w:eastAsia="Arial" w:hAnsiTheme="minorHAnsi"/>
          <w:b/>
          <w:sz w:val="28"/>
          <w:szCs w:val="28"/>
        </w:rPr>
        <w:t xml:space="preserve">MÓDULO PROFESIONAL: </w:t>
      </w:r>
      <w:bookmarkEnd w:id="3"/>
      <w:r w:rsidR="006B76BA">
        <w:rPr>
          <w:rStyle w:val="Textoennegrita"/>
          <w:rFonts w:asciiTheme="minorHAnsi" w:eastAsia="Arial" w:hAnsiTheme="minorHAnsi"/>
          <w:b/>
          <w:sz w:val="28"/>
          <w:szCs w:val="28"/>
        </w:rPr>
        <w:t>OPERACIONES ADMINISTRATIVAS DE RECURSOS HUMANOS</w:t>
      </w:r>
    </w:p>
    <w:p w:rsidR="00C277B3" w:rsidRPr="009135EB" w:rsidRDefault="00C277B3" w:rsidP="00C47660">
      <w:pPr>
        <w:autoSpaceDE w:val="0"/>
        <w:autoSpaceDN w:val="0"/>
        <w:adjustRightInd w:val="0"/>
        <w:jc w:val="both"/>
        <w:rPr>
          <w:rFonts w:asciiTheme="minorHAnsi" w:hAnsiTheme="minorHAnsi" w:cs="Arial"/>
          <w:b/>
          <w:bCs/>
          <w:color w:val="000000"/>
          <w:sz w:val="22"/>
          <w:szCs w:val="22"/>
        </w:rPr>
      </w:pPr>
    </w:p>
    <w:p w:rsidR="00C277B3" w:rsidRPr="009135EB" w:rsidRDefault="00C277B3" w:rsidP="00C47660">
      <w:pPr>
        <w:jc w:val="both"/>
        <w:rPr>
          <w:rFonts w:asciiTheme="minorHAnsi" w:hAnsiTheme="minorHAnsi" w:cs="Arial"/>
          <w:sz w:val="22"/>
          <w:szCs w:val="22"/>
        </w:rPr>
      </w:pPr>
      <w:r w:rsidRPr="009135EB">
        <w:rPr>
          <w:rFonts w:asciiTheme="minorHAnsi" w:hAnsiTheme="minorHAnsi" w:cs="Arial"/>
          <w:sz w:val="22"/>
          <w:szCs w:val="22"/>
        </w:rPr>
        <w:t xml:space="preserve">El módulo de </w:t>
      </w:r>
      <w:r w:rsidR="006B76BA">
        <w:rPr>
          <w:rFonts w:asciiTheme="minorHAnsi" w:hAnsiTheme="minorHAnsi" w:cs="Arial"/>
          <w:i/>
          <w:sz w:val="22"/>
          <w:szCs w:val="22"/>
        </w:rPr>
        <w:t>Operaciones Administrativas de Recursos Humanos</w:t>
      </w:r>
      <w:r w:rsidR="00C61CB1" w:rsidRPr="009135EB">
        <w:rPr>
          <w:rFonts w:asciiTheme="minorHAnsi" w:hAnsiTheme="minorHAnsi" w:cs="Arial"/>
          <w:sz w:val="22"/>
          <w:szCs w:val="22"/>
        </w:rPr>
        <w:t xml:space="preserve"> se imparte en primer curso</w:t>
      </w:r>
      <w:r w:rsidR="00FF3D52" w:rsidRPr="009135EB">
        <w:rPr>
          <w:rFonts w:asciiTheme="minorHAnsi" w:hAnsiTheme="minorHAnsi" w:cs="Arial"/>
          <w:sz w:val="22"/>
          <w:szCs w:val="22"/>
        </w:rPr>
        <w:t>,</w:t>
      </w:r>
      <w:r w:rsidR="000542BC" w:rsidRPr="009135EB">
        <w:rPr>
          <w:rFonts w:asciiTheme="minorHAnsi" w:hAnsiTheme="minorHAnsi" w:cs="Arial"/>
          <w:sz w:val="22"/>
          <w:szCs w:val="22"/>
        </w:rPr>
        <w:t xml:space="preserve"> en</w:t>
      </w:r>
      <w:r w:rsidR="00C61CB1" w:rsidRPr="009135EB">
        <w:rPr>
          <w:rFonts w:asciiTheme="minorHAnsi" w:hAnsiTheme="minorHAnsi" w:cs="Arial"/>
          <w:sz w:val="22"/>
          <w:szCs w:val="22"/>
        </w:rPr>
        <w:t xml:space="preserve"> </w:t>
      </w:r>
      <w:r w:rsidR="004A4F9C">
        <w:rPr>
          <w:rFonts w:asciiTheme="minorHAnsi" w:hAnsiTheme="minorHAnsi" w:cs="Arial"/>
          <w:sz w:val="22"/>
          <w:szCs w:val="22"/>
        </w:rPr>
        <w:t>4</w:t>
      </w:r>
      <w:r w:rsidRPr="009135EB">
        <w:rPr>
          <w:rFonts w:asciiTheme="minorHAnsi" w:hAnsiTheme="minorHAnsi" w:cs="Arial"/>
          <w:sz w:val="22"/>
          <w:szCs w:val="22"/>
        </w:rPr>
        <w:t xml:space="preserve"> </w:t>
      </w:r>
      <w:r w:rsidR="006A754B" w:rsidRPr="009135EB">
        <w:rPr>
          <w:rFonts w:asciiTheme="minorHAnsi" w:hAnsiTheme="minorHAnsi" w:cs="Arial"/>
          <w:sz w:val="22"/>
          <w:szCs w:val="22"/>
        </w:rPr>
        <w:t>sesiones</w:t>
      </w:r>
      <w:r w:rsidRPr="009135EB">
        <w:rPr>
          <w:rFonts w:asciiTheme="minorHAnsi" w:hAnsiTheme="minorHAnsi" w:cs="Arial"/>
          <w:sz w:val="22"/>
          <w:szCs w:val="22"/>
        </w:rPr>
        <w:t xml:space="preserve"> semanales</w:t>
      </w:r>
      <w:r w:rsidR="006A754B" w:rsidRPr="009135EB">
        <w:rPr>
          <w:rFonts w:asciiTheme="minorHAnsi" w:hAnsiTheme="minorHAnsi" w:cs="Arial"/>
          <w:sz w:val="22"/>
          <w:szCs w:val="22"/>
        </w:rPr>
        <w:t xml:space="preserve">, </w:t>
      </w:r>
      <w:r w:rsidR="00C61CB1" w:rsidRPr="009135EB">
        <w:rPr>
          <w:rFonts w:asciiTheme="minorHAnsi" w:hAnsiTheme="minorHAnsi" w:cs="Arial"/>
          <w:sz w:val="22"/>
          <w:szCs w:val="22"/>
        </w:rPr>
        <w:t xml:space="preserve">durante </w:t>
      </w:r>
      <w:r w:rsidR="004A4F9C">
        <w:rPr>
          <w:rFonts w:asciiTheme="minorHAnsi" w:hAnsiTheme="minorHAnsi" w:cs="Arial"/>
          <w:sz w:val="22"/>
          <w:szCs w:val="22"/>
        </w:rPr>
        <w:t xml:space="preserve">el </w:t>
      </w:r>
      <w:r w:rsidR="006B76BA">
        <w:rPr>
          <w:rFonts w:asciiTheme="minorHAnsi" w:hAnsiTheme="minorHAnsi" w:cs="Arial"/>
          <w:sz w:val="22"/>
          <w:szCs w:val="22"/>
        </w:rPr>
        <w:t>primer</w:t>
      </w:r>
      <w:r w:rsidR="00B15F6C">
        <w:rPr>
          <w:rFonts w:asciiTheme="minorHAnsi" w:hAnsiTheme="minorHAnsi" w:cs="Arial"/>
          <w:sz w:val="22"/>
          <w:szCs w:val="22"/>
        </w:rPr>
        <w:t xml:space="preserve"> cua</w:t>
      </w:r>
      <w:r w:rsidR="004A4F9C">
        <w:rPr>
          <w:rFonts w:asciiTheme="minorHAnsi" w:hAnsiTheme="minorHAnsi" w:cs="Arial"/>
          <w:sz w:val="22"/>
          <w:szCs w:val="22"/>
        </w:rPr>
        <w:t>trimestre</w:t>
      </w:r>
      <w:r w:rsidR="00C61CB1" w:rsidRPr="009135EB">
        <w:rPr>
          <w:rFonts w:asciiTheme="minorHAnsi" w:hAnsiTheme="minorHAnsi" w:cs="Arial"/>
          <w:sz w:val="22"/>
          <w:szCs w:val="22"/>
        </w:rPr>
        <w:t xml:space="preserve"> del curso</w:t>
      </w:r>
      <w:r w:rsidR="008C4C4F" w:rsidRPr="009135EB">
        <w:rPr>
          <w:rFonts w:asciiTheme="minorHAnsi" w:hAnsiTheme="minorHAnsi" w:cs="Arial"/>
          <w:sz w:val="22"/>
          <w:szCs w:val="22"/>
        </w:rPr>
        <w:t>, al tratarse de un módulo secuenciado</w:t>
      </w:r>
      <w:r w:rsidR="004A4F9C">
        <w:rPr>
          <w:rFonts w:asciiTheme="minorHAnsi" w:hAnsiTheme="minorHAnsi" w:cs="Arial"/>
          <w:sz w:val="22"/>
          <w:szCs w:val="22"/>
        </w:rPr>
        <w:t xml:space="preserve"> con </w:t>
      </w:r>
      <w:r w:rsidR="003A657A">
        <w:rPr>
          <w:rFonts w:asciiTheme="minorHAnsi" w:hAnsiTheme="minorHAnsi" w:cs="Arial"/>
          <w:sz w:val="22"/>
          <w:szCs w:val="22"/>
        </w:rPr>
        <w:t xml:space="preserve">el módulo de </w:t>
      </w:r>
      <w:r w:rsidR="006B76BA">
        <w:rPr>
          <w:rFonts w:asciiTheme="minorHAnsi" w:hAnsiTheme="minorHAnsi" w:cs="Arial"/>
          <w:i/>
          <w:sz w:val="22"/>
          <w:szCs w:val="22"/>
        </w:rPr>
        <w:t>Comunicación Empresarial y Atención al Cliente</w:t>
      </w:r>
      <w:r w:rsidR="004A4F9C">
        <w:rPr>
          <w:rFonts w:asciiTheme="minorHAnsi" w:hAnsiTheme="minorHAnsi" w:cs="Arial"/>
          <w:sz w:val="22"/>
          <w:szCs w:val="22"/>
        </w:rPr>
        <w:t xml:space="preserve"> del ciclo formativo</w:t>
      </w:r>
      <w:r w:rsidR="00931695">
        <w:rPr>
          <w:rFonts w:asciiTheme="minorHAnsi" w:hAnsiTheme="minorHAnsi" w:cs="Arial"/>
          <w:sz w:val="22"/>
          <w:szCs w:val="22"/>
        </w:rPr>
        <w:t>.</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b/>
          <w:bCs/>
          <w:color w:val="000000"/>
          <w:sz w:val="22"/>
          <w:szCs w:val="22"/>
        </w:rPr>
      </w:pPr>
      <w:r w:rsidRPr="009135EB">
        <w:rPr>
          <w:rFonts w:asciiTheme="minorHAnsi" w:hAnsiTheme="minorHAnsi" w:cs="Arial"/>
          <w:b/>
          <w:bCs/>
          <w:color w:val="000000"/>
          <w:sz w:val="22"/>
          <w:szCs w:val="22"/>
        </w:rPr>
        <w:t>Resultados de aprendizaje y criterios de evaluación</w:t>
      </w:r>
    </w:p>
    <w:p w:rsidR="00931695" w:rsidRPr="009135EB" w:rsidRDefault="00931695" w:rsidP="00C47660">
      <w:pPr>
        <w:autoSpaceDE w:val="0"/>
        <w:autoSpaceDN w:val="0"/>
        <w:adjustRightInd w:val="0"/>
        <w:jc w:val="both"/>
        <w:rPr>
          <w:rFonts w:asciiTheme="minorHAnsi" w:hAnsiTheme="minorHAnsi" w:cs="Arial"/>
          <w:color w:val="000000"/>
          <w:sz w:val="22"/>
          <w:szCs w:val="22"/>
        </w:rPr>
      </w:pPr>
    </w:p>
    <w:p w:rsidR="006B76BA" w:rsidRPr="006B76BA" w:rsidRDefault="006B76BA" w:rsidP="00D108B0">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6B76BA">
        <w:rPr>
          <w:rFonts w:asciiTheme="minorHAnsi" w:hAnsiTheme="minorHAnsi" w:cs="Arial"/>
          <w:i/>
          <w:color w:val="000000"/>
          <w:sz w:val="22"/>
          <w:szCs w:val="22"/>
        </w:rPr>
        <w:t>Realiza la tramitación administrativa de los procesos de captación y selección del personal describiendo la documentación asociada.</w:t>
      </w:r>
    </w:p>
    <w:p w:rsidR="006B76BA" w:rsidRPr="006B76BA" w:rsidRDefault="006B76BA" w:rsidP="006B76BA">
      <w:pPr>
        <w:shd w:val="clear" w:color="auto" w:fill="FFFFFF" w:themeFill="background1"/>
        <w:autoSpaceDE w:val="0"/>
        <w:autoSpaceDN w:val="0"/>
        <w:adjustRightInd w:val="0"/>
        <w:jc w:val="both"/>
        <w:rPr>
          <w:rFonts w:asciiTheme="minorHAnsi" w:hAnsiTheme="minorHAnsi"/>
          <w:sz w:val="22"/>
          <w:szCs w:val="22"/>
        </w:rPr>
      </w:pPr>
    </w:p>
    <w:p w:rsid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r w:rsidRPr="006B76BA">
        <w:rPr>
          <w:rFonts w:asciiTheme="minorHAnsi" w:hAnsiTheme="minorHAnsi" w:cs="Arial"/>
          <w:spacing w:val="-5"/>
          <w:sz w:val="22"/>
          <w:szCs w:val="22"/>
          <w:u w:val="single"/>
        </w:rPr>
        <w:t>Criterios de evaluación</w:t>
      </w:r>
      <w:r w:rsidRPr="006B76BA">
        <w:rPr>
          <w:rFonts w:asciiTheme="minorHAnsi" w:hAnsiTheme="minorHAnsi" w:cs="Arial"/>
          <w:spacing w:val="-5"/>
          <w:sz w:val="22"/>
          <w:szCs w:val="22"/>
        </w:rPr>
        <w:t>:</w:t>
      </w: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descrito los aspectos principales de la organización de las relaciones laborales.</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relacionado las funciones y tareas del departamento de recursos humanos, así como las principales políticas de gestión del capital humano de las organizaciones.</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identificado las técnicas habituales de captación y selección.</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lastRenderedPageBreak/>
        <w:t>Se han caracterizado las labores de apoyo en la ejecución de pruebas y entrevistas en un proceso de selección, utilizado los canales convencionales o telemáticos.</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identificado los recursos necesarios, tiempos y plazos, para realizar un proceso de selección de personal.</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recopilado la información de las acciones formativas, junto con los informes cuantitativos –documental e informático– de cada uno de los participantes y elaborado informes apropiados.</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mantenido actualizada la información sobre formación, desarrollo y compensación y beneficios, así como de interés general para los empleados en la base de datos creada para este fin.</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recopilado la información necesaria para facilitar la adaptación de los trabajadores al nuevo empleo.</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realizado consultas de las bases de datos con los filtros indicados, elaborando listados e informes sobre diversos datos de gestión de personal.</w:t>
      </w:r>
    </w:p>
    <w:p w:rsidR="006B76BA" w:rsidRPr="006B76BA" w:rsidRDefault="006B76BA" w:rsidP="00D108B0">
      <w:pPr>
        <w:pStyle w:val="Prrafodelista"/>
        <w:numPr>
          <w:ilvl w:val="0"/>
          <w:numId w:val="19"/>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aplicado los criterios, normas y procesos de calidad establecidos, contribuyendo a una gestión eficaz.</w:t>
      </w:r>
    </w:p>
    <w:p w:rsidR="006B76BA" w:rsidRPr="006B76BA" w:rsidRDefault="006B76BA" w:rsidP="006B76BA">
      <w:pPr>
        <w:pStyle w:val="Default"/>
        <w:shd w:val="clear" w:color="auto" w:fill="FFFFFF" w:themeFill="background1"/>
        <w:rPr>
          <w:rFonts w:asciiTheme="minorHAnsi" w:eastAsia="Calibri" w:hAnsiTheme="minorHAnsi"/>
          <w:color w:val="auto"/>
          <w:sz w:val="22"/>
          <w:szCs w:val="22"/>
        </w:rPr>
      </w:pPr>
    </w:p>
    <w:p w:rsidR="006B76BA" w:rsidRPr="006B76BA" w:rsidRDefault="006B76BA" w:rsidP="00D108B0">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6B76BA">
        <w:rPr>
          <w:rFonts w:asciiTheme="minorHAnsi" w:hAnsiTheme="minorHAnsi" w:cs="Arial"/>
          <w:i/>
          <w:color w:val="000000"/>
          <w:sz w:val="22"/>
          <w:szCs w:val="22"/>
        </w:rPr>
        <w:t>Realiza la tramitación administrativa de los procesos de formación, desarrollo, compensación y beneficios de los trabajadores reconociendo la documentación que en ella se genera.</w:t>
      </w:r>
    </w:p>
    <w:p w:rsid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r w:rsidRPr="006B76BA">
        <w:rPr>
          <w:rFonts w:asciiTheme="minorHAnsi" w:hAnsiTheme="minorHAnsi" w:cs="Arial"/>
          <w:spacing w:val="-5"/>
          <w:sz w:val="22"/>
          <w:szCs w:val="22"/>
          <w:u w:val="single"/>
        </w:rPr>
        <w:t>Criterios de evaluación</w:t>
      </w:r>
      <w:r w:rsidRPr="006B76BA">
        <w:rPr>
          <w:rFonts w:asciiTheme="minorHAnsi" w:hAnsiTheme="minorHAnsi" w:cs="Arial"/>
          <w:spacing w:val="-5"/>
          <w:sz w:val="22"/>
          <w:szCs w:val="22"/>
        </w:rPr>
        <w:t>:</w:t>
      </w: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descrito las características de los planes de formación continua así como las de los planes de carrera de los empleados.</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preparado la documentación necesaria para una actividad de formación, tal como manuales, listados, horarios y hojas de control.</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identificado y contactado las entidades de formación más cercanas o importantes, preferentemente por medios telemáticos, para proponer ofertas de formación en un caso empresarial dado.</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clasificado las principales fuentes de subvención de la formación en función de su cuantía y requisitos.</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organizado listados de actividades de formación y reciclaje en función de programas subvencionados.</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recopilado la información de las acciones formativas, junto con los informes cuantitativos –documental e informático– de cada uno de los participantes.</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actualizado la información sobre formación, desarrollo y compensación y beneficios, así como de interés general para los empleados en los canales de comunicación internos.</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actualizado las bases de datos de gestión de personal.</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realizado consultas básicas de las bases de datos con los filtros indicados, elaborando listados e informes.</w:t>
      </w:r>
    </w:p>
    <w:p w:rsidR="006B76BA" w:rsidRPr="006B76BA" w:rsidRDefault="006B76BA" w:rsidP="00D108B0">
      <w:pPr>
        <w:pStyle w:val="Prrafodelista"/>
        <w:numPr>
          <w:ilvl w:val="0"/>
          <w:numId w:val="20"/>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aplicado a su nivel la normativa vigente de protección de datos en cuanto a seguridad, confidencialidad, integridad, mantenimiento y accesibilidad a la información.</w:t>
      </w:r>
    </w:p>
    <w:p w:rsidR="006B76BA" w:rsidRPr="006B76BA" w:rsidRDefault="006B76BA" w:rsidP="006B76BA">
      <w:pPr>
        <w:pStyle w:val="Default"/>
        <w:shd w:val="clear" w:color="auto" w:fill="FFFFFF" w:themeFill="background1"/>
        <w:rPr>
          <w:rFonts w:asciiTheme="minorHAnsi" w:hAnsiTheme="minorHAnsi"/>
          <w:color w:val="auto"/>
          <w:sz w:val="22"/>
          <w:szCs w:val="22"/>
          <w:lang w:eastAsia="en-US"/>
        </w:rPr>
      </w:pPr>
    </w:p>
    <w:p w:rsidR="006B76BA" w:rsidRPr="006B76BA" w:rsidRDefault="006B76BA" w:rsidP="00D108B0">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6B76BA">
        <w:rPr>
          <w:rFonts w:asciiTheme="minorHAnsi" w:hAnsiTheme="minorHAnsi" w:cs="Arial"/>
          <w:i/>
          <w:color w:val="000000"/>
          <w:sz w:val="22"/>
          <w:szCs w:val="22"/>
        </w:rPr>
        <w:t>Confecciona la documentación relativa al proceso de contratación, variaciones de la situación laboral y finalización de contrato, identificando y aplicando la normativa laboral en vigor.</w:t>
      </w: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z w:val="22"/>
          <w:szCs w:val="22"/>
        </w:rPr>
      </w:pP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r w:rsidRPr="006B76BA">
        <w:rPr>
          <w:rFonts w:asciiTheme="minorHAnsi" w:hAnsiTheme="minorHAnsi" w:cs="Arial"/>
          <w:spacing w:val="-5"/>
          <w:sz w:val="22"/>
          <w:szCs w:val="22"/>
          <w:u w:val="single"/>
        </w:rPr>
        <w:t>Criterios de evaluación</w:t>
      </w:r>
      <w:r w:rsidRPr="006B76BA">
        <w:rPr>
          <w:rFonts w:asciiTheme="minorHAnsi" w:hAnsiTheme="minorHAnsi" w:cs="Arial"/>
          <w:spacing w:val="-5"/>
          <w:sz w:val="22"/>
          <w:szCs w:val="22"/>
        </w:rPr>
        <w:t>:</w:t>
      </w:r>
    </w:p>
    <w:p w:rsidR="006B76BA" w:rsidRDefault="006B76BA" w:rsidP="006B76BA">
      <w:pPr>
        <w:pStyle w:val="Prrafodelista"/>
        <w:autoSpaceDE w:val="0"/>
        <w:autoSpaceDN w:val="0"/>
        <w:adjustRightInd w:val="0"/>
        <w:ind w:left="567"/>
        <w:jc w:val="both"/>
        <w:rPr>
          <w:rFonts w:asciiTheme="minorHAnsi" w:hAnsiTheme="minorHAnsi" w:cs="Arial"/>
          <w:color w:val="000000"/>
          <w:sz w:val="22"/>
          <w:szCs w:val="22"/>
        </w:rPr>
      </w:pP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definido los aspectos más relevantes de las condiciones laborales establecidas en la Constitución, Estatuto de los Trabajadores, Convenios Colectivos y contratos.</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reconocido las fases del proceso de contratación y los tipos de contratos laborales más habituales según la normativa laboral.</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lastRenderedPageBreak/>
        <w:t>Se han cumplimentado los contratos laborales.</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obtenido documentos oficiales utilizando la página web de los organismos públicos correspondientes.</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definido los procesos de afiliación y alta en la Seguridad Social.</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obtenido las tablas, baremos y referencias sobre las condiciones laborales: convenio colectivo, bases y tipos de cotización a la Seguridad Social y retenciones del IRPF.</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aplicado las normas de cotización de la Seguridad Social referentes a condiciones laborales, plazos de pago y fórmulas de aplazamiento.</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identificado las causas y procedimientos de modificación, suspensión y extinción del contrato de trabajo según la normativa vigente, así como identificado los elementos básicos del finiquito.</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registrado la información generada en los respectivos expedientes de personal.</w:t>
      </w:r>
    </w:p>
    <w:p w:rsidR="006B76BA" w:rsidRPr="006B76BA" w:rsidRDefault="006B76BA" w:rsidP="00D108B0">
      <w:pPr>
        <w:pStyle w:val="Prrafodelista"/>
        <w:numPr>
          <w:ilvl w:val="0"/>
          <w:numId w:val="21"/>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seguido criterios de plazos, confidencialidad, seguridad y diligencia en la gestión y conservación de la información.</w:t>
      </w:r>
    </w:p>
    <w:p w:rsidR="006B76BA" w:rsidRPr="006B76BA" w:rsidRDefault="006B76BA" w:rsidP="006B76BA">
      <w:pPr>
        <w:pStyle w:val="Default"/>
        <w:shd w:val="clear" w:color="auto" w:fill="FFFFFF" w:themeFill="background1"/>
        <w:rPr>
          <w:rFonts w:asciiTheme="minorHAnsi" w:hAnsiTheme="minorHAnsi"/>
          <w:color w:val="auto"/>
          <w:sz w:val="22"/>
          <w:szCs w:val="22"/>
          <w:lang w:eastAsia="en-US"/>
        </w:rPr>
      </w:pPr>
    </w:p>
    <w:p w:rsidR="006B76BA" w:rsidRPr="006B76BA" w:rsidRDefault="006B76BA" w:rsidP="00D108B0">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6B76BA">
        <w:rPr>
          <w:rFonts w:asciiTheme="minorHAnsi" w:hAnsiTheme="minorHAnsi" w:cs="Arial"/>
          <w:i/>
          <w:color w:val="000000"/>
          <w:sz w:val="22"/>
          <w:szCs w:val="22"/>
        </w:rPr>
        <w:t>Elabora la documentación correspondiente al pago de retribuciones del personal, de cotización a la Seguridad Social e impuestos inherentes, reconociendo y aplicando la normativa en vigor.</w:t>
      </w:r>
    </w:p>
    <w:p w:rsidR="006B76BA" w:rsidRPr="006B76BA" w:rsidRDefault="006B76BA" w:rsidP="006B76BA">
      <w:pPr>
        <w:shd w:val="clear" w:color="auto" w:fill="FFFFFF" w:themeFill="background1"/>
        <w:autoSpaceDE w:val="0"/>
        <w:autoSpaceDN w:val="0"/>
        <w:adjustRightInd w:val="0"/>
        <w:jc w:val="both"/>
        <w:rPr>
          <w:rFonts w:asciiTheme="minorHAnsi" w:hAnsiTheme="minorHAnsi"/>
          <w:sz w:val="22"/>
          <w:szCs w:val="22"/>
        </w:rPr>
      </w:pP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r w:rsidRPr="006B76BA">
        <w:rPr>
          <w:rFonts w:asciiTheme="minorHAnsi" w:hAnsiTheme="minorHAnsi" w:cs="Arial"/>
          <w:spacing w:val="-5"/>
          <w:sz w:val="22"/>
          <w:szCs w:val="22"/>
          <w:u w:val="single"/>
        </w:rPr>
        <w:t>Criterios de evaluación</w:t>
      </w:r>
      <w:r w:rsidRPr="006B76BA">
        <w:rPr>
          <w:rFonts w:asciiTheme="minorHAnsi" w:hAnsiTheme="minorHAnsi" w:cs="Arial"/>
          <w:spacing w:val="-5"/>
          <w:sz w:val="22"/>
          <w:szCs w:val="22"/>
        </w:rPr>
        <w:t>:</w:t>
      </w: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bookmarkStart w:id="4" w:name="page9"/>
      <w:bookmarkEnd w:id="4"/>
      <w:r w:rsidRPr="006B76BA">
        <w:rPr>
          <w:rFonts w:asciiTheme="minorHAnsi" w:hAnsiTheme="minorHAnsi" w:cs="Arial"/>
          <w:color w:val="000000"/>
          <w:sz w:val="22"/>
          <w:szCs w:val="22"/>
        </w:rPr>
        <w:t>Se han identificado los conceptos de retribución y cotización del trabajador y diferenciado los tipos de retribución más comunes.</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identificado la estructura básica del salario y los distintos tipos de percepciones salariales, no salariales, las de periodicidad superior al mes y extraordinarias.</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calculado el importe las bases de cotización en función de las percepciones salariales y las situaciones más comunes que las modifican.</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calculado y cumplimentado el recibo de salario y documentos de cotización.</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tenido en cuenta los plazos establecidos para el pago de cuotas a la Seguridad Social y retenciones, así como las fórmulas de aplazamiento según los casos.</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obtenido los recibos de salario, documentos de cotización y listados de control.</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creado los ficheros de remisión electrónica, tanto para entidades financieras como para la administración pública.</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valorado las consecuencias de no cumplir con los plazos previstos en la presentación de documentación y pago.</w:t>
      </w:r>
    </w:p>
    <w:p w:rsidR="006B76BA" w:rsidRPr="006B76BA" w:rsidRDefault="006B76BA" w:rsidP="00D108B0">
      <w:pPr>
        <w:pStyle w:val="Prrafodelista"/>
        <w:numPr>
          <w:ilvl w:val="0"/>
          <w:numId w:val="22"/>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realizado periódicamente copias de seguridad informáticas para garantizar la conservación de los datos en su integridad.</w:t>
      </w:r>
    </w:p>
    <w:p w:rsidR="006B76BA" w:rsidRPr="006B76BA" w:rsidRDefault="006B76BA" w:rsidP="006B76BA">
      <w:pPr>
        <w:pStyle w:val="Default"/>
        <w:shd w:val="clear" w:color="auto" w:fill="FFFFFF" w:themeFill="background1"/>
        <w:rPr>
          <w:rFonts w:asciiTheme="minorHAnsi" w:hAnsiTheme="minorHAnsi"/>
          <w:color w:val="auto"/>
          <w:sz w:val="22"/>
          <w:szCs w:val="22"/>
        </w:rPr>
      </w:pPr>
    </w:p>
    <w:p w:rsidR="006B76BA" w:rsidRPr="006B76BA" w:rsidRDefault="006B76BA" w:rsidP="006B76BA">
      <w:pPr>
        <w:pStyle w:val="Default"/>
        <w:shd w:val="clear" w:color="auto" w:fill="FFFFFF" w:themeFill="background1"/>
        <w:rPr>
          <w:rFonts w:asciiTheme="minorHAnsi" w:hAnsiTheme="minorHAnsi"/>
          <w:color w:val="auto"/>
          <w:sz w:val="22"/>
          <w:szCs w:val="22"/>
        </w:rPr>
      </w:pPr>
    </w:p>
    <w:p w:rsidR="006B76BA" w:rsidRPr="006B76BA" w:rsidRDefault="006B76BA" w:rsidP="00D108B0">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6B76BA">
        <w:rPr>
          <w:rFonts w:asciiTheme="minorHAnsi" w:hAnsiTheme="minorHAnsi" w:cs="Arial"/>
          <w:i/>
          <w:color w:val="000000"/>
          <w:sz w:val="22"/>
          <w:szCs w:val="22"/>
        </w:rPr>
        <w:t>Elabora la documentación relativa a las incidencias derivadas de la actividad laboral de los trabajadores, describiendo y aplicando las normas establecidas.</w:t>
      </w: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z w:val="22"/>
          <w:szCs w:val="22"/>
        </w:rPr>
      </w:pP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r w:rsidRPr="006B76BA">
        <w:rPr>
          <w:rFonts w:asciiTheme="minorHAnsi" w:hAnsiTheme="minorHAnsi" w:cs="Arial"/>
          <w:spacing w:val="-5"/>
          <w:sz w:val="22"/>
          <w:szCs w:val="22"/>
          <w:u w:val="single"/>
        </w:rPr>
        <w:t>Criterios de evaluación</w:t>
      </w:r>
      <w:r w:rsidRPr="006B76BA">
        <w:rPr>
          <w:rFonts w:asciiTheme="minorHAnsi" w:hAnsiTheme="minorHAnsi" w:cs="Arial"/>
          <w:spacing w:val="-5"/>
          <w:sz w:val="22"/>
          <w:szCs w:val="22"/>
        </w:rPr>
        <w:t>:</w:t>
      </w:r>
    </w:p>
    <w:p w:rsidR="006B76BA" w:rsidRPr="006B76BA" w:rsidRDefault="006B76BA" w:rsidP="00D108B0">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determinado los aspectos básicos de las relaciones laborales en cuanto a sus comunicaciones internas.</w:t>
      </w:r>
    </w:p>
    <w:p w:rsidR="006B76BA" w:rsidRPr="006B76BA" w:rsidRDefault="006B76BA" w:rsidP="00D108B0">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elaborado los formularios de recogida de datos sobre el control presencial, incapacidad temporal, permisos, vacaciones y similares.</w:t>
      </w:r>
    </w:p>
    <w:p w:rsidR="006B76BA" w:rsidRPr="006B76BA" w:rsidRDefault="006B76BA" w:rsidP="00D108B0">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realizado cálculos y estadísticas sobre los datos anteriores, utilizado hojas de cálculo y formatos de gráficos.</w:t>
      </w:r>
    </w:p>
    <w:p w:rsidR="006B76BA" w:rsidRPr="006B76BA" w:rsidRDefault="006B76BA" w:rsidP="00D108B0">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elaborado informes básicos del control de presencia, utilizando aplicaciones de proceso de texto y presentaciones.</w:t>
      </w:r>
    </w:p>
    <w:p w:rsidR="006B76BA" w:rsidRPr="006B76BA" w:rsidRDefault="006B76BA" w:rsidP="00D108B0">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realizado el seguimiento de control de presencia para conseguir la eficiencia de la empresa.</w:t>
      </w:r>
    </w:p>
    <w:p w:rsidR="006B76BA" w:rsidRPr="006B76BA" w:rsidRDefault="006B76BA" w:rsidP="00D108B0">
      <w:pPr>
        <w:pStyle w:val="Prrafodelista"/>
        <w:numPr>
          <w:ilvl w:val="0"/>
          <w:numId w:val="23"/>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lastRenderedPageBreak/>
        <w:t>Se han realizado periódicamente copias de seguridad periódicas de las bases de datos de empleados.</w:t>
      </w:r>
    </w:p>
    <w:p w:rsidR="006B76BA" w:rsidRPr="006B76BA" w:rsidRDefault="006B76BA" w:rsidP="006B76BA">
      <w:pPr>
        <w:pStyle w:val="Default"/>
        <w:shd w:val="clear" w:color="auto" w:fill="FFFFFF" w:themeFill="background1"/>
        <w:rPr>
          <w:rFonts w:asciiTheme="minorHAnsi" w:hAnsiTheme="minorHAnsi"/>
          <w:color w:val="auto"/>
          <w:sz w:val="22"/>
          <w:szCs w:val="22"/>
          <w:lang w:eastAsia="en-US"/>
        </w:rPr>
      </w:pPr>
    </w:p>
    <w:p w:rsidR="006B76BA" w:rsidRPr="006B76BA" w:rsidRDefault="006B76BA" w:rsidP="00D108B0">
      <w:pPr>
        <w:pStyle w:val="Prrafodelista"/>
        <w:numPr>
          <w:ilvl w:val="0"/>
          <w:numId w:val="16"/>
        </w:numPr>
        <w:autoSpaceDE w:val="0"/>
        <w:autoSpaceDN w:val="0"/>
        <w:adjustRightInd w:val="0"/>
        <w:ind w:left="284" w:hanging="284"/>
        <w:jc w:val="both"/>
        <w:rPr>
          <w:rFonts w:asciiTheme="minorHAnsi" w:hAnsiTheme="minorHAnsi" w:cs="Arial"/>
          <w:i/>
          <w:color w:val="000000"/>
          <w:sz w:val="22"/>
          <w:szCs w:val="22"/>
        </w:rPr>
      </w:pPr>
      <w:r w:rsidRPr="006B76BA">
        <w:rPr>
          <w:rFonts w:asciiTheme="minorHAnsi" w:hAnsiTheme="minorHAnsi" w:cs="Arial"/>
          <w:i/>
          <w:color w:val="000000"/>
          <w:sz w:val="22"/>
          <w:szCs w:val="22"/>
        </w:rPr>
        <w:t>Aplica procedimientos de calidad, prevención de riesgos laborales y protección ambiental en las operaciones administrativas de recursos humanos reconociendo su incidencia en un sistema integrado de gestión administrativa.</w:t>
      </w: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z w:val="22"/>
          <w:szCs w:val="22"/>
        </w:rPr>
      </w:pPr>
    </w:p>
    <w:p w:rsid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r w:rsidRPr="006B76BA">
        <w:rPr>
          <w:rFonts w:asciiTheme="minorHAnsi" w:hAnsiTheme="minorHAnsi" w:cs="Arial"/>
          <w:spacing w:val="-5"/>
          <w:sz w:val="22"/>
          <w:szCs w:val="22"/>
          <w:u w:val="single"/>
        </w:rPr>
        <w:t>Criterios de evaluación</w:t>
      </w:r>
      <w:r w:rsidRPr="006B76BA">
        <w:rPr>
          <w:rFonts w:asciiTheme="minorHAnsi" w:hAnsiTheme="minorHAnsi" w:cs="Arial"/>
          <w:spacing w:val="-5"/>
          <w:sz w:val="22"/>
          <w:szCs w:val="22"/>
        </w:rPr>
        <w:t>:</w:t>
      </w:r>
    </w:p>
    <w:p w:rsidR="006B76BA" w:rsidRPr="006B76BA" w:rsidRDefault="006B76BA" w:rsidP="006B76BA">
      <w:pPr>
        <w:shd w:val="clear" w:color="auto" w:fill="FFFFFF" w:themeFill="background1"/>
        <w:autoSpaceDE w:val="0"/>
        <w:autoSpaceDN w:val="0"/>
        <w:adjustRightInd w:val="0"/>
        <w:jc w:val="both"/>
        <w:rPr>
          <w:rFonts w:asciiTheme="minorHAnsi" w:hAnsiTheme="minorHAnsi" w:cs="Arial"/>
          <w:spacing w:val="-5"/>
          <w:sz w:val="22"/>
          <w:szCs w:val="22"/>
        </w:rPr>
      </w:pPr>
    </w:p>
    <w:p w:rsidR="006B76BA" w:rsidRPr="006B76BA" w:rsidRDefault="006B76BA" w:rsidP="00D108B0">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diferenciado los principios básicos de un modelo de gestión de calidad.</w:t>
      </w:r>
    </w:p>
    <w:p w:rsidR="006B76BA" w:rsidRPr="006B76BA" w:rsidRDefault="006B76BA" w:rsidP="00D108B0">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valorado la integración de los procesos de recursos humanos con otros procesos administrativos de la empresa.</w:t>
      </w:r>
    </w:p>
    <w:p w:rsidR="006B76BA" w:rsidRPr="006B76BA" w:rsidRDefault="006B76BA" w:rsidP="00D108B0">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aplicado las normas de prevención de riesgos laborales en el sector.</w:t>
      </w:r>
    </w:p>
    <w:p w:rsidR="006B76BA" w:rsidRPr="006B76BA" w:rsidRDefault="006B76BA" w:rsidP="00D108B0">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han aplicado los procesos para minimizar el impacto ambiental de su actividad.</w:t>
      </w:r>
    </w:p>
    <w:p w:rsidR="006B76BA" w:rsidRPr="006B76BA" w:rsidRDefault="006B76BA" w:rsidP="00D108B0">
      <w:pPr>
        <w:pStyle w:val="Prrafodelista"/>
        <w:numPr>
          <w:ilvl w:val="0"/>
          <w:numId w:val="24"/>
        </w:numPr>
        <w:autoSpaceDE w:val="0"/>
        <w:autoSpaceDN w:val="0"/>
        <w:adjustRightInd w:val="0"/>
        <w:ind w:left="567" w:hanging="283"/>
        <w:jc w:val="both"/>
        <w:rPr>
          <w:rFonts w:asciiTheme="minorHAnsi" w:hAnsiTheme="minorHAnsi" w:cs="Arial"/>
          <w:color w:val="000000"/>
          <w:sz w:val="22"/>
          <w:szCs w:val="22"/>
        </w:rPr>
      </w:pPr>
      <w:r w:rsidRPr="006B76BA">
        <w:rPr>
          <w:rFonts w:asciiTheme="minorHAnsi" w:hAnsiTheme="minorHAnsi" w:cs="Arial"/>
          <w:color w:val="000000"/>
          <w:sz w:val="22"/>
          <w:szCs w:val="22"/>
        </w:rPr>
        <w:t>Se ha aplicado en la elaboración y conservación de la documentación las técnicas 3R –Reducir, Reutilizar, Reciclar.</w:t>
      </w:r>
    </w:p>
    <w:p w:rsidR="006B76BA" w:rsidRDefault="006B76BA" w:rsidP="006B76BA">
      <w:pPr>
        <w:pStyle w:val="Prrafodelista"/>
        <w:autoSpaceDE w:val="0"/>
        <w:autoSpaceDN w:val="0"/>
        <w:adjustRightInd w:val="0"/>
        <w:ind w:left="284"/>
        <w:jc w:val="both"/>
        <w:rPr>
          <w:rFonts w:asciiTheme="minorHAnsi" w:hAnsiTheme="minorHAnsi" w:cs="Arial"/>
          <w:color w:val="000000"/>
          <w:sz w:val="22"/>
          <w:szCs w:val="22"/>
        </w:rPr>
      </w:pPr>
    </w:p>
    <w:p w:rsidR="008F2BFA" w:rsidRDefault="008F2BFA" w:rsidP="006B76BA">
      <w:pPr>
        <w:pStyle w:val="Prrafodelista"/>
        <w:autoSpaceDE w:val="0"/>
        <w:autoSpaceDN w:val="0"/>
        <w:adjustRightInd w:val="0"/>
        <w:ind w:left="284"/>
        <w:jc w:val="both"/>
        <w:rPr>
          <w:rFonts w:asciiTheme="minorHAnsi" w:hAnsiTheme="minorHAnsi" w:cs="Arial"/>
          <w:color w:val="000000"/>
          <w:sz w:val="22"/>
          <w:szCs w:val="22"/>
        </w:rPr>
      </w:pPr>
    </w:p>
    <w:p w:rsidR="008F2BFA" w:rsidRDefault="008F2BFA"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5" w:name="_Toc524002046"/>
      <w:r w:rsidRPr="009E3CF3">
        <w:rPr>
          <w:rStyle w:val="Textoennegrita"/>
          <w:rFonts w:asciiTheme="minorHAnsi" w:eastAsia="Arial" w:hAnsiTheme="minorHAnsi"/>
          <w:b/>
          <w:sz w:val="28"/>
          <w:szCs w:val="28"/>
        </w:rPr>
        <w:t>CONTENIDOS BÁSICOS</w:t>
      </w:r>
      <w:bookmarkEnd w:id="5"/>
    </w:p>
    <w:p w:rsidR="006B76BA" w:rsidRDefault="006B76BA" w:rsidP="006B76BA">
      <w:pPr>
        <w:pStyle w:val="Prrafodelista"/>
        <w:autoSpaceDE w:val="0"/>
        <w:autoSpaceDN w:val="0"/>
        <w:adjustRightInd w:val="0"/>
        <w:ind w:left="284"/>
        <w:jc w:val="both"/>
        <w:rPr>
          <w:rFonts w:asciiTheme="minorHAnsi" w:hAnsiTheme="minorHAnsi"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895"/>
      </w:tblGrid>
      <w:tr w:rsidR="006B76BA" w:rsidRPr="00FB6DFA" w:rsidTr="006B76BA">
        <w:trPr>
          <w:jc w:val="center"/>
        </w:trPr>
        <w:tc>
          <w:tcPr>
            <w:tcW w:w="9814" w:type="dxa"/>
            <w:gridSpan w:val="2"/>
            <w:shd w:val="clear" w:color="auto" w:fill="auto"/>
          </w:tcPr>
          <w:p w:rsidR="006B76BA" w:rsidRPr="006B76BA" w:rsidRDefault="006B76BA" w:rsidP="006B76BA">
            <w:pPr>
              <w:shd w:val="clear" w:color="auto" w:fill="FFFFFF" w:themeFill="background1"/>
              <w:tabs>
                <w:tab w:val="left" w:pos="-720"/>
              </w:tabs>
              <w:suppressAutoHyphens/>
              <w:jc w:val="center"/>
              <w:rPr>
                <w:rFonts w:asciiTheme="minorHAnsi" w:hAnsiTheme="minorHAnsi"/>
                <w:b/>
                <w:sz w:val="22"/>
                <w:szCs w:val="22"/>
                <w:lang w:val="es-ES_tradnl"/>
              </w:rPr>
            </w:pPr>
            <w:r w:rsidRPr="006B76BA">
              <w:rPr>
                <w:rFonts w:asciiTheme="minorHAnsi" w:hAnsiTheme="minorHAnsi"/>
                <w:b/>
                <w:sz w:val="22"/>
                <w:szCs w:val="22"/>
                <w:lang w:val="es-ES_tradnl"/>
              </w:rPr>
              <w:t>DISTRIBUCIÓN DE CONTENIDOS</w:t>
            </w:r>
          </w:p>
        </w:tc>
      </w:tr>
      <w:tr w:rsidR="006B76BA" w:rsidRPr="00FB6DFA" w:rsidTr="006B76BA">
        <w:trPr>
          <w:jc w:val="center"/>
        </w:trPr>
        <w:tc>
          <w:tcPr>
            <w:tcW w:w="4633" w:type="dxa"/>
            <w:shd w:val="clear" w:color="auto" w:fill="auto"/>
          </w:tcPr>
          <w:p w:rsidR="006B76BA" w:rsidRPr="006B76BA" w:rsidRDefault="006B76BA" w:rsidP="006B76BA">
            <w:pPr>
              <w:shd w:val="clear" w:color="auto" w:fill="FFFFFF" w:themeFill="background1"/>
              <w:tabs>
                <w:tab w:val="left" w:pos="-720"/>
              </w:tabs>
              <w:suppressAutoHyphens/>
              <w:jc w:val="center"/>
              <w:rPr>
                <w:rFonts w:asciiTheme="minorHAnsi" w:hAnsiTheme="minorHAnsi"/>
                <w:b/>
                <w:sz w:val="22"/>
                <w:szCs w:val="22"/>
                <w:lang w:val="es-ES_tradnl"/>
              </w:rPr>
            </w:pPr>
            <w:r w:rsidRPr="006B76BA">
              <w:rPr>
                <w:rFonts w:asciiTheme="minorHAnsi" w:hAnsiTheme="minorHAnsi"/>
                <w:b/>
                <w:sz w:val="22"/>
                <w:szCs w:val="22"/>
                <w:lang w:val="es-ES_tradnl"/>
              </w:rPr>
              <w:t>CENTRO EDUCATIVO (70 HORAS)</w:t>
            </w:r>
          </w:p>
        </w:tc>
        <w:tc>
          <w:tcPr>
            <w:tcW w:w="5181" w:type="dxa"/>
            <w:shd w:val="clear" w:color="auto" w:fill="auto"/>
          </w:tcPr>
          <w:p w:rsidR="006B76BA" w:rsidRPr="006B76BA" w:rsidRDefault="006B76BA" w:rsidP="006B76BA">
            <w:pPr>
              <w:shd w:val="clear" w:color="auto" w:fill="FFFFFF" w:themeFill="background1"/>
              <w:tabs>
                <w:tab w:val="left" w:pos="-720"/>
              </w:tabs>
              <w:suppressAutoHyphens/>
              <w:jc w:val="center"/>
              <w:rPr>
                <w:rFonts w:asciiTheme="minorHAnsi" w:hAnsiTheme="minorHAnsi"/>
                <w:b/>
                <w:sz w:val="22"/>
                <w:szCs w:val="22"/>
                <w:lang w:val="es-ES_tradnl"/>
              </w:rPr>
            </w:pPr>
            <w:r w:rsidRPr="006B76BA">
              <w:rPr>
                <w:rFonts w:asciiTheme="minorHAnsi" w:hAnsiTheme="minorHAnsi"/>
                <w:b/>
                <w:sz w:val="22"/>
                <w:szCs w:val="22"/>
                <w:lang w:val="es-ES_tradnl"/>
              </w:rPr>
              <w:t>EMPRESA (Mínimo 55 HORAS)</w:t>
            </w:r>
          </w:p>
        </w:tc>
      </w:tr>
      <w:tr w:rsidR="006B76BA" w:rsidRPr="00FB6DFA" w:rsidTr="006B76BA">
        <w:trPr>
          <w:jc w:val="center"/>
        </w:trPr>
        <w:tc>
          <w:tcPr>
            <w:tcW w:w="4633" w:type="dxa"/>
            <w:tcBorders>
              <w:right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Tramitación administrativa de los procesos de captación y selección de personal: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Fuentes de la normativa laboral.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Funciones del departamento de recursos humanos.</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Políticas de gestión del capital humano en la empresa.</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Las fuentes de reclutamiento: externas e internas.</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Métodos de selección de personal: pruebas de selección, la entrevista, dinámica de grupos, centros de evaluación.</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Adaptación al nuevo empleo.</w:t>
            </w:r>
          </w:p>
        </w:tc>
        <w:tc>
          <w:tcPr>
            <w:tcW w:w="5181" w:type="dxa"/>
            <w:tcBorders>
              <w:left w:val="single" w:sz="4" w:space="0" w:color="auto"/>
              <w:bottom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Tramitación administrativa de los procesos de captación y selección de personal: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Fuentes de la normativa laboral.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Funciones del departamento de recursos humanos: comunicación, selección de personal, contratación, formación, motivación, retribución, liderazgo, negociación, tramitación con organismos públicos (Servicio Público de Empleo Estatal y Seguridad Social), riesgos laborales.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Políticas de gestión del capital humano en la empresa.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Fuentes de reclutamiento: externas e internas.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Carta de presentación y curriculum vitae.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Métodos de selección de personal: pruebas de selección, test psicotécnicos (aptitudes, personalidad e inteligencia), la entrevista, dinámica de grupos, centros de evaluación (</w:t>
            </w:r>
            <w:proofErr w:type="spellStart"/>
            <w:r w:rsidRPr="006B76BA">
              <w:rPr>
                <w:rFonts w:asciiTheme="minorHAnsi" w:hAnsiTheme="minorHAnsi"/>
                <w:sz w:val="22"/>
                <w:szCs w:val="22"/>
              </w:rPr>
              <w:t>Assestment</w:t>
            </w:r>
            <w:proofErr w:type="spellEnd"/>
            <w:r w:rsidRPr="006B76BA">
              <w:rPr>
                <w:rFonts w:asciiTheme="minorHAnsi" w:hAnsiTheme="minorHAnsi"/>
                <w:sz w:val="22"/>
                <w:szCs w:val="22"/>
              </w:rPr>
              <w:t xml:space="preserve"> Center).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Expediente del trabajador.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Adaptación al nuevo empleo: manual de acogida, cursos de formación. </w:t>
            </w:r>
          </w:p>
        </w:tc>
      </w:tr>
      <w:tr w:rsidR="006B76BA" w:rsidRPr="00FB6DFA" w:rsidTr="006B76BA">
        <w:trPr>
          <w:jc w:val="center"/>
        </w:trPr>
        <w:tc>
          <w:tcPr>
            <w:tcW w:w="4633" w:type="dxa"/>
            <w:tcBorders>
              <w:right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Tramitación administrativa de la formación, desarrollo y compensación del personal: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Políticas y procedimientos administrativos relacionados con la motivación y la formación.</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Principales técnicas de formación empresarial.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Entidades de formación.</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Control de las compensaciones, los </w:t>
            </w:r>
            <w:r w:rsidRPr="006B76BA">
              <w:rPr>
                <w:rFonts w:asciiTheme="minorHAnsi" w:hAnsiTheme="minorHAnsi"/>
                <w:sz w:val="22"/>
                <w:szCs w:val="22"/>
              </w:rPr>
              <w:lastRenderedPageBreak/>
              <w:t>incentivos y los beneficios del personal.</w:t>
            </w:r>
          </w:p>
        </w:tc>
        <w:tc>
          <w:tcPr>
            <w:tcW w:w="5181" w:type="dxa"/>
            <w:tcBorders>
              <w:left w:val="single" w:sz="4" w:space="0" w:color="auto"/>
              <w:bottom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lastRenderedPageBreak/>
              <w:t xml:space="preserve">Tramitación administrativa de la formación, desarrollo y compensación del personal: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Políticas y procedimientos administrativos relacionados con la motivación y la formación.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Promoción del trabajador: Plan de carrera.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Análisis de las necesidades de formación. El plan de formación.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Principales técnicas de formación empresarial.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lastRenderedPageBreak/>
              <w:t xml:space="preserve">- Entidades de formación. La Fundación Tripartita para la formación en el empleo.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Control de las compensaciones, los incentivos y los beneficios del personal: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•Valoración de puestos de trabajo.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•Remuneración variable. </w:t>
            </w:r>
          </w:p>
        </w:tc>
      </w:tr>
      <w:tr w:rsidR="006B76BA" w:rsidRPr="00FB6DFA" w:rsidTr="006B76BA">
        <w:trPr>
          <w:jc w:val="center"/>
        </w:trPr>
        <w:tc>
          <w:tcPr>
            <w:tcW w:w="4633" w:type="dxa"/>
            <w:tcBorders>
              <w:right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lastRenderedPageBreak/>
              <w:t>Confección de la documentación del contrato de trabajo, modificaciones y extinción del mismo:</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Forma del contrato.</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Modalidades de contratación.</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Jornada de trabajo, calendario laboral.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Proceso y procedimiento de contratación laboral.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Documentación y formalización del contrato de trabajo.</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Suspensión y extinción del contrato de trabajo.</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El finiquito.</w:t>
            </w:r>
          </w:p>
        </w:tc>
        <w:tc>
          <w:tcPr>
            <w:tcW w:w="5181" w:type="dxa"/>
            <w:tcBorders>
              <w:left w:val="single" w:sz="4" w:space="0" w:color="auto"/>
              <w:bottom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Confección de la documentación del contrato de trabajo, modificaciones y extinción del mismo: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Forma del contrato.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Modalidades de contratación.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Jornada de trabajo, calendario laboral.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Proceso y procedimiento de contratación laboral.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Documentación y formalización del contrato de trabajo.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Suspensión, modificación y extinción del contrato de trabajo: la carta de despido y el finiquito</w:t>
            </w:r>
          </w:p>
        </w:tc>
      </w:tr>
      <w:tr w:rsidR="006B76BA" w:rsidRPr="00FB6DFA" w:rsidTr="006B76BA">
        <w:trPr>
          <w:jc w:val="center"/>
        </w:trPr>
        <w:tc>
          <w:tcPr>
            <w:tcW w:w="4633" w:type="dxa"/>
            <w:tcBorders>
              <w:right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Elaboración de la documentación correspondiente al pago del salario y obligaciones inherentes:</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Regímenes del sistema de la Seguridad Social.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Obligaciones del empresario con la Seguridad Social.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Confección del recibo de Salarios:</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Cotizaciones a la Seguridad Social.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Tipos y bases de cotización.</w:t>
            </w:r>
          </w:p>
        </w:tc>
        <w:tc>
          <w:tcPr>
            <w:tcW w:w="5181" w:type="dxa"/>
            <w:tcBorders>
              <w:left w:val="single" w:sz="4" w:space="0" w:color="auto"/>
              <w:bottom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Elaboración de la documentación correspondiente al pago del salario: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El pago del salario.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Confección del recibo de Salarios: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•Devengos: Percepciones salariales y no salariales.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•Bases de cotización.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•Deducciones: Cotizaciones a la Seguridad Social. Tipos aplicables a las bases de cotización, retenciones del IRPF, otras deducciones.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Obligaciones del empresario con la Seguridad Social: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Regímenes del sistema de la Seguridad Social: Régimen General y Regímenes especiales.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Principales obligaciones del empresario con la Seguridad Social: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•Inscripción de la empresa.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•Afiliación, alta, baja y variación de datos de los trabajadores.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•Cotización.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Boletines de cotización al régimen general de la Seguridad Social: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•Relación Nominal de los trabajadores. Modelo TC2.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•Boletín de cotización. Modelo TC1: Bases y tipos de cotización.</w:t>
            </w:r>
          </w:p>
        </w:tc>
      </w:tr>
      <w:tr w:rsidR="006B76BA" w:rsidRPr="00FB6DFA" w:rsidTr="006B76BA">
        <w:trPr>
          <w:jc w:val="center"/>
        </w:trPr>
        <w:tc>
          <w:tcPr>
            <w:tcW w:w="4633" w:type="dxa"/>
            <w:tcBorders>
              <w:right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Elaboración de la documentación relativa a las Incidencias en la relación laboral:</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Control horario.</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Absentismo.</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Gestión de situaciones especiales: incapacidad laboral, excedencias, permisos, viajes.</w:t>
            </w:r>
          </w:p>
        </w:tc>
        <w:tc>
          <w:tcPr>
            <w:tcW w:w="5181" w:type="dxa"/>
            <w:tcBorders>
              <w:left w:val="single" w:sz="4" w:space="0" w:color="auto"/>
              <w:bottom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Elaboración de la documentación relativa a las Incidencias en la relación laboral: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Control de horario. Absentismo. Métodos de control y estadística.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Gestión de situaciones especiales: incapacidad laboral, excedencias, permisos, traslados, viajes y vacaciones. </w:t>
            </w:r>
          </w:p>
        </w:tc>
      </w:tr>
      <w:tr w:rsidR="006B76BA" w:rsidRPr="00FB6DFA" w:rsidTr="006B76BA">
        <w:trPr>
          <w:jc w:val="center"/>
        </w:trPr>
        <w:tc>
          <w:tcPr>
            <w:tcW w:w="4633" w:type="dxa"/>
            <w:tcBorders>
              <w:right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lastRenderedPageBreak/>
              <w:t>Aplicación de procedimientos de calidad de gestión integral de los recursos humanos:</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Prevención de riesgos laborales: salud, daño, riesgo.</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Fundamentos y principios básicos de un modelo de Calidad Total en RR.HH.</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Normativa de protección de datos de carácter personal y confidencialidad.</w:t>
            </w:r>
          </w:p>
        </w:tc>
        <w:tc>
          <w:tcPr>
            <w:tcW w:w="5181" w:type="dxa"/>
            <w:tcBorders>
              <w:left w:val="single" w:sz="4" w:space="0" w:color="auto"/>
              <w:bottom w:val="single" w:sz="4" w:space="0" w:color="auto"/>
            </w:tcBorders>
            <w:shd w:val="clear" w:color="auto" w:fill="auto"/>
          </w:tcPr>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Aplicación de procedimientos de calidad de gestión integral de los recursos humanos: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Prevención de riesgos laborales: salud, riesgo y daño: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•Plan de prevención: Política de Prevención, Servicio de Prevención, Evaluación de Riesgos y Plan de emergencia y evacuación.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Fundamentos y principios básicos de un modelo de Calidad Total en RR.HH. </w:t>
            </w:r>
          </w:p>
          <w:p w:rsidR="006B76BA" w:rsidRPr="006B76BA" w:rsidRDefault="006B76BA" w:rsidP="006B76BA">
            <w:pPr>
              <w:shd w:val="clear" w:color="auto" w:fill="FFFFFF" w:themeFill="background1"/>
              <w:rPr>
                <w:rFonts w:asciiTheme="minorHAnsi" w:hAnsiTheme="minorHAnsi"/>
                <w:sz w:val="22"/>
                <w:szCs w:val="22"/>
              </w:rPr>
            </w:pPr>
            <w:r w:rsidRPr="006B76BA">
              <w:rPr>
                <w:rFonts w:asciiTheme="minorHAnsi" w:hAnsiTheme="minorHAnsi"/>
                <w:sz w:val="22"/>
                <w:szCs w:val="22"/>
              </w:rPr>
              <w:t xml:space="preserve">- Normativa de protección de datos de carácter personal y confidencialidad. Los ficheros. </w:t>
            </w:r>
          </w:p>
        </w:tc>
      </w:tr>
    </w:tbl>
    <w:p w:rsidR="000D3839" w:rsidRDefault="000D3839" w:rsidP="00C47660">
      <w:pPr>
        <w:autoSpaceDE w:val="0"/>
        <w:autoSpaceDN w:val="0"/>
        <w:adjustRightInd w:val="0"/>
        <w:jc w:val="both"/>
        <w:rPr>
          <w:rStyle w:val="Textoennegrita"/>
          <w:rFonts w:asciiTheme="minorHAnsi" w:hAnsiTheme="minorHAnsi" w:cs="Arial"/>
          <w:sz w:val="22"/>
          <w:szCs w:val="22"/>
        </w:rPr>
      </w:pPr>
    </w:p>
    <w:p w:rsidR="007A0EE2" w:rsidRDefault="007A0EE2" w:rsidP="00C47660">
      <w:pPr>
        <w:rPr>
          <w:rFonts w:asciiTheme="minorHAnsi" w:hAnsiTheme="minorHAnsi"/>
          <w:sz w:val="22"/>
          <w:szCs w:val="22"/>
        </w:rPr>
      </w:pPr>
    </w:p>
    <w:p w:rsidR="00EE56E8" w:rsidRPr="004C485A" w:rsidRDefault="00EE56E8"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6" w:name="_Toc524002047"/>
      <w:r w:rsidRPr="004C485A">
        <w:rPr>
          <w:rStyle w:val="Textoennegrita"/>
          <w:rFonts w:asciiTheme="minorHAnsi" w:eastAsia="Arial" w:hAnsiTheme="minorHAnsi"/>
          <w:b/>
          <w:sz w:val="28"/>
          <w:szCs w:val="28"/>
        </w:rPr>
        <w:t>ORIENTACIONES PEDAGÓGICAS</w:t>
      </w:r>
      <w:bookmarkEnd w:id="6"/>
    </w:p>
    <w:p w:rsidR="00EE56E8" w:rsidRPr="008F2BFA" w:rsidRDefault="00EE56E8" w:rsidP="00EE56E8">
      <w:pPr>
        <w:rPr>
          <w:rFonts w:asciiTheme="minorHAnsi" w:eastAsia="Arial" w:hAnsiTheme="minorHAnsi"/>
          <w:sz w:val="22"/>
          <w:szCs w:val="22"/>
        </w:rPr>
      </w:pPr>
    </w:p>
    <w:p w:rsidR="008F2BFA" w:rsidRPr="008F2BFA" w:rsidRDefault="008F2BFA" w:rsidP="008F2BFA">
      <w:pPr>
        <w:pStyle w:val="Pa13"/>
        <w:shd w:val="clear" w:color="auto" w:fill="FFFFFF" w:themeFill="background1"/>
        <w:spacing w:before="0" w:after="0" w:line="240" w:lineRule="auto"/>
        <w:jc w:val="both"/>
        <w:rPr>
          <w:rFonts w:asciiTheme="minorHAnsi" w:eastAsia="Times New Roman" w:hAnsiTheme="minorHAnsi"/>
          <w:spacing w:val="-3"/>
        </w:rPr>
      </w:pPr>
      <w:r w:rsidRPr="008F2BFA">
        <w:rPr>
          <w:rFonts w:asciiTheme="minorHAnsi" w:eastAsia="Times New Roman" w:hAnsiTheme="minorHAnsi"/>
          <w:spacing w:val="-3"/>
        </w:rPr>
        <w:t>Este módulo profesional contiene la formación necesaria para desempeñar la función de apoyo administrativo a las tareas que lleva a cabo el departamento de recursos humanos.</w:t>
      </w:r>
    </w:p>
    <w:p w:rsidR="008F2BFA" w:rsidRPr="008F2BFA" w:rsidRDefault="008F2BFA" w:rsidP="008F2BFA">
      <w:pPr>
        <w:pStyle w:val="Pa6"/>
        <w:shd w:val="clear" w:color="auto" w:fill="FFFFFF" w:themeFill="background1"/>
        <w:spacing w:line="240" w:lineRule="auto"/>
        <w:ind w:firstLine="340"/>
        <w:jc w:val="both"/>
        <w:rPr>
          <w:rFonts w:asciiTheme="minorHAnsi" w:eastAsia="Times New Roman" w:hAnsiTheme="minorHAnsi"/>
          <w:spacing w:val="-3"/>
          <w:sz w:val="22"/>
          <w:szCs w:val="22"/>
          <w:lang w:eastAsia="en-US"/>
        </w:rPr>
      </w:pPr>
    </w:p>
    <w:p w:rsidR="008F2BFA" w:rsidRDefault="008F2BFA" w:rsidP="008F2BFA">
      <w:pPr>
        <w:pStyle w:val="Pa6"/>
        <w:shd w:val="clear" w:color="auto" w:fill="FFFFFF" w:themeFill="background1"/>
        <w:spacing w:line="240" w:lineRule="auto"/>
        <w:jc w:val="both"/>
        <w:rPr>
          <w:rFonts w:asciiTheme="minorHAnsi" w:eastAsia="Times New Roman" w:hAnsiTheme="minorHAnsi"/>
          <w:spacing w:val="-3"/>
          <w:sz w:val="22"/>
          <w:szCs w:val="22"/>
          <w:lang w:eastAsia="en-US"/>
        </w:rPr>
      </w:pPr>
      <w:r w:rsidRPr="008F2BFA">
        <w:rPr>
          <w:rFonts w:asciiTheme="minorHAnsi" w:eastAsia="Times New Roman" w:hAnsiTheme="minorHAnsi"/>
          <w:spacing w:val="-3"/>
          <w:sz w:val="22"/>
          <w:szCs w:val="22"/>
          <w:lang w:eastAsia="en-US"/>
        </w:rPr>
        <w:t>La función de apoyo administrativo incluye aspectos como:</w:t>
      </w:r>
    </w:p>
    <w:p w:rsidR="008F2BFA" w:rsidRPr="008F2BFA" w:rsidRDefault="008F2BFA" w:rsidP="008F2BFA">
      <w:pPr>
        <w:pStyle w:val="Default"/>
        <w:rPr>
          <w:lang w:eastAsia="en-US"/>
        </w:rPr>
      </w:pPr>
    </w:p>
    <w:p w:rsidR="008F2BFA" w:rsidRPr="008F2BFA" w:rsidRDefault="008F2BFA" w:rsidP="00D108B0">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8F2BFA">
        <w:rPr>
          <w:rFonts w:asciiTheme="minorHAnsi" w:hAnsiTheme="minorHAnsi" w:cs="Arial"/>
          <w:spacing w:val="-3"/>
          <w:sz w:val="22"/>
          <w:szCs w:val="22"/>
        </w:rPr>
        <w:t>Apoyo administrativo y elaboración de la documentación relativa a la selección de los trabajadores.</w:t>
      </w:r>
    </w:p>
    <w:p w:rsidR="008F2BFA" w:rsidRPr="008F2BFA" w:rsidRDefault="008F2BFA" w:rsidP="00D108B0">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8F2BFA">
        <w:rPr>
          <w:rFonts w:asciiTheme="minorHAnsi" w:hAnsiTheme="minorHAnsi" w:cs="Arial"/>
          <w:spacing w:val="-3"/>
          <w:sz w:val="22"/>
          <w:szCs w:val="22"/>
        </w:rPr>
        <w:t>Apoyo administrativo y elaboración de la documentación que se genera en la formación de los recursos humanos.</w:t>
      </w:r>
    </w:p>
    <w:p w:rsidR="008F2BFA" w:rsidRPr="008F2BFA" w:rsidRDefault="008F2BFA" w:rsidP="00D108B0">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8F2BFA">
        <w:rPr>
          <w:rFonts w:asciiTheme="minorHAnsi" w:hAnsiTheme="minorHAnsi" w:cs="Arial"/>
          <w:spacing w:val="-3"/>
          <w:sz w:val="22"/>
          <w:szCs w:val="22"/>
        </w:rPr>
        <w:t>Apoyo administrativo y elaboración de documentación y comunicaciones internas del departamento.</w:t>
      </w:r>
    </w:p>
    <w:p w:rsidR="008F2BFA" w:rsidRPr="008F2BFA" w:rsidRDefault="008F2BFA" w:rsidP="00D108B0">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8F2BFA">
        <w:rPr>
          <w:rFonts w:asciiTheme="minorHAnsi" w:hAnsiTheme="minorHAnsi" w:cs="Arial"/>
          <w:spacing w:val="-3"/>
          <w:sz w:val="22"/>
          <w:szCs w:val="22"/>
        </w:rPr>
        <w:t>Apoyo administrativo y elaboración de documentación respecto a los sistemas de motivación.</w:t>
      </w:r>
    </w:p>
    <w:p w:rsidR="008F2BFA" w:rsidRPr="008F2BFA" w:rsidRDefault="008F2BFA" w:rsidP="00D108B0">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8F2BFA">
        <w:rPr>
          <w:rFonts w:asciiTheme="minorHAnsi" w:hAnsiTheme="minorHAnsi" w:cs="Arial"/>
          <w:spacing w:val="-3"/>
          <w:sz w:val="22"/>
          <w:szCs w:val="22"/>
        </w:rPr>
        <w:t>Gestión de la documentación relativa a la contratación y remuneración del trabajador.</w:t>
      </w:r>
    </w:p>
    <w:p w:rsidR="008F2BFA" w:rsidRPr="008F2BFA" w:rsidRDefault="008F2BFA" w:rsidP="00D108B0">
      <w:pPr>
        <w:pStyle w:val="Prrafodelista"/>
        <w:numPr>
          <w:ilvl w:val="0"/>
          <w:numId w:val="25"/>
        </w:numPr>
        <w:autoSpaceDE w:val="0"/>
        <w:autoSpaceDN w:val="0"/>
        <w:adjustRightInd w:val="0"/>
        <w:spacing w:line="241" w:lineRule="atLeast"/>
        <w:jc w:val="both"/>
        <w:rPr>
          <w:rFonts w:asciiTheme="minorHAnsi" w:hAnsiTheme="minorHAnsi" w:cs="Arial"/>
          <w:spacing w:val="-3"/>
          <w:sz w:val="22"/>
          <w:szCs w:val="22"/>
        </w:rPr>
      </w:pPr>
      <w:r w:rsidRPr="008F2BFA">
        <w:rPr>
          <w:rFonts w:asciiTheme="minorHAnsi" w:hAnsiTheme="minorHAnsi" w:cs="Arial"/>
          <w:spacing w:val="-3"/>
          <w:sz w:val="22"/>
          <w:szCs w:val="22"/>
        </w:rPr>
        <w:t>Gestión documental generada en la aplicación de la normativa de protección de datos, protección de riesgos laborales y aplicación de los procedimientos de calidad.</w:t>
      </w:r>
    </w:p>
    <w:p w:rsidR="008F2BFA" w:rsidRPr="008F2BFA" w:rsidRDefault="008F2BFA" w:rsidP="008F2BFA">
      <w:pPr>
        <w:pStyle w:val="Default"/>
        <w:shd w:val="clear" w:color="auto" w:fill="FFFFFF" w:themeFill="background1"/>
        <w:rPr>
          <w:rFonts w:asciiTheme="minorHAnsi" w:hAnsiTheme="minorHAnsi"/>
          <w:color w:val="auto"/>
          <w:sz w:val="22"/>
          <w:szCs w:val="22"/>
          <w:lang w:eastAsia="en-US"/>
        </w:rPr>
      </w:pPr>
    </w:p>
    <w:p w:rsidR="008F2BFA" w:rsidRPr="008F2BFA" w:rsidRDefault="008F2BFA" w:rsidP="008F2BFA">
      <w:pPr>
        <w:pStyle w:val="Default"/>
        <w:shd w:val="clear" w:color="auto" w:fill="FFFFFF" w:themeFill="background1"/>
        <w:rPr>
          <w:rFonts w:asciiTheme="minorHAnsi" w:hAnsiTheme="minorHAnsi"/>
          <w:color w:val="auto"/>
          <w:sz w:val="22"/>
          <w:szCs w:val="22"/>
          <w:lang w:eastAsia="en-US"/>
        </w:rPr>
      </w:pPr>
    </w:p>
    <w:p w:rsidR="008F2BFA" w:rsidRDefault="008F2BFA" w:rsidP="008F2BFA">
      <w:pPr>
        <w:pStyle w:val="Pa13"/>
        <w:shd w:val="clear" w:color="auto" w:fill="FFFFFF" w:themeFill="background1"/>
        <w:spacing w:before="0" w:after="0" w:line="240" w:lineRule="auto"/>
        <w:jc w:val="both"/>
        <w:rPr>
          <w:rFonts w:asciiTheme="minorHAnsi" w:eastAsia="Times New Roman" w:hAnsiTheme="minorHAnsi"/>
          <w:spacing w:val="-3"/>
        </w:rPr>
      </w:pPr>
      <w:r w:rsidRPr="008F2BFA">
        <w:rPr>
          <w:rFonts w:asciiTheme="minorHAnsi" w:eastAsia="Times New Roman" w:hAnsiTheme="minorHAnsi"/>
          <w:spacing w:val="-3"/>
        </w:rPr>
        <w:t>Las actividades profesionales asociadas a esta función se aplican en tareas de:</w:t>
      </w:r>
    </w:p>
    <w:p w:rsidR="008F2BFA" w:rsidRPr="008F2BFA" w:rsidRDefault="008F2BFA" w:rsidP="008F2BFA">
      <w:pPr>
        <w:rPr>
          <w:lang w:eastAsia="en-US" w:bidi="en-US"/>
        </w:rPr>
      </w:pPr>
    </w:p>
    <w:p w:rsidR="008F2BFA" w:rsidRPr="008F2BFA" w:rsidRDefault="008F2BFA" w:rsidP="00D108B0">
      <w:pPr>
        <w:pStyle w:val="Pa13"/>
        <w:numPr>
          <w:ilvl w:val="0"/>
          <w:numId w:val="26"/>
        </w:numPr>
        <w:shd w:val="clear" w:color="auto" w:fill="FFFFFF" w:themeFill="background1"/>
        <w:spacing w:before="0" w:after="0" w:line="240" w:lineRule="auto"/>
        <w:jc w:val="both"/>
        <w:rPr>
          <w:rFonts w:asciiTheme="minorHAnsi" w:eastAsia="Times New Roman" w:hAnsiTheme="minorHAnsi"/>
          <w:spacing w:val="-3"/>
        </w:rPr>
      </w:pPr>
      <w:r w:rsidRPr="008F2BFA">
        <w:rPr>
          <w:rFonts w:asciiTheme="minorHAnsi" w:eastAsia="Times New Roman" w:hAnsiTheme="minorHAnsi"/>
          <w:spacing w:val="-3"/>
        </w:rPr>
        <w:t>Apoyo administrativo a las diferentes tareas que desarrolla el departamento o sección de recursos humanos de cualquier tipo de empresa o entidad, con independencia de su actividad económica.</w:t>
      </w:r>
    </w:p>
    <w:p w:rsidR="008F2BFA" w:rsidRDefault="008F2BFA" w:rsidP="008F2BFA">
      <w:pPr>
        <w:pStyle w:val="Pa13"/>
        <w:shd w:val="clear" w:color="auto" w:fill="FFFFFF" w:themeFill="background1"/>
        <w:spacing w:before="0" w:after="0" w:line="240" w:lineRule="auto"/>
        <w:jc w:val="both"/>
        <w:rPr>
          <w:rFonts w:asciiTheme="minorHAnsi" w:eastAsia="Times New Roman" w:hAnsiTheme="minorHAnsi"/>
          <w:spacing w:val="-3"/>
        </w:rPr>
      </w:pPr>
    </w:p>
    <w:p w:rsidR="008F2BFA" w:rsidRPr="008F2BFA" w:rsidRDefault="008F2BFA" w:rsidP="008F2BFA">
      <w:pPr>
        <w:pStyle w:val="Pa13"/>
        <w:shd w:val="clear" w:color="auto" w:fill="FFFFFF" w:themeFill="background1"/>
        <w:spacing w:before="0" w:after="0" w:line="240" w:lineRule="auto"/>
        <w:jc w:val="both"/>
        <w:rPr>
          <w:rFonts w:asciiTheme="minorHAnsi" w:eastAsia="Times New Roman" w:hAnsiTheme="minorHAnsi"/>
          <w:spacing w:val="-3"/>
        </w:rPr>
      </w:pPr>
      <w:r w:rsidRPr="008F2BFA">
        <w:rPr>
          <w:rFonts w:asciiTheme="minorHAnsi" w:eastAsia="Times New Roman" w:hAnsiTheme="minorHAnsi"/>
          <w:spacing w:val="-3"/>
        </w:rPr>
        <w:t>La formación del módulo contribuye a alcanzar los objetivos generales e), k), l), r) y t) del ciclo formativo y las competencias profesionales, personales y sociales a), b), f), g), n), o), p) y r) del título.</w:t>
      </w:r>
    </w:p>
    <w:p w:rsidR="008F2BFA" w:rsidRPr="008F2BFA" w:rsidRDefault="008F2BFA" w:rsidP="008F2BFA">
      <w:pPr>
        <w:pStyle w:val="Pa6"/>
        <w:shd w:val="clear" w:color="auto" w:fill="FFFFFF" w:themeFill="background1"/>
        <w:spacing w:line="240" w:lineRule="auto"/>
        <w:ind w:firstLine="340"/>
        <w:jc w:val="both"/>
        <w:rPr>
          <w:rFonts w:asciiTheme="minorHAnsi" w:eastAsia="Times New Roman" w:hAnsiTheme="minorHAnsi"/>
          <w:spacing w:val="-3"/>
          <w:sz w:val="22"/>
          <w:szCs w:val="22"/>
          <w:lang w:eastAsia="en-US"/>
        </w:rPr>
      </w:pPr>
    </w:p>
    <w:p w:rsidR="00EE56E8" w:rsidRDefault="00EE56E8" w:rsidP="008F2BFA">
      <w:pPr>
        <w:rPr>
          <w:rFonts w:asciiTheme="minorHAnsi" w:hAnsiTheme="minorHAnsi" w:cs="Arial"/>
          <w:spacing w:val="-3"/>
          <w:sz w:val="22"/>
          <w:szCs w:val="22"/>
        </w:rPr>
      </w:pPr>
    </w:p>
    <w:p w:rsidR="00EE56E8" w:rsidRDefault="00EE56E8"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7" w:name="_Toc524002048"/>
      <w:r>
        <w:rPr>
          <w:rStyle w:val="Textoennegrita"/>
          <w:rFonts w:asciiTheme="minorHAnsi" w:eastAsia="Arial" w:hAnsiTheme="minorHAnsi"/>
          <w:b/>
          <w:sz w:val="28"/>
          <w:szCs w:val="28"/>
        </w:rPr>
        <w:t>ACTIVIDADES DE ENSEÑANZA-APRENDIZAJE</w:t>
      </w:r>
      <w:bookmarkEnd w:id="7"/>
    </w:p>
    <w:p w:rsidR="00EE56E8" w:rsidRPr="005870E2" w:rsidRDefault="00EE56E8" w:rsidP="008F2BFA">
      <w:pPr>
        <w:rPr>
          <w:rFonts w:asciiTheme="minorHAnsi" w:eastAsia="Arial" w:hAnsiTheme="minorHAnsi"/>
          <w:sz w:val="22"/>
          <w:szCs w:val="22"/>
        </w:rPr>
      </w:pPr>
    </w:p>
    <w:p w:rsidR="008F2BFA" w:rsidRDefault="008F2BFA" w:rsidP="008F2BFA">
      <w:pPr>
        <w:pStyle w:val="Pa6"/>
        <w:shd w:val="clear" w:color="auto" w:fill="FFFFFF" w:themeFill="background1"/>
        <w:spacing w:line="240" w:lineRule="auto"/>
        <w:jc w:val="both"/>
        <w:rPr>
          <w:rFonts w:asciiTheme="minorHAnsi" w:eastAsia="Times New Roman" w:hAnsiTheme="minorHAnsi"/>
          <w:spacing w:val="-3"/>
          <w:sz w:val="22"/>
          <w:szCs w:val="22"/>
          <w:lang w:eastAsia="en-US"/>
        </w:rPr>
      </w:pPr>
      <w:r w:rsidRPr="008F2BFA">
        <w:rPr>
          <w:rFonts w:asciiTheme="minorHAnsi" w:eastAsia="Times New Roman" w:hAnsiTheme="minorHAnsi"/>
          <w:spacing w:val="-3"/>
          <w:sz w:val="22"/>
          <w:szCs w:val="22"/>
          <w:lang w:eastAsia="en-US"/>
        </w:rPr>
        <w:t>Las líneas de actuación en el proceso enseñanza-aprendizaje que permiten alcanzar los objetivos del módulo versarán sobre:</w:t>
      </w:r>
    </w:p>
    <w:p w:rsidR="008F2BFA" w:rsidRPr="008F2BFA" w:rsidRDefault="008F2BFA" w:rsidP="008F2BFA">
      <w:pPr>
        <w:pStyle w:val="Default"/>
        <w:rPr>
          <w:lang w:eastAsia="en-US"/>
        </w:rPr>
      </w:pPr>
    </w:p>
    <w:p w:rsidR="008F2BFA" w:rsidRPr="008F2BFA" w:rsidRDefault="008F2BFA" w:rsidP="00D108B0">
      <w:pPr>
        <w:pStyle w:val="Pa13"/>
        <w:numPr>
          <w:ilvl w:val="0"/>
          <w:numId w:val="27"/>
        </w:numPr>
        <w:shd w:val="clear" w:color="auto" w:fill="FFFFFF" w:themeFill="background1"/>
        <w:spacing w:before="0" w:after="0" w:line="240" w:lineRule="auto"/>
        <w:jc w:val="both"/>
        <w:rPr>
          <w:rFonts w:asciiTheme="minorHAnsi" w:eastAsia="Times New Roman" w:hAnsiTheme="minorHAnsi"/>
          <w:spacing w:val="-3"/>
        </w:rPr>
      </w:pPr>
      <w:r w:rsidRPr="008F2BFA">
        <w:rPr>
          <w:rFonts w:asciiTheme="minorHAnsi" w:eastAsia="Times New Roman" w:hAnsiTheme="minorHAnsi"/>
          <w:spacing w:val="-3"/>
        </w:rPr>
        <w:t>Identificación y gestión de la documentación relativa a los procesos de selección, formación, motivación, comunicación interna y organización y control de incidencias de los recursos humanos.</w:t>
      </w:r>
    </w:p>
    <w:p w:rsidR="008F2BFA" w:rsidRPr="008F2BFA" w:rsidRDefault="008F2BFA" w:rsidP="00D108B0">
      <w:pPr>
        <w:pStyle w:val="Pa6"/>
        <w:numPr>
          <w:ilvl w:val="0"/>
          <w:numId w:val="27"/>
        </w:numPr>
        <w:shd w:val="clear" w:color="auto" w:fill="FFFFFF" w:themeFill="background1"/>
        <w:spacing w:line="240" w:lineRule="auto"/>
        <w:jc w:val="both"/>
        <w:rPr>
          <w:rFonts w:asciiTheme="minorHAnsi" w:eastAsia="Times New Roman" w:hAnsiTheme="minorHAnsi"/>
          <w:spacing w:val="-3"/>
          <w:sz w:val="22"/>
          <w:szCs w:val="22"/>
          <w:lang w:eastAsia="en-US"/>
        </w:rPr>
      </w:pPr>
      <w:r w:rsidRPr="008F2BFA">
        <w:rPr>
          <w:rFonts w:asciiTheme="minorHAnsi" w:eastAsia="Times New Roman" w:hAnsiTheme="minorHAnsi"/>
          <w:spacing w:val="-3"/>
          <w:sz w:val="22"/>
          <w:szCs w:val="22"/>
          <w:lang w:eastAsia="en-US"/>
        </w:rPr>
        <w:lastRenderedPageBreak/>
        <w:t>Identificación de la normativa laboral que afecta a los trabajadores, el manejo de los contratos más comúnmente utilizados y lectura comprensiva de los convenios colectivos de aplicación.</w:t>
      </w:r>
    </w:p>
    <w:p w:rsidR="008F2BFA" w:rsidRPr="008F2BFA" w:rsidRDefault="008F2BFA" w:rsidP="00D108B0">
      <w:pPr>
        <w:pStyle w:val="Pa6"/>
        <w:numPr>
          <w:ilvl w:val="0"/>
          <w:numId w:val="27"/>
        </w:numPr>
        <w:shd w:val="clear" w:color="auto" w:fill="FFFFFF" w:themeFill="background1"/>
        <w:spacing w:line="240" w:lineRule="auto"/>
        <w:jc w:val="both"/>
        <w:rPr>
          <w:rFonts w:asciiTheme="minorHAnsi" w:eastAsia="Times New Roman" w:hAnsiTheme="minorHAnsi"/>
          <w:spacing w:val="-3"/>
          <w:sz w:val="22"/>
          <w:szCs w:val="22"/>
          <w:lang w:eastAsia="en-US"/>
        </w:rPr>
      </w:pPr>
      <w:r w:rsidRPr="008F2BFA">
        <w:rPr>
          <w:rFonts w:asciiTheme="minorHAnsi" w:eastAsia="Times New Roman" w:hAnsiTheme="minorHAnsi"/>
          <w:spacing w:val="-3"/>
          <w:sz w:val="22"/>
          <w:szCs w:val="22"/>
          <w:lang w:eastAsia="en-US"/>
        </w:rPr>
        <w:t>La cumplimentación de recibos de salario de diferentes características y otros documentos de cotización.</w:t>
      </w:r>
    </w:p>
    <w:p w:rsidR="008F2BFA" w:rsidRPr="008F2BFA" w:rsidRDefault="008F2BFA" w:rsidP="00D108B0">
      <w:pPr>
        <w:pStyle w:val="Pa6"/>
        <w:numPr>
          <w:ilvl w:val="0"/>
          <w:numId w:val="27"/>
        </w:numPr>
        <w:shd w:val="clear" w:color="auto" w:fill="FFFFFF" w:themeFill="background1"/>
        <w:spacing w:line="240" w:lineRule="auto"/>
        <w:jc w:val="both"/>
        <w:rPr>
          <w:rFonts w:asciiTheme="minorHAnsi" w:eastAsia="Times New Roman" w:hAnsiTheme="minorHAnsi"/>
          <w:spacing w:val="-3"/>
          <w:sz w:val="22"/>
          <w:szCs w:val="22"/>
          <w:lang w:eastAsia="en-US"/>
        </w:rPr>
      </w:pPr>
      <w:r w:rsidRPr="008F2BFA">
        <w:rPr>
          <w:rFonts w:asciiTheme="minorHAnsi" w:eastAsia="Times New Roman" w:hAnsiTheme="minorHAnsi"/>
          <w:spacing w:val="-3"/>
          <w:sz w:val="22"/>
          <w:szCs w:val="22"/>
          <w:lang w:eastAsia="en-US"/>
        </w:rPr>
        <w:t>Revisión de las páginas webs de los diferentes organismos relacionados con la gestión del personal y gestión telemática de la documentación generada.</w:t>
      </w:r>
    </w:p>
    <w:p w:rsidR="008F2BFA" w:rsidRPr="008F2BFA" w:rsidRDefault="008F2BFA" w:rsidP="00D108B0">
      <w:pPr>
        <w:pStyle w:val="Pa6"/>
        <w:numPr>
          <w:ilvl w:val="0"/>
          <w:numId w:val="27"/>
        </w:numPr>
        <w:shd w:val="clear" w:color="auto" w:fill="FFFFFF" w:themeFill="background1"/>
        <w:spacing w:line="240" w:lineRule="auto"/>
        <w:jc w:val="both"/>
        <w:rPr>
          <w:rFonts w:asciiTheme="minorHAnsi" w:eastAsia="Times New Roman" w:hAnsiTheme="minorHAnsi"/>
          <w:spacing w:val="-3"/>
          <w:sz w:val="22"/>
          <w:szCs w:val="22"/>
          <w:lang w:eastAsia="en-US"/>
        </w:rPr>
      </w:pPr>
      <w:r w:rsidRPr="008F2BFA">
        <w:rPr>
          <w:rFonts w:asciiTheme="minorHAnsi" w:eastAsia="Times New Roman" w:hAnsiTheme="minorHAnsi"/>
          <w:spacing w:val="-3"/>
          <w:sz w:val="22"/>
          <w:szCs w:val="22"/>
          <w:lang w:eastAsia="en-US"/>
        </w:rPr>
        <w:t>El análisis y aplicación de la ley de Protección de datos de carácter personal a los trabajadores de una empresa.</w:t>
      </w:r>
    </w:p>
    <w:p w:rsidR="008F2BFA" w:rsidRDefault="008F2BFA" w:rsidP="008F2BFA">
      <w:pPr>
        <w:jc w:val="both"/>
        <w:rPr>
          <w:rFonts w:asciiTheme="minorHAnsi" w:eastAsia="Arial" w:hAnsiTheme="minorHAnsi"/>
          <w:sz w:val="22"/>
          <w:szCs w:val="22"/>
        </w:rPr>
      </w:pPr>
    </w:p>
    <w:p w:rsidR="00EE56E8" w:rsidRDefault="00EE56E8" w:rsidP="008F2BFA">
      <w:pPr>
        <w:jc w:val="both"/>
        <w:rPr>
          <w:rFonts w:asciiTheme="minorHAnsi" w:eastAsia="Arial" w:hAnsiTheme="minorHAnsi"/>
          <w:sz w:val="22"/>
          <w:szCs w:val="22"/>
        </w:rPr>
      </w:pPr>
      <w:r w:rsidRPr="005870E2">
        <w:rPr>
          <w:rFonts w:asciiTheme="minorHAnsi" w:eastAsia="Arial" w:hAnsiTheme="minorHAnsi"/>
          <w:sz w:val="22"/>
          <w:szCs w:val="22"/>
        </w:rPr>
        <w:t>En el desarrollo de las unidades didácticas se prevén los siguientes tipos de actividades:</w:t>
      </w:r>
    </w:p>
    <w:p w:rsidR="00EE56E8" w:rsidRPr="005870E2" w:rsidRDefault="00EE56E8" w:rsidP="008F2BFA">
      <w:pPr>
        <w:jc w:val="both"/>
        <w:rPr>
          <w:rFonts w:asciiTheme="minorHAnsi" w:eastAsia="Arial" w:hAnsiTheme="minorHAnsi"/>
          <w:sz w:val="22"/>
          <w:szCs w:val="22"/>
        </w:rPr>
      </w:pPr>
    </w:p>
    <w:p w:rsidR="00EE56E8" w:rsidRPr="001143C7" w:rsidRDefault="00EE56E8" w:rsidP="00D108B0">
      <w:pPr>
        <w:pStyle w:val="Prrafodelista"/>
        <w:numPr>
          <w:ilvl w:val="1"/>
          <w:numId w:val="18"/>
        </w:numPr>
        <w:autoSpaceDE w:val="0"/>
        <w:autoSpaceDN w:val="0"/>
        <w:adjustRightInd w:val="0"/>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propuestas: Se trata de una serie de actividades intercaladas a lo largo de las distintas unidades didácticas que complementan las explicaciones a la vez que aportan dinamismo a las clases y motivan al alumnado en su aprendizaje.</w:t>
      </w:r>
    </w:p>
    <w:p w:rsidR="00EE56E8" w:rsidRPr="001143C7" w:rsidRDefault="00EE56E8" w:rsidP="00D108B0">
      <w:pPr>
        <w:pStyle w:val="Prrafodelista"/>
        <w:numPr>
          <w:ilvl w:val="1"/>
          <w:numId w:val="18"/>
        </w:numPr>
        <w:autoSpaceDE w:val="0"/>
        <w:autoSpaceDN w:val="0"/>
        <w:adjustRightInd w:val="0"/>
        <w:ind w:left="709"/>
        <w:jc w:val="both"/>
        <w:rPr>
          <w:rFonts w:asciiTheme="minorHAnsi" w:hAnsiTheme="minorHAnsi" w:cs="Arial"/>
          <w:spacing w:val="-3"/>
          <w:sz w:val="22"/>
          <w:szCs w:val="22"/>
        </w:rPr>
      </w:pPr>
      <w:r w:rsidRPr="001143C7">
        <w:rPr>
          <w:rFonts w:asciiTheme="minorHAnsi" w:hAnsiTheme="minorHAnsi" w:cs="Arial"/>
          <w:spacing w:val="-3"/>
          <w:sz w:val="22"/>
          <w:szCs w:val="22"/>
        </w:rPr>
        <w:t>Debates sobre lo explicado: Se promoverá la participación del alumnado durante las explicaciones de clase, demostrando así el grado de comprensión y asimilación de los contenidos. Esto le sirve, además, para aprender de forma autónoma.</w:t>
      </w:r>
    </w:p>
    <w:p w:rsidR="00EE56E8" w:rsidRDefault="00EE56E8" w:rsidP="00D108B0">
      <w:pPr>
        <w:pStyle w:val="Prrafodelista"/>
        <w:numPr>
          <w:ilvl w:val="1"/>
          <w:numId w:val="18"/>
        </w:numPr>
        <w:autoSpaceDE w:val="0"/>
        <w:autoSpaceDN w:val="0"/>
        <w:adjustRightInd w:val="0"/>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EE56E8" w:rsidRPr="001143C7" w:rsidRDefault="00EE56E8" w:rsidP="008F2BFA">
      <w:pPr>
        <w:pStyle w:val="Prrafodelista"/>
        <w:autoSpaceDE w:val="0"/>
        <w:autoSpaceDN w:val="0"/>
        <w:adjustRightInd w:val="0"/>
        <w:ind w:left="709"/>
        <w:jc w:val="both"/>
        <w:rPr>
          <w:rFonts w:asciiTheme="minorHAnsi" w:hAnsiTheme="minorHAnsi" w:cs="Arial"/>
          <w:spacing w:val="-3"/>
          <w:sz w:val="22"/>
          <w:szCs w:val="22"/>
        </w:rPr>
      </w:pPr>
    </w:p>
    <w:p w:rsidR="00EE56E8" w:rsidRPr="005870E2" w:rsidRDefault="00EE56E8" w:rsidP="008F2BFA">
      <w:pPr>
        <w:jc w:val="both"/>
        <w:rPr>
          <w:rFonts w:asciiTheme="minorHAnsi" w:eastAsia="Arial" w:hAnsiTheme="minorHAnsi"/>
          <w:sz w:val="22"/>
          <w:szCs w:val="22"/>
        </w:rPr>
      </w:pPr>
      <w:r w:rsidRPr="005870E2">
        <w:rPr>
          <w:rFonts w:asciiTheme="minorHAnsi" w:eastAsia="Arial" w:hAnsiTheme="minorHAnsi"/>
          <w:sz w:val="22"/>
          <w:szCs w:val="22"/>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EE56E8" w:rsidRDefault="00EE56E8" w:rsidP="008F2BFA">
      <w:pPr>
        <w:rPr>
          <w:rFonts w:asciiTheme="minorHAnsi" w:hAnsiTheme="minorHAnsi"/>
          <w:sz w:val="22"/>
          <w:szCs w:val="22"/>
        </w:rPr>
      </w:pPr>
    </w:p>
    <w:p w:rsidR="00EE56E8" w:rsidRDefault="00EE56E8" w:rsidP="008F2BFA">
      <w:pPr>
        <w:rPr>
          <w:rFonts w:asciiTheme="minorHAnsi" w:hAnsiTheme="minorHAnsi"/>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8" w:name="_Toc524002049"/>
      <w:r w:rsidRPr="009E3CF3">
        <w:rPr>
          <w:rStyle w:val="Textoennegrita"/>
          <w:rFonts w:asciiTheme="minorHAnsi" w:eastAsia="Arial" w:hAnsiTheme="minorHAnsi"/>
          <w:b/>
          <w:sz w:val="28"/>
          <w:szCs w:val="28"/>
        </w:rPr>
        <w:t>TEMPORALIZACIÓN</w:t>
      </w:r>
      <w:bookmarkEnd w:id="8"/>
    </w:p>
    <w:p w:rsidR="00EE1758" w:rsidRDefault="00EE1758" w:rsidP="00C47660">
      <w:pPr>
        <w:rPr>
          <w:rFonts w:asciiTheme="minorHAnsi" w:hAnsiTheme="minorHAnsi"/>
          <w:sz w:val="22"/>
          <w:szCs w:val="22"/>
        </w:rPr>
      </w:pPr>
    </w:p>
    <w:p w:rsidR="004D3CC1" w:rsidRDefault="004D3CC1" w:rsidP="00C47660">
      <w:pPr>
        <w:rPr>
          <w:rFonts w:asciiTheme="minorHAnsi" w:hAnsiTheme="minorHAnsi"/>
          <w:sz w:val="22"/>
          <w:szCs w:val="22"/>
        </w:rPr>
      </w:pPr>
      <w:r>
        <w:rPr>
          <w:rFonts w:asciiTheme="minorHAnsi" w:hAnsiTheme="minorHAnsi"/>
          <w:sz w:val="22"/>
          <w:szCs w:val="22"/>
        </w:rPr>
        <w:t xml:space="preserve">El módulo se impartirá durante </w:t>
      </w:r>
      <w:r w:rsidR="003400D5">
        <w:rPr>
          <w:rFonts w:asciiTheme="minorHAnsi" w:hAnsiTheme="minorHAnsi"/>
          <w:sz w:val="22"/>
          <w:szCs w:val="22"/>
        </w:rPr>
        <w:t>4</w:t>
      </w:r>
      <w:r w:rsidR="002B4F23">
        <w:rPr>
          <w:rFonts w:asciiTheme="minorHAnsi" w:hAnsiTheme="minorHAnsi"/>
          <w:sz w:val="22"/>
          <w:szCs w:val="22"/>
        </w:rPr>
        <w:t xml:space="preserve"> sesiones semanales</w:t>
      </w:r>
      <w:r w:rsidR="00BF6811">
        <w:rPr>
          <w:rFonts w:asciiTheme="minorHAnsi" w:hAnsiTheme="minorHAnsi"/>
          <w:sz w:val="22"/>
          <w:szCs w:val="22"/>
        </w:rPr>
        <w:t>,</w:t>
      </w:r>
      <w:r w:rsidR="002B4F23">
        <w:rPr>
          <w:rFonts w:asciiTheme="minorHAnsi" w:hAnsiTheme="minorHAnsi"/>
          <w:sz w:val="22"/>
          <w:szCs w:val="22"/>
        </w:rPr>
        <w:t xml:space="preserve"> durante el </w:t>
      </w:r>
      <w:r w:rsidR="008F2BFA">
        <w:rPr>
          <w:rFonts w:asciiTheme="minorHAnsi" w:hAnsiTheme="minorHAnsi"/>
          <w:sz w:val="22"/>
          <w:szCs w:val="22"/>
        </w:rPr>
        <w:t>primer</w:t>
      </w:r>
      <w:r w:rsidR="002B4F23">
        <w:rPr>
          <w:rFonts w:asciiTheme="minorHAnsi" w:hAnsiTheme="minorHAnsi"/>
          <w:sz w:val="22"/>
          <w:szCs w:val="22"/>
        </w:rPr>
        <w:t xml:space="preserve"> cuatrimestre </w:t>
      </w:r>
      <w:r>
        <w:rPr>
          <w:rFonts w:asciiTheme="minorHAnsi" w:hAnsiTheme="minorHAnsi"/>
          <w:sz w:val="22"/>
          <w:szCs w:val="22"/>
        </w:rPr>
        <w:t>de</w:t>
      </w:r>
      <w:r w:rsidR="00AB23FE">
        <w:rPr>
          <w:rFonts w:asciiTheme="minorHAnsi" w:hAnsiTheme="minorHAnsi"/>
          <w:sz w:val="22"/>
          <w:szCs w:val="22"/>
        </w:rPr>
        <w:t>l curso. Esta temporalización se concreta de la siguiente forma</w:t>
      </w:r>
      <w:r>
        <w:rPr>
          <w:rFonts w:asciiTheme="minorHAnsi" w:hAnsiTheme="minorHAnsi"/>
          <w:sz w:val="22"/>
          <w:szCs w:val="22"/>
        </w:rPr>
        <w:t>:</w:t>
      </w:r>
    </w:p>
    <w:p w:rsidR="007A0EE2" w:rsidRPr="009135EB" w:rsidRDefault="007A0EE2" w:rsidP="00C47660">
      <w:pPr>
        <w:rPr>
          <w:rFonts w:asciiTheme="minorHAnsi" w:hAnsiTheme="minorHAnsi"/>
          <w:sz w:val="22"/>
          <w:szCs w:val="22"/>
        </w:rPr>
      </w:pPr>
    </w:p>
    <w:p w:rsidR="00EE1758" w:rsidRPr="009135EB" w:rsidRDefault="008F2BFA" w:rsidP="00C47660">
      <w:pPr>
        <w:jc w:val="center"/>
        <w:rPr>
          <w:rFonts w:asciiTheme="minorHAnsi" w:hAnsiTheme="minorHAnsi" w:cs="Arial"/>
          <w:sz w:val="22"/>
          <w:szCs w:val="22"/>
        </w:rPr>
      </w:pPr>
      <w:r>
        <w:rPr>
          <w:rFonts w:asciiTheme="minorHAnsi" w:hAnsiTheme="minorHAnsi" w:cs="Arial"/>
          <w:sz w:val="22"/>
          <w:szCs w:val="22"/>
          <w:u w:val="single"/>
        </w:rPr>
        <w:t>1º</w:t>
      </w:r>
      <w:r w:rsidR="00EE1758" w:rsidRPr="009135EB">
        <w:rPr>
          <w:rFonts w:asciiTheme="minorHAnsi" w:hAnsiTheme="minorHAnsi" w:cs="Arial"/>
          <w:sz w:val="22"/>
          <w:szCs w:val="22"/>
          <w:u w:val="single"/>
        </w:rPr>
        <w:t xml:space="preserve">  </w:t>
      </w:r>
      <w:r w:rsidR="002B4F23">
        <w:rPr>
          <w:rFonts w:asciiTheme="minorHAnsi" w:hAnsiTheme="minorHAnsi" w:cs="Arial"/>
          <w:sz w:val="22"/>
          <w:szCs w:val="22"/>
          <w:u w:val="single"/>
        </w:rPr>
        <w:t>CUATRIMESTRE</w:t>
      </w:r>
    </w:p>
    <w:p w:rsidR="00EE1758" w:rsidRPr="009135EB" w:rsidRDefault="00EE1758" w:rsidP="00C47660">
      <w:pPr>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1 |</w:t>
      </w:r>
      <w:r w:rsidR="008C624F">
        <w:rPr>
          <w:rFonts w:asciiTheme="minorHAnsi" w:hAnsiTheme="minorHAnsi" w:cs="Arial"/>
          <w:sz w:val="22"/>
          <w:szCs w:val="22"/>
        </w:rPr>
        <w:t xml:space="preserve">  </w:t>
      </w:r>
      <w:r w:rsidR="008F2BFA">
        <w:rPr>
          <w:rFonts w:asciiTheme="minorHAnsi" w:hAnsiTheme="minorHAnsi" w:cs="Arial"/>
          <w:sz w:val="22"/>
          <w:szCs w:val="22"/>
        </w:rPr>
        <w:t>El departamento de recursos humanos</w:t>
      </w:r>
      <w:r w:rsidR="00EE1758" w:rsidRPr="009135EB">
        <w:rPr>
          <w:rFonts w:asciiTheme="minorHAnsi" w:hAnsiTheme="minorHAnsi" w:cs="Arial"/>
          <w:sz w:val="22"/>
          <w:szCs w:val="22"/>
        </w:rPr>
        <w:tab/>
      </w:r>
      <w:r w:rsidR="00CE23EE">
        <w:rPr>
          <w:rFonts w:asciiTheme="minorHAnsi" w:hAnsiTheme="minorHAnsi" w:cs="Arial"/>
          <w:sz w:val="22"/>
          <w:szCs w:val="22"/>
        </w:rPr>
        <w:t>6</w:t>
      </w:r>
      <w:r w:rsidR="00683797">
        <w:rPr>
          <w:rFonts w:asciiTheme="minorHAnsi" w:hAnsiTheme="minorHAnsi" w:cs="Arial"/>
          <w:sz w:val="22"/>
          <w:szCs w:val="22"/>
        </w:rPr>
        <w:t xml:space="preserve"> sesiones</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1.1. El d</w:t>
      </w:r>
      <w:r>
        <w:rPr>
          <w:rFonts w:asciiTheme="minorHAnsi" w:hAnsiTheme="minorHAnsi" w:cs="Arial"/>
          <w:sz w:val="22"/>
          <w:szCs w:val="22"/>
        </w:rPr>
        <w:t>epartamento de recursos humanos</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1.2. Planificación, reclutamiento y se</w:t>
      </w:r>
      <w:r>
        <w:rPr>
          <w:rFonts w:asciiTheme="minorHAnsi" w:hAnsiTheme="minorHAnsi" w:cs="Arial"/>
          <w:sz w:val="22"/>
          <w:szCs w:val="22"/>
        </w:rPr>
        <w:t>lección de los recursos humanos</w:t>
      </w:r>
    </w:p>
    <w:p w:rsidR="007E588B" w:rsidRPr="009135EB" w:rsidRDefault="007E588B"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2 |</w:t>
      </w:r>
      <w:r w:rsidR="008C624F">
        <w:rPr>
          <w:rFonts w:asciiTheme="minorHAnsi" w:hAnsiTheme="minorHAnsi" w:cs="Arial"/>
          <w:sz w:val="22"/>
          <w:szCs w:val="22"/>
        </w:rPr>
        <w:t xml:space="preserve">  </w:t>
      </w:r>
      <w:r w:rsidR="007E588B" w:rsidRPr="008F2BFA">
        <w:rPr>
          <w:rFonts w:asciiTheme="minorHAnsi" w:hAnsiTheme="minorHAnsi" w:cs="Arial"/>
          <w:sz w:val="22"/>
          <w:szCs w:val="22"/>
        </w:rPr>
        <w:t>Motivación y formación de los recursos humanos</w:t>
      </w:r>
      <w:r w:rsidR="00EE1758" w:rsidRPr="009135EB">
        <w:rPr>
          <w:rFonts w:asciiTheme="minorHAnsi" w:hAnsiTheme="minorHAnsi" w:cs="Arial"/>
          <w:sz w:val="22"/>
          <w:szCs w:val="22"/>
        </w:rPr>
        <w:tab/>
      </w:r>
      <w:r w:rsidR="00CE23EE">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7E588B"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2.1. La motivación laboral</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2.2. La fo</w:t>
      </w:r>
      <w:r>
        <w:rPr>
          <w:rFonts w:asciiTheme="minorHAnsi" w:hAnsiTheme="minorHAnsi" w:cs="Arial"/>
          <w:sz w:val="22"/>
          <w:szCs w:val="22"/>
        </w:rPr>
        <w:t>rmación de los recursos humanos</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2.3. Gestión del expedien</w:t>
      </w:r>
      <w:r>
        <w:rPr>
          <w:rFonts w:asciiTheme="minorHAnsi" w:hAnsiTheme="minorHAnsi" w:cs="Arial"/>
          <w:sz w:val="22"/>
          <w:szCs w:val="22"/>
        </w:rPr>
        <w:t>te personal de los trabajadores</w:t>
      </w:r>
    </w:p>
    <w:p w:rsidR="007E588B" w:rsidRPr="00037B35" w:rsidRDefault="007E588B" w:rsidP="00947AF0">
      <w:pPr>
        <w:pStyle w:val="Prrafodelista"/>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3 |</w:t>
      </w:r>
      <w:r w:rsidR="00EE1758" w:rsidRPr="009135EB">
        <w:rPr>
          <w:rFonts w:asciiTheme="minorHAnsi" w:hAnsiTheme="minorHAnsi" w:cs="Arial"/>
          <w:sz w:val="22"/>
          <w:szCs w:val="22"/>
        </w:rPr>
        <w:t xml:space="preserve">  </w:t>
      </w:r>
      <w:r w:rsidR="007E588B" w:rsidRPr="008F2BFA">
        <w:rPr>
          <w:rFonts w:asciiTheme="minorHAnsi" w:hAnsiTheme="minorHAnsi" w:cs="Arial"/>
          <w:sz w:val="22"/>
          <w:szCs w:val="22"/>
        </w:rPr>
        <w:t>El derecho laboral y sus fuentes</w:t>
      </w:r>
      <w:r w:rsidR="00073A2F">
        <w:rPr>
          <w:rFonts w:asciiTheme="minorHAnsi" w:hAnsiTheme="minorHAnsi" w:cs="Arial"/>
          <w:sz w:val="22"/>
          <w:szCs w:val="22"/>
        </w:rPr>
        <w:tab/>
      </w:r>
      <w:r w:rsidR="00CE23EE">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7E588B"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 xml:space="preserve">3.1. El </w:t>
      </w:r>
      <w:r>
        <w:rPr>
          <w:rFonts w:asciiTheme="minorHAnsi" w:hAnsiTheme="minorHAnsi" w:cs="Arial"/>
          <w:sz w:val="22"/>
          <w:szCs w:val="22"/>
        </w:rPr>
        <w:t>trabajo y el derecho laboral</w:t>
      </w:r>
    </w:p>
    <w:p w:rsidR="007E588B"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3.2. La Administración laboral</w:t>
      </w:r>
    </w:p>
    <w:p w:rsidR="007E588B" w:rsidRPr="009135EB" w:rsidRDefault="007E588B"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29256B">
        <w:rPr>
          <w:rFonts w:asciiTheme="minorHAnsi" w:hAnsiTheme="minorHAnsi" w:cs="Arial"/>
          <w:sz w:val="22"/>
          <w:szCs w:val="22"/>
        </w:rPr>
        <w:t>4 |</w:t>
      </w:r>
      <w:r w:rsidR="00EE1758" w:rsidRPr="009135EB">
        <w:rPr>
          <w:rFonts w:asciiTheme="minorHAnsi" w:hAnsiTheme="minorHAnsi" w:cs="Arial"/>
          <w:sz w:val="22"/>
          <w:szCs w:val="22"/>
        </w:rPr>
        <w:t xml:space="preserve">  </w:t>
      </w:r>
      <w:r w:rsidR="007E588B" w:rsidRPr="008F2BFA">
        <w:rPr>
          <w:rFonts w:asciiTheme="minorHAnsi" w:hAnsiTheme="minorHAnsi" w:cs="Arial"/>
          <w:sz w:val="22"/>
          <w:szCs w:val="22"/>
        </w:rPr>
        <w:t>El contrato de trabajo y las modalidades de contratación</w:t>
      </w:r>
      <w:r w:rsidR="00073A2F">
        <w:rPr>
          <w:rFonts w:asciiTheme="minorHAnsi" w:hAnsiTheme="minorHAnsi" w:cs="Arial"/>
          <w:sz w:val="22"/>
          <w:szCs w:val="22"/>
        </w:rPr>
        <w:tab/>
      </w:r>
      <w:r w:rsidR="007E588B">
        <w:rPr>
          <w:rFonts w:asciiTheme="minorHAnsi" w:hAnsiTheme="minorHAnsi" w:cs="Arial"/>
          <w:sz w:val="22"/>
          <w:szCs w:val="22"/>
        </w:rPr>
        <w:t>6</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7E588B"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4.1. El contrato de trabajo</w:t>
      </w:r>
    </w:p>
    <w:p w:rsidR="007E588B"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4.2. Tipos de contratos</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lastRenderedPageBreak/>
        <w:t>4.3. Gestión del proceso de contratación.</w:t>
      </w:r>
    </w:p>
    <w:p w:rsidR="007E588B" w:rsidRDefault="007E588B" w:rsidP="00683797">
      <w:pPr>
        <w:tabs>
          <w:tab w:val="right" w:pos="8647"/>
        </w:tabs>
        <w:jc w:val="both"/>
        <w:rPr>
          <w:rFonts w:asciiTheme="minorHAnsi" w:hAnsiTheme="minorHAnsi" w:cs="Arial"/>
          <w:sz w:val="22"/>
          <w:szCs w:val="22"/>
        </w:rPr>
      </w:pPr>
    </w:p>
    <w:p w:rsidR="008815DF" w:rsidRDefault="008815DF" w:rsidP="008815DF">
      <w:pPr>
        <w:tabs>
          <w:tab w:val="right" w:pos="8647"/>
        </w:tabs>
        <w:jc w:val="both"/>
        <w:rPr>
          <w:rFonts w:asciiTheme="minorHAnsi" w:hAnsiTheme="minorHAnsi" w:cs="Arial"/>
          <w:sz w:val="22"/>
          <w:szCs w:val="22"/>
        </w:rPr>
      </w:pPr>
      <w:r>
        <w:rPr>
          <w:rFonts w:asciiTheme="minorHAnsi" w:hAnsiTheme="minorHAnsi" w:cs="Arial"/>
          <w:sz w:val="22"/>
          <w:szCs w:val="22"/>
        </w:rPr>
        <w:t>Unidad 5 |</w:t>
      </w:r>
      <w:r w:rsidRPr="009135EB">
        <w:rPr>
          <w:rFonts w:asciiTheme="minorHAnsi" w:hAnsiTheme="minorHAnsi" w:cs="Arial"/>
          <w:sz w:val="22"/>
          <w:szCs w:val="22"/>
        </w:rPr>
        <w:t xml:space="preserve">  </w:t>
      </w:r>
      <w:r w:rsidR="007E588B" w:rsidRPr="008F2BFA">
        <w:rPr>
          <w:rFonts w:asciiTheme="minorHAnsi" w:hAnsiTheme="minorHAnsi" w:cs="Arial"/>
          <w:sz w:val="22"/>
          <w:szCs w:val="22"/>
        </w:rPr>
        <w:t>Gestión y control del tiempo de trabajo</w:t>
      </w:r>
      <w:r w:rsidRPr="009135EB">
        <w:rPr>
          <w:rFonts w:asciiTheme="minorHAnsi" w:hAnsiTheme="minorHAnsi" w:cs="Arial"/>
          <w:sz w:val="22"/>
          <w:szCs w:val="22"/>
        </w:rPr>
        <w:tab/>
      </w:r>
      <w:r w:rsidR="00CE23EE">
        <w:rPr>
          <w:rFonts w:asciiTheme="minorHAnsi" w:hAnsiTheme="minorHAnsi" w:cs="Arial"/>
          <w:sz w:val="22"/>
          <w:szCs w:val="22"/>
        </w:rPr>
        <w:t>5</w:t>
      </w:r>
      <w:r w:rsidR="00124A0D" w:rsidRPr="00124A0D">
        <w:rPr>
          <w:rFonts w:asciiTheme="minorHAnsi" w:hAnsiTheme="minorHAnsi" w:cs="Arial"/>
          <w:sz w:val="22"/>
          <w:szCs w:val="22"/>
        </w:rPr>
        <w:t xml:space="preserve"> </w:t>
      </w:r>
      <w:r w:rsidR="00124A0D">
        <w:rPr>
          <w:rFonts w:asciiTheme="minorHAnsi" w:hAnsiTheme="minorHAnsi" w:cs="Arial"/>
          <w:sz w:val="22"/>
          <w:szCs w:val="22"/>
        </w:rPr>
        <w:t>sesiones</w:t>
      </w:r>
    </w:p>
    <w:p w:rsidR="007E588B"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5.1. La jornada laboral</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5.2. El control del personal</w:t>
      </w:r>
    </w:p>
    <w:p w:rsidR="007E588B" w:rsidRPr="009135EB" w:rsidRDefault="007E588B" w:rsidP="008815DF">
      <w:pPr>
        <w:tabs>
          <w:tab w:val="right" w:pos="8647"/>
        </w:tabs>
        <w:jc w:val="both"/>
        <w:rPr>
          <w:rFonts w:asciiTheme="minorHAnsi" w:hAnsiTheme="minorHAnsi" w:cs="Arial"/>
          <w:sz w:val="22"/>
          <w:szCs w:val="22"/>
        </w:rPr>
      </w:pPr>
    </w:p>
    <w:p w:rsidR="008815DF" w:rsidRDefault="008815DF" w:rsidP="008815DF">
      <w:pPr>
        <w:tabs>
          <w:tab w:val="right" w:pos="8647"/>
        </w:tabs>
        <w:jc w:val="both"/>
        <w:rPr>
          <w:rFonts w:asciiTheme="minorHAnsi" w:hAnsiTheme="minorHAnsi" w:cs="Arial"/>
          <w:sz w:val="22"/>
          <w:szCs w:val="22"/>
        </w:rPr>
      </w:pPr>
      <w:r>
        <w:rPr>
          <w:rFonts w:asciiTheme="minorHAnsi" w:hAnsiTheme="minorHAnsi" w:cs="Arial"/>
          <w:sz w:val="22"/>
          <w:szCs w:val="22"/>
        </w:rPr>
        <w:t>Unidad 6 |</w:t>
      </w:r>
      <w:r w:rsidRPr="009135EB">
        <w:rPr>
          <w:rFonts w:asciiTheme="minorHAnsi" w:hAnsiTheme="minorHAnsi" w:cs="Arial"/>
          <w:sz w:val="22"/>
          <w:szCs w:val="22"/>
        </w:rPr>
        <w:t xml:space="preserve">  </w:t>
      </w:r>
      <w:r w:rsidR="007E588B" w:rsidRPr="008F2BFA">
        <w:rPr>
          <w:rFonts w:asciiTheme="minorHAnsi" w:hAnsiTheme="minorHAnsi" w:cs="Arial"/>
          <w:sz w:val="22"/>
          <w:szCs w:val="22"/>
        </w:rPr>
        <w:t>La Seguridad Social</w:t>
      </w:r>
      <w:r w:rsidRPr="009135EB">
        <w:rPr>
          <w:rFonts w:asciiTheme="minorHAnsi" w:hAnsiTheme="minorHAnsi" w:cs="Arial"/>
          <w:sz w:val="22"/>
          <w:szCs w:val="22"/>
        </w:rPr>
        <w:tab/>
      </w:r>
      <w:r w:rsidR="00CE23EE">
        <w:rPr>
          <w:rFonts w:asciiTheme="minorHAnsi" w:hAnsiTheme="minorHAnsi" w:cs="Arial"/>
          <w:sz w:val="22"/>
          <w:szCs w:val="22"/>
        </w:rPr>
        <w:t>8</w:t>
      </w:r>
      <w:r w:rsidR="00572052">
        <w:rPr>
          <w:rFonts w:asciiTheme="minorHAnsi" w:hAnsiTheme="minorHAnsi" w:cs="Arial"/>
          <w:sz w:val="22"/>
          <w:szCs w:val="22"/>
        </w:rPr>
        <w:t xml:space="preserve"> </w:t>
      </w:r>
      <w:r w:rsidR="00124A0D">
        <w:rPr>
          <w:rFonts w:asciiTheme="minorHAnsi" w:hAnsiTheme="minorHAnsi" w:cs="Arial"/>
          <w:sz w:val="22"/>
          <w:szCs w:val="22"/>
        </w:rPr>
        <w:t>sesiones</w:t>
      </w:r>
    </w:p>
    <w:p w:rsidR="007E588B"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6.1. La Seguridad Social</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6.2. Obligaciones de las e</w:t>
      </w:r>
      <w:r>
        <w:rPr>
          <w:rFonts w:asciiTheme="minorHAnsi" w:hAnsiTheme="minorHAnsi" w:cs="Arial"/>
          <w:sz w:val="22"/>
          <w:szCs w:val="22"/>
        </w:rPr>
        <w:t>mpresas con la Seguridad Social</w:t>
      </w:r>
    </w:p>
    <w:p w:rsidR="007E588B" w:rsidRDefault="007E588B" w:rsidP="008815DF">
      <w:pPr>
        <w:tabs>
          <w:tab w:val="right" w:pos="8647"/>
        </w:tabs>
        <w:jc w:val="both"/>
        <w:rPr>
          <w:rFonts w:asciiTheme="minorHAnsi" w:hAnsiTheme="minorHAnsi" w:cs="Arial"/>
          <w:sz w:val="22"/>
          <w:szCs w:val="22"/>
        </w:rPr>
      </w:pPr>
    </w:p>
    <w:p w:rsidR="00EE1758" w:rsidRDefault="00AD5E9D"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Pr="009135EB">
        <w:rPr>
          <w:rFonts w:asciiTheme="minorHAnsi" w:hAnsiTheme="minorHAnsi" w:cs="Arial"/>
          <w:sz w:val="22"/>
          <w:szCs w:val="22"/>
        </w:rPr>
        <w:t>7</w:t>
      </w:r>
      <w:r>
        <w:rPr>
          <w:rFonts w:asciiTheme="minorHAnsi" w:hAnsiTheme="minorHAnsi" w:cs="Arial"/>
          <w:sz w:val="22"/>
          <w:szCs w:val="22"/>
        </w:rPr>
        <w:t xml:space="preserve"> |</w:t>
      </w:r>
      <w:r w:rsidRPr="009135EB">
        <w:rPr>
          <w:rFonts w:asciiTheme="minorHAnsi" w:hAnsiTheme="minorHAnsi" w:cs="Arial"/>
          <w:sz w:val="22"/>
          <w:szCs w:val="22"/>
        </w:rPr>
        <w:t xml:space="preserve"> </w:t>
      </w:r>
      <w:r w:rsidR="00192293">
        <w:rPr>
          <w:rFonts w:asciiTheme="minorHAnsi" w:hAnsiTheme="minorHAnsi" w:cs="Arial"/>
          <w:sz w:val="22"/>
          <w:szCs w:val="22"/>
        </w:rPr>
        <w:t xml:space="preserve"> </w:t>
      </w:r>
      <w:r w:rsidR="007E588B" w:rsidRPr="008F2BFA">
        <w:rPr>
          <w:rFonts w:asciiTheme="minorHAnsi" w:hAnsiTheme="minorHAnsi" w:cs="Arial"/>
          <w:sz w:val="22"/>
          <w:szCs w:val="22"/>
        </w:rPr>
        <w:t>El salario y la nómina</w:t>
      </w:r>
      <w:r w:rsidR="00144A67">
        <w:rPr>
          <w:rFonts w:asciiTheme="minorHAnsi" w:hAnsiTheme="minorHAnsi" w:cs="Arial"/>
          <w:sz w:val="22"/>
          <w:szCs w:val="22"/>
        </w:rPr>
        <w:tab/>
      </w:r>
      <w:r w:rsidR="007E588B">
        <w:rPr>
          <w:rFonts w:asciiTheme="minorHAnsi" w:hAnsiTheme="minorHAnsi" w:cs="Arial"/>
          <w:sz w:val="22"/>
          <w:szCs w:val="22"/>
        </w:rPr>
        <w:t>10</w:t>
      </w:r>
      <w:r w:rsidR="00C7636E">
        <w:rPr>
          <w:rFonts w:asciiTheme="minorHAnsi" w:hAnsiTheme="minorHAnsi" w:cs="Arial"/>
          <w:sz w:val="22"/>
          <w:szCs w:val="22"/>
        </w:rPr>
        <w:t xml:space="preserve"> </w:t>
      </w:r>
      <w:r w:rsidR="00124A0D">
        <w:rPr>
          <w:rFonts w:asciiTheme="minorHAnsi" w:hAnsiTheme="minorHAnsi" w:cs="Arial"/>
          <w:sz w:val="22"/>
          <w:szCs w:val="22"/>
        </w:rPr>
        <w:t>sesiones</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Pr>
          <w:rFonts w:asciiTheme="minorHAnsi" w:hAnsiTheme="minorHAnsi" w:cs="Arial"/>
          <w:sz w:val="22"/>
          <w:szCs w:val="22"/>
        </w:rPr>
        <w:t>7.1. El salario</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7.2. E</w:t>
      </w:r>
      <w:r>
        <w:rPr>
          <w:rFonts w:asciiTheme="minorHAnsi" w:hAnsiTheme="minorHAnsi" w:cs="Arial"/>
          <w:sz w:val="22"/>
          <w:szCs w:val="22"/>
        </w:rPr>
        <w:t>l recibo de salarios: la nómina</w:t>
      </w:r>
    </w:p>
    <w:p w:rsidR="007E588B" w:rsidRPr="009135EB" w:rsidRDefault="007E588B" w:rsidP="00683797">
      <w:pPr>
        <w:tabs>
          <w:tab w:val="right" w:pos="8647"/>
        </w:tabs>
        <w:jc w:val="both"/>
        <w:rPr>
          <w:rFonts w:asciiTheme="minorHAnsi" w:hAnsiTheme="minorHAnsi" w:cs="Arial"/>
          <w:sz w:val="22"/>
          <w:szCs w:val="22"/>
        </w:rPr>
      </w:pPr>
    </w:p>
    <w:p w:rsidR="00EE1758" w:rsidRDefault="000C6A3C"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w:t>
      </w:r>
      <w:r w:rsidR="008C624F">
        <w:rPr>
          <w:rFonts w:asciiTheme="minorHAnsi" w:hAnsiTheme="minorHAnsi" w:cs="Arial"/>
          <w:sz w:val="22"/>
          <w:szCs w:val="22"/>
        </w:rPr>
        <w:t xml:space="preserve">8 | </w:t>
      </w:r>
      <w:r w:rsidR="00192293">
        <w:rPr>
          <w:rFonts w:asciiTheme="minorHAnsi" w:hAnsiTheme="minorHAnsi" w:cs="Arial"/>
          <w:sz w:val="22"/>
          <w:szCs w:val="22"/>
        </w:rPr>
        <w:t xml:space="preserve"> </w:t>
      </w:r>
      <w:r w:rsidR="007E588B">
        <w:rPr>
          <w:rFonts w:asciiTheme="minorHAnsi" w:hAnsiTheme="minorHAnsi" w:cs="Arial"/>
          <w:sz w:val="22"/>
          <w:szCs w:val="22"/>
        </w:rPr>
        <w:t xml:space="preserve">Cálculo de la </w:t>
      </w:r>
      <w:r w:rsidR="007E588B" w:rsidRPr="008F2BFA">
        <w:rPr>
          <w:rFonts w:asciiTheme="minorHAnsi" w:hAnsiTheme="minorHAnsi" w:cs="Arial"/>
          <w:sz w:val="22"/>
          <w:szCs w:val="22"/>
        </w:rPr>
        <w:t>cotización a la Seguridad Social y retención a cuenta del IRPF</w:t>
      </w:r>
      <w:r w:rsidR="00144A67">
        <w:rPr>
          <w:rFonts w:asciiTheme="minorHAnsi" w:hAnsiTheme="minorHAnsi" w:cs="Arial"/>
          <w:sz w:val="22"/>
          <w:szCs w:val="22"/>
        </w:rPr>
        <w:tab/>
      </w:r>
      <w:r w:rsidR="007E588B">
        <w:rPr>
          <w:rFonts w:asciiTheme="minorHAnsi" w:hAnsiTheme="minorHAnsi" w:cs="Arial"/>
          <w:sz w:val="22"/>
          <w:szCs w:val="22"/>
        </w:rPr>
        <w:t>5 s</w:t>
      </w:r>
      <w:r w:rsidR="00124A0D">
        <w:rPr>
          <w:rFonts w:asciiTheme="minorHAnsi" w:hAnsiTheme="minorHAnsi" w:cs="Arial"/>
          <w:sz w:val="22"/>
          <w:szCs w:val="22"/>
        </w:rPr>
        <w:t>esiones</w:t>
      </w:r>
    </w:p>
    <w:p w:rsidR="007E588B"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8.1. Cotización en el Régimen General de la Seguridad Soci</w:t>
      </w:r>
      <w:r>
        <w:rPr>
          <w:rFonts w:asciiTheme="minorHAnsi" w:hAnsiTheme="minorHAnsi" w:cs="Arial"/>
          <w:sz w:val="22"/>
          <w:szCs w:val="22"/>
        </w:rPr>
        <w:t>al</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8.2. Cálculo de la retención a cuenta del Impuesto sobre la Renta</w:t>
      </w:r>
      <w:r>
        <w:rPr>
          <w:rFonts w:asciiTheme="minorHAnsi" w:hAnsiTheme="minorHAnsi" w:cs="Arial"/>
          <w:sz w:val="22"/>
          <w:szCs w:val="22"/>
        </w:rPr>
        <w:t xml:space="preserve"> de las Personas Físicas (IRPF)</w:t>
      </w:r>
    </w:p>
    <w:p w:rsidR="007E588B" w:rsidRDefault="007E588B" w:rsidP="00683797">
      <w:pPr>
        <w:tabs>
          <w:tab w:val="right" w:pos="8647"/>
        </w:tabs>
        <w:jc w:val="both"/>
        <w:rPr>
          <w:rFonts w:asciiTheme="minorHAnsi" w:hAnsiTheme="minorHAnsi" w:cs="Arial"/>
          <w:sz w:val="22"/>
          <w:szCs w:val="22"/>
        </w:rPr>
      </w:pPr>
    </w:p>
    <w:p w:rsidR="007E588B" w:rsidRDefault="00942CBF"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9 |  </w:t>
      </w:r>
      <w:r w:rsidR="007E588B" w:rsidRPr="008F2BFA">
        <w:rPr>
          <w:rFonts w:asciiTheme="minorHAnsi" w:hAnsiTheme="minorHAnsi" w:cs="Arial"/>
          <w:sz w:val="22"/>
          <w:szCs w:val="22"/>
        </w:rPr>
        <w:t>Casos prácticos de recibos de salarios</w:t>
      </w:r>
      <w:r w:rsidR="007E588B">
        <w:rPr>
          <w:rFonts w:asciiTheme="minorHAnsi" w:hAnsiTheme="minorHAnsi" w:cs="Arial"/>
          <w:sz w:val="22"/>
          <w:szCs w:val="22"/>
        </w:rPr>
        <w:tab/>
      </w:r>
      <w:r w:rsidR="00CE23EE">
        <w:rPr>
          <w:rFonts w:asciiTheme="minorHAnsi" w:hAnsiTheme="minorHAnsi" w:cs="Arial"/>
          <w:sz w:val="22"/>
          <w:szCs w:val="22"/>
        </w:rPr>
        <w:t>10</w:t>
      </w:r>
      <w:r w:rsidR="007E588B">
        <w:rPr>
          <w:rFonts w:asciiTheme="minorHAnsi" w:hAnsiTheme="minorHAnsi" w:cs="Arial"/>
          <w:sz w:val="22"/>
          <w:szCs w:val="22"/>
        </w:rPr>
        <w:t xml:space="preserve"> sesiones</w:t>
      </w:r>
    </w:p>
    <w:p w:rsidR="007E588B"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9.1. Casos p</w:t>
      </w:r>
      <w:r>
        <w:rPr>
          <w:rFonts w:asciiTheme="minorHAnsi" w:hAnsiTheme="minorHAnsi" w:cs="Arial"/>
          <w:sz w:val="22"/>
          <w:szCs w:val="22"/>
        </w:rPr>
        <w:t>rácticos de recibos de salarios</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9.2. Nómina de los trabajadores con contrato</w:t>
      </w:r>
      <w:r>
        <w:rPr>
          <w:rFonts w:asciiTheme="minorHAnsi" w:hAnsiTheme="minorHAnsi" w:cs="Arial"/>
          <w:sz w:val="22"/>
          <w:szCs w:val="22"/>
        </w:rPr>
        <w:t xml:space="preserve"> a tiempo parcial</w:t>
      </w:r>
    </w:p>
    <w:p w:rsidR="007E588B" w:rsidRDefault="007E588B" w:rsidP="00683797">
      <w:pPr>
        <w:tabs>
          <w:tab w:val="right" w:pos="8647"/>
        </w:tabs>
        <w:jc w:val="both"/>
        <w:rPr>
          <w:rFonts w:asciiTheme="minorHAnsi" w:hAnsiTheme="minorHAnsi" w:cs="Arial"/>
          <w:sz w:val="22"/>
          <w:szCs w:val="22"/>
        </w:rPr>
      </w:pPr>
    </w:p>
    <w:p w:rsidR="007E588B" w:rsidRDefault="007E588B" w:rsidP="007E588B">
      <w:pPr>
        <w:tabs>
          <w:tab w:val="right" w:pos="8647"/>
        </w:tabs>
        <w:jc w:val="both"/>
        <w:rPr>
          <w:rFonts w:asciiTheme="minorHAnsi" w:hAnsiTheme="minorHAnsi" w:cs="Arial"/>
          <w:sz w:val="22"/>
          <w:szCs w:val="22"/>
        </w:rPr>
      </w:pPr>
      <w:r>
        <w:rPr>
          <w:rFonts w:asciiTheme="minorHAnsi" w:hAnsiTheme="minorHAnsi" w:cs="Arial"/>
          <w:sz w:val="22"/>
          <w:szCs w:val="22"/>
        </w:rPr>
        <w:t xml:space="preserve">Unidad 10 |  </w:t>
      </w:r>
      <w:r w:rsidRPr="008F2BFA">
        <w:rPr>
          <w:rFonts w:asciiTheme="minorHAnsi" w:hAnsiTheme="minorHAnsi" w:cs="Arial"/>
          <w:sz w:val="22"/>
          <w:szCs w:val="22"/>
        </w:rPr>
        <w:t>Liquidación de las cotizaciones a la Seguridad Social y retenciones IRPF</w:t>
      </w:r>
      <w:r>
        <w:rPr>
          <w:rFonts w:asciiTheme="minorHAnsi" w:hAnsiTheme="minorHAnsi" w:cs="Arial"/>
          <w:sz w:val="22"/>
          <w:szCs w:val="22"/>
        </w:rPr>
        <w:tab/>
      </w:r>
      <w:r w:rsidR="00CE23EE">
        <w:rPr>
          <w:rFonts w:asciiTheme="minorHAnsi" w:hAnsiTheme="minorHAnsi" w:cs="Arial"/>
          <w:sz w:val="22"/>
          <w:szCs w:val="22"/>
        </w:rPr>
        <w:t>5</w:t>
      </w:r>
      <w:r>
        <w:rPr>
          <w:rFonts w:asciiTheme="minorHAnsi" w:hAnsiTheme="minorHAnsi" w:cs="Arial"/>
          <w:sz w:val="22"/>
          <w:szCs w:val="22"/>
        </w:rPr>
        <w:t xml:space="preserve"> sesiones</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10.1. Recaudación e ingreso de la c</w:t>
      </w:r>
      <w:r>
        <w:rPr>
          <w:rFonts w:asciiTheme="minorHAnsi" w:hAnsiTheme="minorHAnsi" w:cs="Arial"/>
          <w:sz w:val="22"/>
          <w:szCs w:val="22"/>
        </w:rPr>
        <w:t>otización a la Seguridad Social</w:t>
      </w:r>
    </w:p>
    <w:p w:rsidR="007E588B" w:rsidRPr="008F2BFA" w:rsidRDefault="007E588B" w:rsidP="007E588B">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10.2. Liquidación e ingreso de las retenciones a c</w:t>
      </w:r>
      <w:r>
        <w:rPr>
          <w:rFonts w:asciiTheme="minorHAnsi" w:hAnsiTheme="minorHAnsi" w:cs="Arial"/>
          <w:sz w:val="22"/>
          <w:szCs w:val="22"/>
        </w:rPr>
        <w:t>uenta del IRPF</w:t>
      </w:r>
    </w:p>
    <w:p w:rsidR="007E588B" w:rsidRDefault="007E588B" w:rsidP="00683797">
      <w:pPr>
        <w:tabs>
          <w:tab w:val="right" w:pos="8647"/>
        </w:tabs>
        <w:jc w:val="both"/>
        <w:rPr>
          <w:rFonts w:asciiTheme="minorHAnsi" w:hAnsiTheme="minorHAnsi" w:cs="Arial"/>
          <w:sz w:val="22"/>
          <w:szCs w:val="22"/>
        </w:rPr>
      </w:pPr>
    </w:p>
    <w:p w:rsidR="007E588B" w:rsidRDefault="007E588B" w:rsidP="00683797">
      <w:pPr>
        <w:tabs>
          <w:tab w:val="right" w:pos="8647"/>
        </w:tabs>
        <w:jc w:val="both"/>
        <w:rPr>
          <w:rFonts w:asciiTheme="minorHAnsi" w:hAnsiTheme="minorHAnsi" w:cs="Arial"/>
          <w:sz w:val="22"/>
          <w:szCs w:val="22"/>
        </w:rPr>
      </w:pPr>
      <w:r>
        <w:rPr>
          <w:rFonts w:asciiTheme="minorHAnsi" w:hAnsiTheme="minorHAnsi" w:cs="Arial"/>
          <w:sz w:val="22"/>
          <w:szCs w:val="22"/>
        </w:rPr>
        <w:t xml:space="preserve">Unidad 11 |  </w:t>
      </w:r>
      <w:r w:rsidRPr="008F2BFA">
        <w:rPr>
          <w:rFonts w:asciiTheme="minorHAnsi" w:hAnsiTheme="minorHAnsi" w:cs="Arial"/>
          <w:sz w:val="22"/>
          <w:szCs w:val="22"/>
        </w:rPr>
        <w:t xml:space="preserve">Gestión de la modificación, suspensión y extinción </w:t>
      </w:r>
      <w:r>
        <w:rPr>
          <w:rFonts w:asciiTheme="minorHAnsi" w:hAnsiTheme="minorHAnsi" w:cs="Arial"/>
          <w:sz w:val="22"/>
          <w:szCs w:val="22"/>
        </w:rPr>
        <w:t>contrato de trabajo</w:t>
      </w:r>
      <w:r>
        <w:rPr>
          <w:rFonts w:asciiTheme="minorHAnsi" w:hAnsiTheme="minorHAnsi" w:cs="Arial"/>
          <w:sz w:val="22"/>
          <w:szCs w:val="22"/>
        </w:rPr>
        <w:tab/>
      </w:r>
      <w:r w:rsidR="00CE23EE">
        <w:rPr>
          <w:rFonts w:asciiTheme="minorHAnsi" w:hAnsiTheme="minorHAnsi" w:cs="Arial"/>
          <w:sz w:val="22"/>
          <w:szCs w:val="22"/>
        </w:rPr>
        <w:t>5</w:t>
      </w:r>
      <w:r>
        <w:rPr>
          <w:rFonts w:asciiTheme="minorHAnsi" w:hAnsiTheme="minorHAnsi" w:cs="Arial"/>
          <w:sz w:val="22"/>
          <w:szCs w:val="22"/>
        </w:rPr>
        <w:t xml:space="preserve"> sesiones</w:t>
      </w:r>
    </w:p>
    <w:p w:rsidR="00D108B0" w:rsidRPr="008F2BFA" w:rsidRDefault="00D108B0" w:rsidP="00D108B0">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11.1. Modificacio</w:t>
      </w:r>
      <w:r>
        <w:rPr>
          <w:rFonts w:asciiTheme="minorHAnsi" w:hAnsiTheme="minorHAnsi" w:cs="Arial"/>
          <w:sz w:val="22"/>
          <w:szCs w:val="22"/>
        </w:rPr>
        <w:t>nes de los contratos de trabajo</w:t>
      </w:r>
    </w:p>
    <w:p w:rsidR="00D108B0" w:rsidRPr="008F2BFA" w:rsidRDefault="00D108B0" w:rsidP="00D108B0">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11.2. Sus</w:t>
      </w:r>
      <w:r>
        <w:rPr>
          <w:rFonts w:asciiTheme="minorHAnsi" w:hAnsiTheme="minorHAnsi" w:cs="Arial"/>
          <w:sz w:val="22"/>
          <w:szCs w:val="22"/>
        </w:rPr>
        <w:t>pensión del contrato de trabajo</w:t>
      </w:r>
    </w:p>
    <w:p w:rsidR="00D108B0" w:rsidRPr="008F2BFA" w:rsidRDefault="00D108B0" w:rsidP="00D108B0">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11.3. Ex</w:t>
      </w:r>
      <w:r>
        <w:rPr>
          <w:rFonts w:asciiTheme="minorHAnsi" w:hAnsiTheme="minorHAnsi" w:cs="Arial"/>
          <w:sz w:val="22"/>
          <w:szCs w:val="22"/>
        </w:rPr>
        <w:t>tinción del contrato de trabajo</w:t>
      </w:r>
    </w:p>
    <w:p w:rsidR="007E588B" w:rsidRDefault="007E588B" w:rsidP="00683797">
      <w:pPr>
        <w:tabs>
          <w:tab w:val="right" w:pos="8647"/>
        </w:tabs>
        <w:jc w:val="both"/>
        <w:rPr>
          <w:rFonts w:asciiTheme="minorHAnsi" w:hAnsiTheme="minorHAnsi" w:cs="Arial"/>
          <w:sz w:val="22"/>
          <w:szCs w:val="22"/>
        </w:rPr>
      </w:pPr>
    </w:p>
    <w:p w:rsidR="00D108B0" w:rsidRDefault="00D108B0" w:rsidP="00D108B0">
      <w:pPr>
        <w:tabs>
          <w:tab w:val="right" w:pos="8647"/>
        </w:tabs>
        <w:jc w:val="both"/>
        <w:rPr>
          <w:rFonts w:asciiTheme="minorHAnsi" w:hAnsiTheme="minorHAnsi" w:cs="Arial"/>
          <w:sz w:val="22"/>
          <w:szCs w:val="22"/>
        </w:rPr>
      </w:pPr>
      <w:r>
        <w:rPr>
          <w:rFonts w:asciiTheme="minorHAnsi" w:hAnsiTheme="minorHAnsi" w:cs="Arial"/>
          <w:sz w:val="22"/>
          <w:szCs w:val="22"/>
        </w:rPr>
        <w:t xml:space="preserve">Unidad 12 |  </w:t>
      </w:r>
      <w:r w:rsidRPr="008F2BFA">
        <w:rPr>
          <w:rFonts w:asciiTheme="minorHAnsi" w:hAnsiTheme="minorHAnsi" w:cs="Arial"/>
          <w:sz w:val="22"/>
          <w:szCs w:val="22"/>
        </w:rPr>
        <w:t>La calidad en el departamento de recursos humanos</w:t>
      </w:r>
      <w:r>
        <w:rPr>
          <w:rFonts w:asciiTheme="minorHAnsi" w:hAnsiTheme="minorHAnsi" w:cs="Arial"/>
          <w:sz w:val="22"/>
          <w:szCs w:val="22"/>
        </w:rPr>
        <w:tab/>
      </w:r>
      <w:r w:rsidR="00CE23EE">
        <w:rPr>
          <w:rFonts w:asciiTheme="minorHAnsi" w:hAnsiTheme="minorHAnsi" w:cs="Arial"/>
          <w:sz w:val="22"/>
          <w:szCs w:val="22"/>
        </w:rPr>
        <w:t>3</w:t>
      </w:r>
      <w:r>
        <w:rPr>
          <w:rFonts w:asciiTheme="minorHAnsi" w:hAnsiTheme="minorHAnsi" w:cs="Arial"/>
          <w:sz w:val="22"/>
          <w:szCs w:val="22"/>
        </w:rPr>
        <w:t xml:space="preserve"> sesiones</w:t>
      </w:r>
    </w:p>
    <w:p w:rsidR="00D108B0" w:rsidRPr="008F2BFA" w:rsidRDefault="00D108B0" w:rsidP="00D108B0">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12</w:t>
      </w:r>
      <w:r>
        <w:rPr>
          <w:rFonts w:asciiTheme="minorHAnsi" w:hAnsiTheme="minorHAnsi" w:cs="Arial"/>
          <w:sz w:val="22"/>
          <w:szCs w:val="22"/>
        </w:rPr>
        <w:t>.1. Gestión de la calidad total</w:t>
      </w:r>
    </w:p>
    <w:p w:rsidR="00D108B0" w:rsidRPr="008F2BFA" w:rsidRDefault="00D108B0" w:rsidP="00D108B0">
      <w:pPr>
        <w:shd w:val="clear" w:color="auto" w:fill="FFFFFF" w:themeFill="background1"/>
        <w:ind w:left="993" w:right="36"/>
        <w:jc w:val="both"/>
        <w:rPr>
          <w:rFonts w:asciiTheme="minorHAnsi" w:hAnsiTheme="minorHAnsi" w:cs="Arial"/>
          <w:sz w:val="22"/>
          <w:szCs w:val="22"/>
        </w:rPr>
      </w:pPr>
      <w:r w:rsidRPr="008F2BFA">
        <w:rPr>
          <w:rFonts w:asciiTheme="minorHAnsi" w:hAnsiTheme="minorHAnsi" w:cs="Arial"/>
          <w:sz w:val="22"/>
          <w:szCs w:val="22"/>
        </w:rPr>
        <w:t>12.2. Manifestaciones de la calidad en el d</w:t>
      </w:r>
      <w:r>
        <w:rPr>
          <w:rFonts w:asciiTheme="minorHAnsi" w:hAnsiTheme="minorHAnsi" w:cs="Arial"/>
          <w:sz w:val="22"/>
          <w:szCs w:val="22"/>
        </w:rPr>
        <w:t>epartamento de recursos humanos</w:t>
      </w:r>
    </w:p>
    <w:p w:rsidR="00942CBF" w:rsidRPr="009135EB" w:rsidRDefault="00942CBF" w:rsidP="00683797">
      <w:pPr>
        <w:tabs>
          <w:tab w:val="right" w:pos="8647"/>
        </w:tabs>
        <w:jc w:val="both"/>
        <w:rPr>
          <w:rFonts w:asciiTheme="minorHAnsi" w:hAnsiTheme="minorHAnsi" w:cs="Arial"/>
          <w:sz w:val="22"/>
          <w:szCs w:val="22"/>
        </w:rPr>
      </w:pPr>
    </w:p>
    <w:p w:rsidR="00577EAB" w:rsidRPr="009135EB" w:rsidRDefault="00577EAB" w:rsidP="00C47660">
      <w:pPr>
        <w:tabs>
          <w:tab w:val="right" w:pos="7088"/>
        </w:tabs>
        <w:jc w:val="both"/>
        <w:rPr>
          <w:rFonts w:asciiTheme="minorHAnsi" w:hAnsiTheme="minorHAnsi" w:cs="Arial"/>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9" w:name="_Toc524002050"/>
      <w:r w:rsidRPr="009E3CF3">
        <w:rPr>
          <w:rStyle w:val="Textoennegrita"/>
          <w:rFonts w:asciiTheme="minorHAnsi" w:eastAsia="Arial" w:hAnsiTheme="minorHAnsi"/>
          <w:b/>
          <w:sz w:val="28"/>
          <w:szCs w:val="28"/>
        </w:rPr>
        <w:t>METODOLOGÍA</w:t>
      </w:r>
      <w:bookmarkEnd w:id="9"/>
    </w:p>
    <w:p w:rsidR="00577EAB" w:rsidRPr="009135EB" w:rsidRDefault="00577EAB" w:rsidP="00C47660">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577EAB" w:rsidRDefault="00577EAB" w:rsidP="00C47660">
      <w:pPr>
        <w:ind w:left="360"/>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La metodología que se propone es la siguiente:</w:t>
      </w:r>
    </w:p>
    <w:p w:rsidR="00577EAB" w:rsidRPr="009135EB" w:rsidRDefault="00577EAB" w:rsidP="00C47660">
      <w:pPr>
        <w:ind w:left="360"/>
        <w:jc w:val="both"/>
        <w:rPr>
          <w:rFonts w:asciiTheme="minorHAnsi" w:hAnsiTheme="minorHAnsi" w:cs="Arial"/>
          <w:sz w:val="22"/>
          <w:szCs w:val="22"/>
        </w:rPr>
      </w:pPr>
    </w:p>
    <w:p w:rsidR="00577EAB" w:rsidRPr="009135EB" w:rsidRDefault="00577EAB" w:rsidP="00D108B0">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lastRenderedPageBreak/>
        <w:t>Para la explicación de cada unidad de trabajo se realizará una exposición teóric</w:t>
      </w:r>
      <w:r w:rsidR="00E4264C">
        <w:rPr>
          <w:rFonts w:asciiTheme="minorHAnsi" w:hAnsiTheme="minorHAnsi" w:cs="Arial"/>
          <w:sz w:val="22"/>
          <w:szCs w:val="22"/>
        </w:rPr>
        <w:t>o-práctica</w:t>
      </w:r>
      <w:r w:rsidRPr="009135EB">
        <w:rPr>
          <w:rFonts w:asciiTheme="minorHAnsi" w:hAnsiTheme="minorHAnsi" w:cs="Arial"/>
          <w:sz w:val="22"/>
          <w:szCs w:val="22"/>
        </w:rPr>
        <w:t xml:space="preserve"> de los contenidos de la unidad por parte del profesor.</w:t>
      </w:r>
    </w:p>
    <w:p w:rsidR="00577EAB" w:rsidRPr="009135EB" w:rsidRDefault="00E4264C"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w:t>
      </w:r>
      <w:r w:rsidR="00C86A68">
        <w:rPr>
          <w:rFonts w:asciiTheme="minorHAnsi" w:hAnsiTheme="minorHAnsi" w:cs="Arial"/>
          <w:sz w:val="22"/>
          <w:szCs w:val="22"/>
        </w:rPr>
        <w:t>realizarán presentaciones</w:t>
      </w:r>
      <w:r>
        <w:rPr>
          <w:rFonts w:asciiTheme="minorHAnsi" w:hAnsiTheme="minorHAnsi" w:cs="Arial"/>
          <w:sz w:val="22"/>
          <w:szCs w:val="22"/>
        </w:rPr>
        <w:t>, prestando especial atención a los contenidos básicos que el</w:t>
      </w:r>
      <w:r w:rsidR="00A11667">
        <w:rPr>
          <w:rFonts w:asciiTheme="minorHAnsi" w:hAnsiTheme="minorHAnsi" w:cs="Arial"/>
          <w:sz w:val="22"/>
          <w:szCs w:val="22"/>
        </w:rPr>
        <w:t>/la</w:t>
      </w:r>
      <w:r>
        <w:rPr>
          <w:rFonts w:asciiTheme="minorHAnsi" w:hAnsiTheme="minorHAnsi" w:cs="Arial"/>
          <w:sz w:val="22"/>
          <w:szCs w:val="22"/>
        </w:rPr>
        <w:t xml:space="preserve"> alumno</w:t>
      </w:r>
      <w:r w:rsidR="00A11667">
        <w:rPr>
          <w:rFonts w:asciiTheme="minorHAnsi" w:hAnsiTheme="minorHAnsi" w:cs="Arial"/>
          <w:sz w:val="22"/>
          <w:szCs w:val="22"/>
        </w:rPr>
        <w:t>/a</w:t>
      </w:r>
      <w:r>
        <w:rPr>
          <w:rFonts w:asciiTheme="minorHAnsi" w:hAnsiTheme="minorHAnsi" w:cs="Arial"/>
          <w:sz w:val="22"/>
          <w:szCs w:val="22"/>
        </w:rPr>
        <w:t xml:space="preserve"> tiene que conocer</w:t>
      </w:r>
      <w:r w:rsidR="00577EAB" w:rsidRPr="009135EB">
        <w:rPr>
          <w:rFonts w:asciiTheme="minorHAnsi" w:hAnsiTheme="minorHAnsi" w:cs="Arial"/>
          <w:sz w:val="22"/>
          <w:szCs w:val="22"/>
        </w:rPr>
        <w:t>.</w:t>
      </w:r>
    </w:p>
    <w:p w:rsidR="00577EAB" w:rsidRPr="009135EB" w:rsidRDefault="00E4264C"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w:t>
      </w:r>
      <w:r w:rsidR="00577EAB" w:rsidRPr="009135EB">
        <w:rPr>
          <w:rFonts w:asciiTheme="minorHAnsi" w:hAnsiTheme="minorHAnsi" w:cs="Arial"/>
          <w:sz w:val="22"/>
          <w:szCs w:val="22"/>
        </w:rPr>
        <w:t xml:space="preserve">e realizarán una serie de ejercicios propuestos por el profesor y resueltos y corregidos en clase.  El objetivo de estos ejercicios es llevar a la práctica los conceptos teóricos que se asimilaron en la exposición </w:t>
      </w:r>
      <w:r w:rsidR="00C86A68">
        <w:rPr>
          <w:rFonts w:asciiTheme="minorHAnsi" w:hAnsiTheme="minorHAnsi" w:cs="Arial"/>
          <w:sz w:val="22"/>
          <w:szCs w:val="22"/>
        </w:rPr>
        <w:t>teórico-práctica</w:t>
      </w:r>
      <w:r w:rsidR="00577EAB" w:rsidRPr="009135EB">
        <w:rPr>
          <w:rFonts w:asciiTheme="minorHAnsi" w:hAnsiTheme="minorHAnsi" w:cs="Arial"/>
          <w:sz w:val="22"/>
          <w:szCs w:val="22"/>
        </w:rPr>
        <w:t xml:space="preserve"> anterior.</w:t>
      </w:r>
    </w:p>
    <w:p w:rsidR="00577EAB" w:rsidRPr="009135EB" w:rsidRDefault="00C86A68"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El</w:t>
      </w:r>
      <w:r w:rsidR="00577EAB" w:rsidRPr="009135EB">
        <w:rPr>
          <w:rFonts w:asciiTheme="minorHAnsi" w:hAnsiTheme="minorHAnsi" w:cs="Arial"/>
          <w:sz w:val="22"/>
          <w:szCs w:val="22"/>
        </w:rPr>
        <w:t xml:space="preserve"> profesor resolverá todas las dudas que puedan tener los</w:t>
      </w:r>
      <w:r w:rsidR="00A11667">
        <w:rPr>
          <w:rFonts w:asciiTheme="minorHAnsi" w:hAnsiTheme="minorHAnsi" w:cs="Arial"/>
          <w:sz w:val="22"/>
          <w:szCs w:val="22"/>
        </w:rPr>
        <w:t>/as</w:t>
      </w:r>
      <w:r w:rsidR="00577EAB" w:rsidRPr="009135EB">
        <w:rPr>
          <w:rFonts w:asciiTheme="minorHAnsi" w:hAnsiTheme="minorHAnsi" w:cs="Arial"/>
          <w:sz w:val="22"/>
          <w:szCs w:val="22"/>
        </w:rPr>
        <w:t xml:space="preserve"> </w:t>
      </w:r>
      <w:r>
        <w:rPr>
          <w:rFonts w:asciiTheme="minorHAnsi" w:hAnsiTheme="minorHAnsi" w:cs="Arial"/>
          <w:sz w:val="22"/>
          <w:szCs w:val="22"/>
        </w:rPr>
        <w:t>alumnos</w:t>
      </w:r>
      <w:r w:rsidR="00A11667">
        <w:rPr>
          <w:rFonts w:asciiTheme="minorHAnsi" w:hAnsiTheme="minorHAnsi" w:cs="Arial"/>
          <w:sz w:val="22"/>
          <w:szCs w:val="22"/>
        </w:rPr>
        <w:t>/as</w:t>
      </w:r>
      <w:r w:rsidR="00577EAB" w:rsidRPr="009135EB">
        <w:rPr>
          <w:rFonts w:asciiTheme="minorHAnsi" w:hAnsiTheme="minorHAnsi" w:cs="Arial"/>
          <w:sz w:val="22"/>
          <w:szCs w:val="22"/>
        </w:rPr>
        <w:t>, tanto teóricas como prácticas.</w:t>
      </w:r>
      <w:r>
        <w:rPr>
          <w:rFonts w:asciiTheme="minorHAnsi" w:hAnsiTheme="minorHAnsi" w:cs="Arial"/>
          <w:sz w:val="22"/>
          <w:szCs w:val="22"/>
        </w:rPr>
        <w:t xml:space="preserve"> Si se </w:t>
      </w:r>
      <w:r w:rsidR="00577EAB" w:rsidRPr="009135EB">
        <w:rPr>
          <w:rFonts w:asciiTheme="minorHAnsi" w:hAnsiTheme="minorHAnsi" w:cs="Arial"/>
          <w:sz w:val="22"/>
          <w:szCs w:val="22"/>
        </w:rPr>
        <w:t>considerase necesario</w:t>
      </w:r>
      <w:r>
        <w:rPr>
          <w:rFonts w:asciiTheme="minorHAnsi" w:hAnsiTheme="minorHAnsi" w:cs="Arial"/>
          <w:sz w:val="22"/>
          <w:szCs w:val="22"/>
        </w:rPr>
        <w:t>,</w:t>
      </w:r>
      <w:r w:rsidR="00577EAB" w:rsidRPr="009135EB">
        <w:rPr>
          <w:rFonts w:asciiTheme="minorHAnsi" w:hAnsiTheme="minorHAnsi" w:cs="Arial"/>
          <w:sz w:val="22"/>
          <w:szCs w:val="22"/>
        </w:rPr>
        <w:t xml:space="preserve"> se realizarán ejercicios específicos de refuerzo que aclaren los conceptos que más cueste comprender a los</w:t>
      </w:r>
      <w:r w:rsidR="003A0713">
        <w:rPr>
          <w:rFonts w:asciiTheme="minorHAnsi" w:hAnsiTheme="minorHAnsi" w:cs="Arial"/>
          <w:sz w:val="22"/>
          <w:szCs w:val="22"/>
        </w:rPr>
        <w:t>/as</w:t>
      </w:r>
      <w:r w:rsidR="00577EAB" w:rsidRPr="009135EB">
        <w:rPr>
          <w:rFonts w:asciiTheme="minorHAnsi" w:hAnsiTheme="minorHAnsi" w:cs="Arial"/>
          <w:sz w:val="22"/>
          <w:szCs w:val="22"/>
        </w:rPr>
        <w:t xml:space="preserve"> alumnos</w:t>
      </w:r>
      <w:r w:rsidR="003A0713">
        <w:rPr>
          <w:rFonts w:asciiTheme="minorHAnsi" w:hAnsiTheme="minorHAnsi" w:cs="Arial"/>
          <w:sz w:val="22"/>
          <w:szCs w:val="22"/>
        </w:rPr>
        <w:t>/as</w:t>
      </w:r>
      <w:r w:rsidR="00577EAB" w:rsidRPr="009135EB">
        <w:rPr>
          <w:rFonts w:asciiTheme="minorHAnsi" w:hAnsiTheme="minorHAnsi" w:cs="Arial"/>
          <w:sz w:val="22"/>
          <w:szCs w:val="22"/>
        </w:rPr>
        <w:t>.</w:t>
      </w:r>
    </w:p>
    <w:p w:rsidR="00577EAB" w:rsidRDefault="00C86A68" w:rsidP="00D108B0">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w:t>
      </w:r>
      <w:r w:rsidR="00577EAB" w:rsidRPr="009135EB">
        <w:rPr>
          <w:rFonts w:asciiTheme="minorHAnsi" w:hAnsiTheme="minorHAnsi" w:cs="Arial"/>
          <w:sz w:val="22"/>
          <w:szCs w:val="22"/>
        </w:rPr>
        <w:t xml:space="preserve"> propondrá un conjunto de ejercicios y casos prácticos, de contenido similar a los que ya se han resuelto en clase, que deberán ser resueltos por los </w:t>
      </w:r>
      <w:r w:rsidR="00276627">
        <w:rPr>
          <w:rFonts w:asciiTheme="minorHAnsi" w:hAnsiTheme="minorHAnsi" w:cs="Arial"/>
          <w:sz w:val="22"/>
          <w:szCs w:val="22"/>
        </w:rPr>
        <w:t>alumnos en</w:t>
      </w:r>
      <w:r w:rsidR="00577EAB" w:rsidRPr="009135EB">
        <w:rPr>
          <w:rFonts w:asciiTheme="minorHAnsi" w:hAnsiTheme="minorHAnsi" w:cs="Arial"/>
          <w:sz w:val="22"/>
          <w:szCs w:val="22"/>
        </w:rPr>
        <w:t xml:space="preserve"> clase o </w:t>
      </w:r>
      <w:r w:rsidR="00276627">
        <w:rPr>
          <w:rFonts w:asciiTheme="minorHAnsi" w:hAnsiTheme="minorHAnsi" w:cs="Arial"/>
          <w:sz w:val="22"/>
          <w:szCs w:val="22"/>
        </w:rPr>
        <w:t>fuera de clase</w:t>
      </w:r>
      <w:r w:rsidR="00577EAB" w:rsidRPr="009135EB">
        <w:rPr>
          <w:rFonts w:asciiTheme="minorHAnsi" w:hAnsiTheme="minorHAnsi" w:cs="Arial"/>
          <w:sz w:val="22"/>
          <w:szCs w:val="22"/>
        </w:rPr>
        <w:t>.</w:t>
      </w:r>
    </w:p>
    <w:p w:rsidR="004870D7" w:rsidRDefault="004870D7" w:rsidP="004870D7">
      <w:pPr>
        <w:pStyle w:val="Prrafodelista"/>
        <w:numPr>
          <w:ilvl w:val="0"/>
          <w:numId w:val="2"/>
        </w:numPr>
        <w:jc w:val="both"/>
        <w:rPr>
          <w:rFonts w:asciiTheme="minorHAnsi" w:hAnsiTheme="minorHAnsi" w:cs="Arial"/>
          <w:sz w:val="22"/>
          <w:szCs w:val="22"/>
        </w:rPr>
      </w:pPr>
      <w:r>
        <w:rPr>
          <w:rFonts w:asciiTheme="minorHAnsi" w:hAnsiTheme="minorHAnsi" w:cs="Arial"/>
          <w:sz w:val="22"/>
          <w:szCs w:val="22"/>
        </w:rPr>
        <w:t>Se utilizará la plataforma Google Classroom para facilitar materiales, realizar tareas, cuestionarios, debates, etc.</w:t>
      </w:r>
    </w:p>
    <w:p w:rsidR="00577EAB" w:rsidRDefault="00577EAB" w:rsidP="00C47660">
      <w:pPr>
        <w:ind w:left="720"/>
        <w:jc w:val="both"/>
        <w:rPr>
          <w:rFonts w:asciiTheme="minorHAnsi" w:hAnsiTheme="minorHAnsi" w:cs="Arial"/>
          <w:sz w:val="22"/>
          <w:szCs w:val="22"/>
        </w:rPr>
      </w:pPr>
    </w:p>
    <w:p w:rsidR="007A0EE2" w:rsidRPr="009135EB" w:rsidRDefault="007A0EE2" w:rsidP="00C47660">
      <w:pPr>
        <w:ind w:left="720"/>
        <w:jc w:val="both"/>
        <w:rPr>
          <w:rFonts w:asciiTheme="minorHAnsi" w:hAnsiTheme="minorHAnsi" w:cs="Arial"/>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0" w:name="_Toc524002051"/>
      <w:r w:rsidRPr="009E3CF3">
        <w:rPr>
          <w:rStyle w:val="Textoennegrita"/>
          <w:rFonts w:asciiTheme="minorHAnsi" w:eastAsia="Arial" w:hAnsiTheme="minorHAnsi"/>
          <w:b/>
          <w:sz w:val="28"/>
          <w:szCs w:val="28"/>
        </w:rPr>
        <w:t>PROCEDIMIENTOS DE EVALUACIÓN</w:t>
      </w:r>
      <w:bookmarkEnd w:id="10"/>
    </w:p>
    <w:p w:rsidR="00577EAB" w:rsidRPr="009135EB" w:rsidRDefault="00577EAB" w:rsidP="00C47660">
      <w:pPr>
        <w:jc w:val="both"/>
        <w:rPr>
          <w:rFonts w:asciiTheme="minorHAnsi" w:hAnsiTheme="minorHAnsi" w:cs="Arial"/>
          <w:b/>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evaluación será </w:t>
      </w:r>
      <w:r w:rsidR="00345084">
        <w:rPr>
          <w:rFonts w:asciiTheme="minorHAnsi" w:hAnsiTheme="minorHAnsi" w:cs="Arial"/>
          <w:sz w:val="22"/>
          <w:szCs w:val="22"/>
        </w:rPr>
        <w:t xml:space="preserve">en </w:t>
      </w:r>
      <w:r w:rsidR="00D44C2C">
        <w:rPr>
          <w:rFonts w:asciiTheme="minorHAnsi" w:hAnsiTheme="minorHAnsi" w:cs="Arial"/>
          <w:sz w:val="22"/>
          <w:szCs w:val="22"/>
        </w:rPr>
        <w:t>dos evaluaciones</w:t>
      </w:r>
      <w:r w:rsidRPr="009135EB">
        <w:rPr>
          <w:rFonts w:asciiTheme="minorHAnsi" w:hAnsiTheme="minorHAnsi" w:cs="Arial"/>
          <w:sz w:val="22"/>
          <w:szCs w:val="22"/>
        </w:rPr>
        <w:t>, siendo necesario superar los conocimientos mínimos exigibles para superar el módulo completo.</w:t>
      </w:r>
    </w:p>
    <w:p w:rsidR="00577EAB" w:rsidRPr="009135EB" w:rsidRDefault="00577EAB" w:rsidP="00C47660">
      <w:pPr>
        <w:jc w:val="both"/>
        <w:rPr>
          <w:rFonts w:asciiTheme="minorHAnsi" w:hAnsiTheme="minorHAnsi" w:cs="Arial"/>
          <w:sz w:val="22"/>
          <w:szCs w:val="22"/>
        </w:rPr>
      </w:pPr>
    </w:p>
    <w:p w:rsidR="00577EAB" w:rsidRDefault="00577EAB" w:rsidP="00C47660">
      <w:pPr>
        <w:jc w:val="both"/>
        <w:rPr>
          <w:rFonts w:asciiTheme="minorHAnsi" w:hAnsiTheme="minorHAnsi" w:cs="Arial"/>
          <w:sz w:val="22"/>
          <w:szCs w:val="22"/>
        </w:rPr>
      </w:pPr>
      <w:r w:rsidRPr="009135EB">
        <w:rPr>
          <w:rFonts w:asciiTheme="minorHAnsi" w:hAnsiTheme="minorHAnsi" w:cs="Arial"/>
          <w:sz w:val="22"/>
          <w:szCs w:val="22"/>
        </w:rPr>
        <w:t>Este módulo es muy práctico y en él se emplea</w:t>
      </w:r>
      <w:r w:rsidR="00D108B0">
        <w:rPr>
          <w:rFonts w:asciiTheme="minorHAnsi" w:hAnsiTheme="minorHAnsi" w:cs="Arial"/>
          <w:sz w:val="22"/>
          <w:szCs w:val="22"/>
        </w:rPr>
        <w:t>rán</w:t>
      </w:r>
      <w:r w:rsidRPr="009135EB">
        <w:rPr>
          <w:rFonts w:asciiTheme="minorHAnsi" w:hAnsiTheme="minorHAnsi" w:cs="Arial"/>
          <w:sz w:val="22"/>
          <w:szCs w:val="22"/>
        </w:rPr>
        <w:t xml:space="preserve"> equipos informáticos</w:t>
      </w:r>
      <w:r w:rsidR="00D108B0">
        <w:rPr>
          <w:rFonts w:asciiTheme="minorHAnsi" w:hAnsiTheme="minorHAnsi" w:cs="Arial"/>
          <w:sz w:val="22"/>
          <w:szCs w:val="22"/>
        </w:rPr>
        <w:t xml:space="preserve"> para realizar determinadas actividades</w:t>
      </w:r>
      <w:r w:rsidRPr="009135EB">
        <w:rPr>
          <w:rFonts w:asciiTheme="minorHAnsi" w:hAnsiTheme="minorHAnsi" w:cs="Arial"/>
          <w:sz w:val="22"/>
          <w:szCs w:val="22"/>
        </w:rPr>
        <w:t>.  Por tanto, se considera un requerimiento esencial la asistencia regular a clase por parte del alumno/a.</w:t>
      </w:r>
    </w:p>
    <w:p w:rsidR="00D956B8" w:rsidRDefault="00D956B8" w:rsidP="00C47660">
      <w:pPr>
        <w:jc w:val="both"/>
        <w:rPr>
          <w:rFonts w:asciiTheme="minorHAnsi" w:hAnsiTheme="minorHAnsi" w:cs="Arial"/>
          <w:sz w:val="22"/>
          <w:szCs w:val="22"/>
        </w:rPr>
      </w:pPr>
    </w:p>
    <w:p w:rsidR="00D956B8" w:rsidRDefault="00D956B8" w:rsidP="00D956B8">
      <w:pPr>
        <w:jc w:val="both"/>
        <w:rPr>
          <w:rFonts w:asciiTheme="minorHAnsi" w:hAnsiTheme="minorHAnsi" w:cs="Arial"/>
          <w:sz w:val="22"/>
          <w:szCs w:val="22"/>
        </w:rPr>
      </w:pPr>
      <w:r w:rsidRPr="00DD7E48">
        <w:rPr>
          <w:rFonts w:asciiTheme="minorHAnsi" w:hAnsiTheme="minorHAnsi" w:cs="Arial"/>
          <w:sz w:val="22"/>
          <w:szCs w:val="22"/>
        </w:rPr>
        <w:t>La evaluación se realizará mediante pruebas integradas por varias preguntas</w:t>
      </w:r>
      <w:r>
        <w:rPr>
          <w:rFonts w:asciiTheme="minorHAnsi" w:hAnsiTheme="minorHAnsi" w:cs="Arial"/>
          <w:sz w:val="22"/>
          <w:szCs w:val="22"/>
        </w:rPr>
        <w:t xml:space="preserve"> teórico-prácticas (test y desarrollo)</w:t>
      </w:r>
      <w:r w:rsidRPr="00DD7E48">
        <w:rPr>
          <w:rFonts w:asciiTheme="minorHAnsi" w:hAnsiTheme="minorHAnsi" w:cs="Arial"/>
          <w:sz w:val="22"/>
          <w:szCs w:val="22"/>
        </w:rPr>
        <w:t xml:space="preserve">, cuya puntuación estará ponderada según </w:t>
      </w:r>
      <w:r w:rsidR="00651642">
        <w:rPr>
          <w:rFonts w:asciiTheme="minorHAnsi" w:hAnsiTheme="minorHAnsi" w:cs="Arial"/>
          <w:sz w:val="22"/>
          <w:szCs w:val="22"/>
        </w:rPr>
        <w:t>su importancia</w:t>
      </w:r>
      <w:r w:rsidRPr="00DD7E48">
        <w:rPr>
          <w:rFonts w:asciiTheme="minorHAnsi" w:hAnsiTheme="minorHAnsi" w:cs="Arial"/>
          <w:sz w:val="22"/>
          <w:szCs w:val="22"/>
        </w:rPr>
        <w:t>. Dicha puntuación será informada a los alumnos antes de la realización de la correspond</w:t>
      </w:r>
      <w:r>
        <w:rPr>
          <w:rFonts w:asciiTheme="minorHAnsi" w:hAnsiTheme="minorHAnsi" w:cs="Arial"/>
          <w:sz w:val="22"/>
          <w:szCs w:val="22"/>
        </w:rPr>
        <w:t>iente prueba.</w:t>
      </w:r>
    </w:p>
    <w:p w:rsidR="001578B1" w:rsidRDefault="001578B1" w:rsidP="00D956B8">
      <w:pPr>
        <w:jc w:val="both"/>
        <w:rPr>
          <w:rFonts w:asciiTheme="minorHAnsi" w:hAnsiTheme="minorHAnsi" w:cs="Arial"/>
          <w:sz w:val="22"/>
          <w:szCs w:val="22"/>
        </w:rPr>
      </w:pPr>
    </w:p>
    <w:p w:rsidR="001578B1" w:rsidRPr="00DD7E48" w:rsidRDefault="001578B1" w:rsidP="00D956B8">
      <w:pPr>
        <w:jc w:val="both"/>
        <w:rPr>
          <w:rFonts w:asciiTheme="minorHAnsi" w:hAnsiTheme="minorHAnsi" w:cs="Arial"/>
          <w:sz w:val="22"/>
          <w:szCs w:val="22"/>
        </w:rPr>
      </w:pPr>
      <w:r w:rsidRPr="00032269">
        <w:rPr>
          <w:rFonts w:asciiTheme="minorHAnsi" w:hAnsiTheme="minorHAnsi" w:cs="Arial"/>
          <w:sz w:val="22"/>
          <w:szCs w:val="22"/>
        </w:rPr>
        <w:t>Se realizará una autoevaluación al finalizar cada una de las unidades. Para la realización de esta autoevaluación se utilizarán nuevas tecnologías (plataforma Google Classroom).</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Para evaluar al alumno</w:t>
      </w:r>
      <w:r w:rsidR="00276627">
        <w:rPr>
          <w:rFonts w:asciiTheme="minorHAnsi" w:hAnsiTheme="minorHAnsi" w:cs="Arial"/>
          <w:sz w:val="22"/>
          <w:szCs w:val="22"/>
        </w:rPr>
        <w:t>/a</w:t>
      </w:r>
      <w:r w:rsidRPr="009135EB">
        <w:rPr>
          <w:rFonts w:asciiTheme="minorHAnsi" w:hAnsiTheme="minorHAnsi" w:cs="Arial"/>
          <w:sz w:val="22"/>
          <w:szCs w:val="22"/>
        </w:rPr>
        <w:t xml:space="preserve"> se tendrán en cuenta:</w:t>
      </w:r>
    </w:p>
    <w:p w:rsidR="00577EAB" w:rsidRPr="009135EB" w:rsidRDefault="00577EAB" w:rsidP="00C47660">
      <w:pPr>
        <w:jc w:val="both"/>
        <w:rPr>
          <w:rFonts w:asciiTheme="minorHAnsi" w:hAnsiTheme="minorHAnsi" w:cs="Arial"/>
          <w:sz w:val="22"/>
          <w:szCs w:val="22"/>
        </w:rPr>
      </w:pPr>
    </w:p>
    <w:p w:rsidR="00577EAB" w:rsidRPr="009135EB" w:rsidRDefault="00577EAB" w:rsidP="00D108B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Resultados de pruebas objetivas sobre los conceptos expuestos en las unidades de trabajo.</w:t>
      </w:r>
      <w:r w:rsidR="001578B1">
        <w:rPr>
          <w:rFonts w:asciiTheme="minorHAnsi" w:hAnsiTheme="minorHAnsi" w:cs="Arial"/>
          <w:sz w:val="22"/>
          <w:szCs w:val="22"/>
        </w:rPr>
        <w:t xml:space="preserve"> </w:t>
      </w:r>
      <w:r w:rsidR="001578B1" w:rsidRPr="00032269">
        <w:rPr>
          <w:rFonts w:asciiTheme="minorHAnsi" w:hAnsiTheme="minorHAnsi" w:cs="Arial"/>
          <w:sz w:val="22"/>
          <w:szCs w:val="22"/>
        </w:rPr>
        <w:t>Las pruebas se podrán realizar en la plataforma Google Classroom.</w:t>
      </w:r>
    </w:p>
    <w:p w:rsidR="00577EAB" w:rsidRPr="009135EB" w:rsidRDefault="00577EAB" w:rsidP="00D108B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 xml:space="preserve">Resultados de las pruebas prácticas realizadas en el </w:t>
      </w:r>
      <w:r w:rsidR="00DF2091">
        <w:rPr>
          <w:rFonts w:asciiTheme="minorHAnsi" w:hAnsiTheme="minorHAnsi" w:cs="Arial"/>
          <w:sz w:val="22"/>
          <w:szCs w:val="22"/>
        </w:rPr>
        <w:t>centro</w:t>
      </w:r>
      <w:r w:rsidRPr="009135EB">
        <w:rPr>
          <w:rFonts w:asciiTheme="minorHAnsi" w:hAnsiTheme="minorHAnsi" w:cs="Arial"/>
          <w:sz w:val="22"/>
          <w:szCs w:val="22"/>
        </w:rPr>
        <w:t>.</w:t>
      </w:r>
    </w:p>
    <w:p w:rsidR="00577EAB" w:rsidRPr="009135EB" w:rsidRDefault="00577EAB" w:rsidP="00D108B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Seguimiento de los ejercicios realizad</w:t>
      </w:r>
      <w:r w:rsidR="007C4AAA" w:rsidRPr="009135EB">
        <w:rPr>
          <w:rFonts w:asciiTheme="minorHAnsi" w:hAnsiTheme="minorHAnsi" w:cs="Arial"/>
          <w:sz w:val="22"/>
          <w:szCs w:val="22"/>
        </w:rPr>
        <w:t>os por el alumno/a en clase</w:t>
      </w:r>
      <w:r w:rsidR="00DF2091">
        <w:rPr>
          <w:rFonts w:asciiTheme="minorHAnsi" w:hAnsiTheme="minorHAnsi" w:cs="Arial"/>
          <w:sz w:val="22"/>
          <w:szCs w:val="22"/>
        </w:rPr>
        <w:t>.</w:t>
      </w:r>
    </w:p>
    <w:p w:rsidR="007C4AAA" w:rsidRPr="009135EB" w:rsidRDefault="00577EAB" w:rsidP="00D108B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Valorac</w:t>
      </w:r>
      <w:r w:rsidR="00DF2091">
        <w:rPr>
          <w:rFonts w:asciiTheme="minorHAnsi" w:hAnsiTheme="minorHAnsi" w:cs="Arial"/>
          <w:sz w:val="22"/>
          <w:szCs w:val="22"/>
        </w:rPr>
        <w:t>ión de las prácticas realizadas.</w:t>
      </w:r>
    </w:p>
    <w:p w:rsidR="00577EAB" w:rsidRPr="009135EB" w:rsidRDefault="00590F23" w:rsidP="00D108B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Seguimiento de trabajos</w:t>
      </w:r>
      <w:r w:rsidR="00580D31">
        <w:rPr>
          <w:rFonts w:asciiTheme="minorHAnsi" w:hAnsiTheme="minorHAnsi" w:cs="Arial"/>
          <w:sz w:val="22"/>
          <w:szCs w:val="22"/>
        </w:rPr>
        <w:t>,</w:t>
      </w:r>
      <w:r w:rsidRPr="009135EB">
        <w:rPr>
          <w:rFonts w:asciiTheme="minorHAnsi" w:hAnsiTheme="minorHAnsi" w:cs="Arial"/>
          <w:sz w:val="22"/>
          <w:szCs w:val="22"/>
        </w:rPr>
        <w:t xml:space="preserve"> presentaci</w:t>
      </w:r>
      <w:r w:rsidR="00D108B0">
        <w:rPr>
          <w:rFonts w:asciiTheme="minorHAnsi" w:hAnsiTheme="minorHAnsi" w:cs="Arial"/>
          <w:sz w:val="22"/>
          <w:szCs w:val="22"/>
        </w:rPr>
        <w:t>ones</w:t>
      </w:r>
      <w:r w:rsidRPr="009135EB">
        <w:rPr>
          <w:rFonts w:asciiTheme="minorHAnsi" w:hAnsiTheme="minorHAnsi" w:cs="Arial"/>
          <w:sz w:val="22"/>
          <w:szCs w:val="22"/>
        </w:rPr>
        <w:t xml:space="preserve"> y archivo</w:t>
      </w:r>
      <w:r w:rsidR="00D108B0">
        <w:rPr>
          <w:rFonts w:asciiTheme="minorHAnsi" w:hAnsiTheme="minorHAnsi" w:cs="Arial"/>
          <w:sz w:val="22"/>
          <w:szCs w:val="22"/>
        </w:rPr>
        <w:t>s</w:t>
      </w:r>
      <w:r w:rsidRPr="009135EB">
        <w:rPr>
          <w:rFonts w:asciiTheme="minorHAnsi" w:hAnsiTheme="minorHAnsi" w:cs="Arial"/>
          <w:sz w:val="22"/>
          <w:szCs w:val="22"/>
        </w:rPr>
        <w:t>.</w:t>
      </w:r>
    </w:p>
    <w:p w:rsidR="00577EAB" w:rsidRPr="009135EB" w:rsidRDefault="00577EAB" w:rsidP="00D108B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Responsabilidad y cuidado de su puesto de trabajo.</w:t>
      </w:r>
    </w:p>
    <w:p w:rsidR="00577EAB" w:rsidRPr="009135EB" w:rsidRDefault="00577EAB" w:rsidP="00D108B0">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Actitud en clase.</w:t>
      </w:r>
    </w:p>
    <w:p w:rsidR="00577EAB" w:rsidRPr="009135EB" w:rsidRDefault="00577EAB" w:rsidP="00C47660">
      <w:pPr>
        <w:tabs>
          <w:tab w:val="left" w:pos="1785"/>
        </w:tabs>
        <w:jc w:val="both"/>
        <w:rPr>
          <w:rFonts w:asciiTheme="minorHAnsi" w:hAnsiTheme="minorHAnsi" w:cs="Arial"/>
          <w:b/>
          <w:sz w:val="22"/>
          <w:szCs w:val="22"/>
        </w:rPr>
      </w:pPr>
      <w:r w:rsidRPr="009135EB">
        <w:rPr>
          <w:rFonts w:asciiTheme="minorHAnsi" w:hAnsiTheme="minorHAnsi" w:cs="Arial"/>
          <w:b/>
          <w:sz w:val="22"/>
          <w:szCs w:val="22"/>
        </w:rPr>
        <w:tab/>
      </w:r>
    </w:p>
    <w:p w:rsidR="000E79B6" w:rsidRPr="009135EB" w:rsidRDefault="000E79B6" w:rsidP="00C47660">
      <w:pPr>
        <w:autoSpaceDE w:val="0"/>
        <w:autoSpaceDN w:val="0"/>
        <w:adjustRightInd w:val="0"/>
        <w:rPr>
          <w:rFonts w:asciiTheme="minorHAnsi" w:hAnsiTheme="minorHAnsi" w:cs="Arial"/>
          <w:sz w:val="22"/>
          <w:szCs w:val="22"/>
        </w:rPr>
      </w:pPr>
      <w:r w:rsidRPr="009135EB">
        <w:rPr>
          <w:rFonts w:asciiTheme="minorHAnsi" w:hAnsiTheme="minorHAnsi" w:cs="Arial"/>
          <w:sz w:val="22"/>
          <w:szCs w:val="22"/>
        </w:rPr>
        <w:t>Los alumnos dispondrán de dos convocatorias para superar los módulos profesionales en los que se encuentre</w:t>
      </w:r>
      <w:r w:rsidR="008820D3">
        <w:rPr>
          <w:rFonts w:asciiTheme="minorHAnsi" w:hAnsiTheme="minorHAnsi" w:cs="Arial"/>
          <w:sz w:val="22"/>
          <w:szCs w:val="22"/>
        </w:rPr>
        <w:t>n</w:t>
      </w:r>
      <w:r w:rsidRPr="009135EB">
        <w:rPr>
          <w:rFonts w:asciiTheme="minorHAnsi" w:hAnsiTheme="minorHAnsi" w:cs="Arial"/>
          <w:sz w:val="22"/>
          <w:szCs w:val="22"/>
        </w:rPr>
        <w:t xml:space="preserve"> matriculados:</w:t>
      </w:r>
    </w:p>
    <w:p w:rsidR="000E79B6" w:rsidRPr="009135EB" w:rsidRDefault="000E79B6" w:rsidP="00C47660">
      <w:pPr>
        <w:autoSpaceDE w:val="0"/>
        <w:autoSpaceDN w:val="0"/>
        <w:adjustRightInd w:val="0"/>
        <w:rPr>
          <w:rFonts w:asciiTheme="minorHAnsi" w:hAnsiTheme="minorHAnsi" w:cs="Arial"/>
          <w:sz w:val="22"/>
          <w:szCs w:val="22"/>
        </w:rPr>
      </w:pPr>
    </w:p>
    <w:p w:rsidR="000E79B6" w:rsidRPr="006F7E7F" w:rsidRDefault="000E79B6" w:rsidP="00C47660">
      <w:pPr>
        <w:ind w:left="993" w:right="44"/>
        <w:jc w:val="both"/>
        <w:rPr>
          <w:rFonts w:asciiTheme="minorHAnsi" w:hAnsiTheme="minorHAnsi" w:cs="Arial"/>
          <w:sz w:val="22"/>
          <w:szCs w:val="22"/>
        </w:rPr>
      </w:pPr>
      <w:r w:rsidRPr="006F7E7F">
        <w:rPr>
          <w:rFonts w:asciiTheme="minorHAnsi" w:hAnsiTheme="minorHAnsi" w:cs="Arial"/>
          <w:sz w:val="22"/>
          <w:szCs w:val="22"/>
        </w:rPr>
        <w:t>Evaluación final ordinaria:</w:t>
      </w:r>
      <w:r w:rsidR="004B502E" w:rsidRPr="006F7E7F">
        <w:rPr>
          <w:rFonts w:asciiTheme="minorHAnsi" w:hAnsiTheme="minorHAnsi" w:cs="Arial"/>
          <w:sz w:val="22"/>
          <w:szCs w:val="22"/>
        </w:rPr>
        <w:t xml:space="preserve"> junio </w:t>
      </w:r>
      <w:r w:rsidR="00746F79" w:rsidRPr="006F7E7F">
        <w:rPr>
          <w:rFonts w:asciiTheme="minorHAnsi" w:hAnsiTheme="minorHAnsi" w:cs="Arial"/>
          <w:sz w:val="22"/>
          <w:szCs w:val="22"/>
        </w:rPr>
        <w:t xml:space="preserve">de </w:t>
      </w:r>
      <w:r w:rsidR="004B502E" w:rsidRPr="006F7E7F">
        <w:rPr>
          <w:rFonts w:asciiTheme="minorHAnsi" w:hAnsiTheme="minorHAnsi" w:cs="Arial"/>
          <w:sz w:val="22"/>
          <w:szCs w:val="22"/>
        </w:rPr>
        <w:t>20</w:t>
      </w:r>
      <w:r w:rsidR="00196895">
        <w:rPr>
          <w:rFonts w:asciiTheme="minorHAnsi" w:hAnsiTheme="minorHAnsi" w:cs="Arial"/>
          <w:sz w:val="22"/>
          <w:szCs w:val="22"/>
        </w:rPr>
        <w:t>20</w:t>
      </w:r>
      <w:r w:rsidRPr="006F7E7F">
        <w:rPr>
          <w:rFonts w:asciiTheme="minorHAnsi" w:hAnsiTheme="minorHAnsi" w:cs="Arial"/>
          <w:sz w:val="22"/>
          <w:szCs w:val="22"/>
        </w:rPr>
        <w:t>.</w:t>
      </w:r>
    </w:p>
    <w:p w:rsidR="000E79B6" w:rsidRPr="009135EB" w:rsidRDefault="000E79B6" w:rsidP="00C47660">
      <w:pPr>
        <w:ind w:left="993" w:right="44"/>
        <w:jc w:val="both"/>
        <w:rPr>
          <w:rFonts w:asciiTheme="minorHAnsi" w:hAnsiTheme="minorHAnsi" w:cs="Arial"/>
          <w:sz w:val="22"/>
          <w:szCs w:val="22"/>
        </w:rPr>
      </w:pPr>
      <w:r w:rsidRPr="006F7E7F">
        <w:rPr>
          <w:rFonts w:asciiTheme="minorHAnsi" w:hAnsiTheme="minorHAnsi" w:cs="Arial"/>
          <w:sz w:val="22"/>
          <w:szCs w:val="22"/>
        </w:rPr>
        <w:t xml:space="preserve">Evaluación final extraordinaria: </w:t>
      </w:r>
      <w:r w:rsidR="00B27BC7" w:rsidRPr="006F7E7F">
        <w:rPr>
          <w:rFonts w:asciiTheme="minorHAnsi" w:hAnsiTheme="minorHAnsi" w:cs="Arial"/>
          <w:sz w:val="22"/>
          <w:szCs w:val="22"/>
        </w:rPr>
        <w:t>junio</w:t>
      </w:r>
      <w:r w:rsidR="00C50AD7">
        <w:rPr>
          <w:rFonts w:asciiTheme="minorHAnsi" w:hAnsiTheme="minorHAnsi" w:cs="Arial"/>
          <w:sz w:val="22"/>
          <w:szCs w:val="22"/>
        </w:rPr>
        <w:t xml:space="preserve"> de</w:t>
      </w:r>
      <w:r w:rsidR="004B502E" w:rsidRPr="006F7E7F">
        <w:rPr>
          <w:rFonts w:asciiTheme="minorHAnsi" w:hAnsiTheme="minorHAnsi" w:cs="Arial"/>
          <w:sz w:val="22"/>
          <w:szCs w:val="22"/>
        </w:rPr>
        <w:t xml:space="preserve"> 2</w:t>
      </w:r>
      <w:r w:rsidR="006F7E7F">
        <w:rPr>
          <w:rFonts w:asciiTheme="minorHAnsi" w:hAnsiTheme="minorHAnsi" w:cs="Arial"/>
          <w:sz w:val="22"/>
          <w:szCs w:val="22"/>
        </w:rPr>
        <w:t>0</w:t>
      </w:r>
      <w:r w:rsidR="00196895">
        <w:rPr>
          <w:rFonts w:asciiTheme="minorHAnsi" w:hAnsiTheme="minorHAnsi" w:cs="Arial"/>
          <w:sz w:val="22"/>
          <w:szCs w:val="22"/>
        </w:rPr>
        <w:t>20</w:t>
      </w:r>
      <w:r w:rsidR="00746F79">
        <w:rPr>
          <w:rFonts w:asciiTheme="minorHAnsi" w:hAnsiTheme="minorHAnsi" w:cs="Arial"/>
          <w:sz w:val="22"/>
          <w:szCs w:val="22"/>
        </w:rPr>
        <w:t xml:space="preserve"> (</w:t>
      </w:r>
      <w:r w:rsidRPr="009135EB">
        <w:rPr>
          <w:rFonts w:asciiTheme="minorHAnsi" w:hAnsiTheme="minorHAnsi" w:cs="Arial"/>
          <w:sz w:val="22"/>
          <w:szCs w:val="22"/>
        </w:rPr>
        <w:t>para aquellos alumnos que no hayan superado el módu</w:t>
      </w:r>
      <w:r w:rsidR="00746F79">
        <w:rPr>
          <w:rFonts w:asciiTheme="minorHAnsi" w:hAnsiTheme="minorHAnsi" w:cs="Arial"/>
          <w:sz w:val="22"/>
          <w:szCs w:val="22"/>
        </w:rPr>
        <w:t>lo en la convocatoria ordinaria)</w:t>
      </w:r>
    </w:p>
    <w:p w:rsidR="007C4AAA" w:rsidRPr="009135EB" w:rsidRDefault="007C4AAA" w:rsidP="00C47660">
      <w:pPr>
        <w:ind w:left="993" w:right="44"/>
        <w:jc w:val="both"/>
        <w:rPr>
          <w:rFonts w:asciiTheme="minorHAnsi" w:hAnsiTheme="minorHAnsi" w:cs="Arial"/>
          <w:sz w:val="22"/>
          <w:szCs w:val="22"/>
        </w:rPr>
      </w:pPr>
    </w:p>
    <w:p w:rsidR="000E79B6" w:rsidRPr="009135EB" w:rsidRDefault="000E79B6" w:rsidP="00C47660">
      <w:pPr>
        <w:ind w:right="44"/>
        <w:jc w:val="both"/>
        <w:rPr>
          <w:rFonts w:asciiTheme="minorHAnsi" w:hAnsiTheme="minorHAnsi" w:cs="Arial"/>
          <w:sz w:val="22"/>
          <w:szCs w:val="22"/>
        </w:rPr>
      </w:pPr>
      <w:r w:rsidRPr="009135EB">
        <w:rPr>
          <w:rFonts w:asciiTheme="minorHAnsi" w:hAnsiTheme="minorHAnsi" w:cs="Arial"/>
          <w:sz w:val="22"/>
          <w:szCs w:val="22"/>
        </w:rPr>
        <w:lastRenderedPageBreak/>
        <w:t xml:space="preserve">Esto significa que, al finalizar el primer curso o periodo, los módulos profesionales no estarán evaluados. Durante este curso se podrán realizar </w:t>
      </w:r>
      <w:r w:rsidR="00B27BC7" w:rsidRPr="009135EB">
        <w:rPr>
          <w:rFonts w:asciiTheme="minorHAnsi" w:hAnsiTheme="minorHAnsi" w:cs="Arial"/>
          <w:sz w:val="22"/>
          <w:szCs w:val="22"/>
        </w:rPr>
        <w:t>evaluaciones parciales (</w:t>
      </w:r>
      <w:r w:rsidR="00C50AD7">
        <w:rPr>
          <w:rFonts w:asciiTheme="minorHAnsi" w:hAnsiTheme="minorHAnsi" w:cs="Arial"/>
          <w:sz w:val="22"/>
          <w:szCs w:val="22"/>
        </w:rPr>
        <w:t>1</w:t>
      </w:r>
      <w:r w:rsidR="00345084">
        <w:rPr>
          <w:rFonts w:asciiTheme="minorHAnsi" w:hAnsiTheme="minorHAnsi" w:cs="Arial"/>
          <w:sz w:val="22"/>
          <w:szCs w:val="22"/>
        </w:rPr>
        <w:t>º</w:t>
      </w:r>
      <w:r w:rsidR="00B27BC7" w:rsidRPr="009135EB">
        <w:rPr>
          <w:rFonts w:asciiTheme="minorHAnsi" w:hAnsiTheme="minorHAnsi" w:cs="Arial"/>
          <w:sz w:val="22"/>
          <w:szCs w:val="22"/>
        </w:rPr>
        <w:t xml:space="preserve"> </w:t>
      </w:r>
      <w:r w:rsidR="00345084">
        <w:rPr>
          <w:rFonts w:asciiTheme="minorHAnsi" w:hAnsiTheme="minorHAnsi" w:cs="Arial"/>
          <w:sz w:val="22"/>
          <w:szCs w:val="22"/>
        </w:rPr>
        <w:t>cuatrimestre</w:t>
      </w:r>
      <w:r w:rsidRPr="009135EB">
        <w:rPr>
          <w:rFonts w:asciiTheme="minorHAnsi" w:hAnsiTheme="minorHAnsi" w:cs="Arial"/>
          <w:sz w:val="22"/>
          <w:szCs w:val="22"/>
        </w:rPr>
        <w:t>) que no tendrán carácter oficial, aunque puedan hacerse constar en boletines de notas que se entreguen al alumno. A la finalización del</w:t>
      </w:r>
      <w:r w:rsidR="00B27BC7" w:rsidRPr="009135EB">
        <w:rPr>
          <w:rFonts w:asciiTheme="minorHAnsi" w:hAnsiTheme="minorHAnsi" w:cs="Arial"/>
          <w:sz w:val="22"/>
          <w:szCs w:val="22"/>
        </w:rPr>
        <w:t xml:space="preserve"> primer periodo en junio de 201</w:t>
      </w:r>
      <w:r w:rsidR="00D05E3D">
        <w:rPr>
          <w:rFonts w:asciiTheme="minorHAnsi" w:hAnsiTheme="minorHAnsi" w:cs="Arial"/>
          <w:sz w:val="22"/>
          <w:szCs w:val="22"/>
        </w:rPr>
        <w:t>9</w:t>
      </w:r>
      <w:r w:rsidRPr="009135EB">
        <w:rPr>
          <w:rFonts w:asciiTheme="minorHAnsi" w:hAnsiTheme="minorHAnsi" w:cs="Arial"/>
          <w:sz w:val="22"/>
          <w:szCs w:val="22"/>
        </w:rPr>
        <w:t>, se hará constar una calificación en el acta de cada módulo, que no será definitiva, pero tendrá como finalidad dejar constancia del aprovechamiento del alumno.</w:t>
      </w:r>
    </w:p>
    <w:p w:rsidR="000E79B6" w:rsidRDefault="000E79B6" w:rsidP="00C47660">
      <w:pPr>
        <w:tabs>
          <w:tab w:val="left" w:pos="1785"/>
        </w:tabs>
        <w:jc w:val="both"/>
        <w:rPr>
          <w:rFonts w:asciiTheme="minorHAnsi" w:hAnsiTheme="minorHAnsi" w:cs="Arial"/>
          <w:b/>
          <w:sz w:val="22"/>
          <w:szCs w:val="22"/>
        </w:rPr>
      </w:pPr>
    </w:p>
    <w:p w:rsidR="007A0EE2" w:rsidRDefault="007A0EE2" w:rsidP="00C47660">
      <w:pPr>
        <w:tabs>
          <w:tab w:val="left" w:pos="1785"/>
        </w:tabs>
        <w:jc w:val="both"/>
        <w:rPr>
          <w:rFonts w:asciiTheme="minorHAnsi" w:hAnsiTheme="minorHAnsi" w:cs="Arial"/>
          <w:b/>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1" w:name="_Toc524002052"/>
      <w:r w:rsidRPr="009E3CF3">
        <w:rPr>
          <w:rStyle w:val="Textoennegrita"/>
          <w:rFonts w:asciiTheme="minorHAnsi" w:eastAsia="Arial" w:hAnsiTheme="minorHAnsi"/>
          <w:b/>
          <w:sz w:val="28"/>
          <w:szCs w:val="28"/>
        </w:rPr>
        <w:t>RECUPERACIÓN DE EVALUACIONES PENDIENTES</w:t>
      </w:r>
      <w:bookmarkEnd w:id="11"/>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el</w:t>
      </w:r>
      <w:r w:rsidR="00D05E3D">
        <w:rPr>
          <w:rFonts w:asciiTheme="minorHAnsi" w:hAnsiTheme="minorHAnsi" w:cs="Arial"/>
          <w:sz w:val="22"/>
          <w:szCs w:val="22"/>
        </w:rPr>
        <w:t>/la</w:t>
      </w:r>
      <w:r w:rsidRPr="009135EB">
        <w:rPr>
          <w:rFonts w:asciiTheme="minorHAnsi" w:hAnsiTheme="minorHAnsi" w:cs="Arial"/>
          <w:sz w:val="22"/>
          <w:szCs w:val="22"/>
        </w:rPr>
        <w:t xml:space="preserve"> alumno/a no haya alcanzado una valoración suficiente en cualquiera de los conceptos evaluados para los que se considere </w:t>
      </w:r>
      <w:r w:rsidR="000360D4" w:rsidRPr="009135EB">
        <w:rPr>
          <w:rFonts w:asciiTheme="minorHAnsi" w:hAnsiTheme="minorHAnsi" w:cs="Arial"/>
          <w:sz w:val="22"/>
          <w:szCs w:val="22"/>
        </w:rPr>
        <w:t>necesaria</w:t>
      </w:r>
      <w:r w:rsidRPr="009135EB">
        <w:rPr>
          <w:rFonts w:asciiTheme="minorHAnsi" w:hAnsiTheme="minorHAnsi" w:cs="Arial"/>
          <w:sz w:val="22"/>
          <w:szCs w:val="22"/>
        </w:rPr>
        <w:t xml:space="preserve"> su consecución, se establecerán actividades específicas de repaso y recuperación, que se basarán principalmente en un examen de recuperación sobre las cuestiones planteadas en las diferentes unidades de trabajo</w:t>
      </w:r>
      <w:r w:rsidR="00D05E3D">
        <w:rPr>
          <w:rFonts w:asciiTheme="minorHAnsi" w:hAnsiTheme="minorHAnsi" w:cs="Arial"/>
          <w:sz w:val="22"/>
          <w:szCs w:val="22"/>
        </w:rPr>
        <w:t xml:space="preserve"> y la realización de ejercicios  actividades </w:t>
      </w:r>
      <w:r w:rsidR="002A484E">
        <w:rPr>
          <w:rFonts w:asciiTheme="minorHAnsi" w:hAnsiTheme="minorHAnsi" w:cs="Arial"/>
          <w:sz w:val="22"/>
          <w:szCs w:val="22"/>
        </w:rPr>
        <w:t>establecidas por el profesor</w:t>
      </w:r>
      <w:r w:rsidRPr="009135EB">
        <w:rPr>
          <w:rFonts w:asciiTheme="minorHAnsi" w:hAnsiTheme="minorHAnsi" w:cs="Arial"/>
          <w:sz w:val="22"/>
          <w:szCs w:val="22"/>
        </w:rPr>
        <w:t>.</w:t>
      </w:r>
    </w:p>
    <w:p w:rsidR="007B415A" w:rsidRDefault="007B415A" w:rsidP="00C47660">
      <w:pPr>
        <w:jc w:val="both"/>
        <w:rPr>
          <w:rStyle w:val="Textoennegrita"/>
          <w:rFonts w:asciiTheme="minorHAnsi" w:hAnsiTheme="minorHAnsi" w:cs="Arial"/>
          <w:sz w:val="22"/>
          <w:szCs w:val="22"/>
          <w:lang w:val="es-MX"/>
        </w:rPr>
      </w:pPr>
    </w:p>
    <w:p w:rsidR="007B415A" w:rsidRPr="009135EB" w:rsidRDefault="007B415A" w:rsidP="00C47660">
      <w:pPr>
        <w:jc w:val="both"/>
        <w:rPr>
          <w:rStyle w:val="Textoennegrita"/>
          <w:rFonts w:asciiTheme="minorHAnsi" w:hAnsiTheme="minorHAnsi" w:cs="Arial"/>
          <w:sz w:val="22"/>
          <w:szCs w:val="22"/>
          <w:lang w:val="es-MX"/>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2" w:name="_Toc524002053"/>
      <w:r w:rsidRPr="009E3CF3">
        <w:rPr>
          <w:rStyle w:val="Textoennegrita"/>
          <w:rFonts w:asciiTheme="minorHAnsi" w:eastAsia="Arial" w:hAnsiTheme="minorHAnsi"/>
          <w:b/>
          <w:sz w:val="28"/>
          <w:szCs w:val="28"/>
        </w:rPr>
        <w:t>CRITERIOS DE CALIFICACIÓN</w:t>
      </w:r>
      <w:bookmarkEnd w:id="12"/>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Se calificará a los</w:t>
      </w:r>
      <w:r w:rsidR="00946CCE">
        <w:rPr>
          <w:rFonts w:asciiTheme="minorHAnsi" w:hAnsiTheme="minorHAnsi" w:cs="Arial"/>
          <w:sz w:val="22"/>
          <w:szCs w:val="22"/>
        </w:rPr>
        <w:t>/as</w:t>
      </w:r>
      <w:r w:rsidRPr="009135EB">
        <w:rPr>
          <w:rFonts w:asciiTheme="minorHAnsi" w:hAnsiTheme="minorHAnsi" w:cs="Arial"/>
          <w:sz w:val="22"/>
          <w:szCs w:val="22"/>
        </w:rPr>
        <w:t xml:space="preserve"> alumnos/as en sesiones de evaluación una </w:t>
      </w:r>
      <w:r w:rsidR="00946CCE">
        <w:rPr>
          <w:rFonts w:asciiTheme="minorHAnsi" w:hAnsiTheme="minorHAnsi" w:cs="Arial"/>
          <w:sz w:val="22"/>
          <w:szCs w:val="22"/>
        </w:rPr>
        <w:t xml:space="preserve">vez al final de cada trimestre. </w:t>
      </w:r>
      <w:r w:rsidRPr="009135EB">
        <w:rPr>
          <w:rFonts w:asciiTheme="minorHAnsi" w:hAnsiTheme="minorHAnsi" w:cs="Arial"/>
          <w:sz w:val="22"/>
          <w:szCs w:val="22"/>
        </w:rPr>
        <w:t>La calificación de cada alumno</w:t>
      </w:r>
      <w:r w:rsidR="001B4606">
        <w:rPr>
          <w:rFonts w:asciiTheme="minorHAnsi" w:hAnsiTheme="minorHAnsi" w:cs="Arial"/>
          <w:sz w:val="22"/>
          <w:szCs w:val="22"/>
        </w:rPr>
        <w:t>/a</w:t>
      </w:r>
      <w:r w:rsidRPr="009135EB">
        <w:rPr>
          <w:rFonts w:asciiTheme="minorHAnsi" w:hAnsiTheme="minorHAnsi" w:cs="Arial"/>
          <w:sz w:val="22"/>
          <w:szCs w:val="22"/>
        </w:rPr>
        <w:t xml:space="preserve"> se elaborará en base a:</w:t>
      </w:r>
    </w:p>
    <w:p w:rsidR="00577EAB" w:rsidRPr="009135EB" w:rsidRDefault="00577EAB" w:rsidP="00C47660">
      <w:pPr>
        <w:jc w:val="both"/>
        <w:rPr>
          <w:rFonts w:asciiTheme="minorHAnsi" w:hAnsiTheme="minorHAnsi" w:cs="Arial"/>
          <w:sz w:val="22"/>
          <w:szCs w:val="22"/>
        </w:rPr>
      </w:pPr>
    </w:p>
    <w:p w:rsidR="00577EAB" w:rsidRPr="009135EB" w:rsidRDefault="00577EAB" w:rsidP="00D108B0">
      <w:pPr>
        <w:pStyle w:val="Prrafodelista"/>
        <w:numPr>
          <w:ilvl w:val="0"/>
          <w:numId w:val="4"/>
        </w:numPr>
        <w:jc w:val="both"/>
        <w:rPr>
          <w:rFonts w:asciiTheme="minorHAnsi" w:hAnsiTheme="minorHAnsi" w:cs="Arial"/>
          <w:sz w:val="22"/>
          <w:szCs w:val="22"/>
        </w:rPr>
      </w:pPr>
      <w:r w:rsidRPr="009135EB">
        <w:rPr>
          <w:rFonts w:asciiTheme="minorHAnsi" w:hAnsiTheme="minorHAnsi" w:cs="Arial"/>
          <w:sz w:val="22"/>
          <w:szCs w:val="22"/>
        </w:rPr>
        <w:t>La</w:t>
      </w:r>
      <w:r w:rsidR="00D208B0">
        <w:rPr>
          <w:rFonts w:asciiTheme="minorHAnsi" w:hAnsiTheme="minorHAnsi" w:cs="Arial"/>
          <w:sz w:val="22"/>
          <w:szCs w:val="22"/>
        </w:rPr>
        <w:t>s</w:t>
      </w:r>
      <w:r w:rsidRPr="009135EB">
        <w:rPr>
          <w:rFonts w:asciiTheme="minorHAnsi" w:hAnsiTheme="minorHAnsi" w:cs="Arial"/>
          <w:sz w:val="22"/>
          <w:szCs w:val="22"/>
        </w:rPr>
        <w:t xml:space="preserve"> nota</w:t>
      </w:r>
      <w:r w:rsidR="00D208B0">
        <w:rPr>
          <w:rFonts w:asciiTheme="minorHAnsi" w:hAnsiTheme="minorHAnsi" w:cs="Arial"/>
          <w:sz w:val="22"/>
          <w:szCs w:val="22"/>
        </w:rPr>
        <w:t>s</w:t>
      </w:r>
      <w:r w:rsidRPr="009135EB">
        <w:rPr>
          <w:rFonts w:asciiTheme="minorHAnsi" w:hAnsiTheme="minorHAnsi" w:cs="Arial"/>
          <w:sz w:val="22"/>
          <w:szCs w:val="22"/>
        </w:rPr>
        <w:t xml:space="preserve"> obtenida</w:t>
      </w:r>
      <w:r w:rsidR="00D208B0">
        <w:rPr>
          <w:rFonts w:asciiTheme="minorHAnsi" w:hAnsiTheme="minorHAnsi" w:cs="Arial"/>
          <w:sz w:val="22"/>
          <w:szCs w:val="22"/>
        </w:rPr>
        <w:t>s</w:t>
      </w:r>
      <w:r w:rsidRPr="009135EB">
        <w:rPr>
          <w:rFonts w:asciiTheme="minorHAnsi" w:hAnsiTheme="minorHAnsi" w:cs="Arial"/>
          <w:sz w:val="22"/>
          <w:szCs w:val="22"/>
        </w:rPr>
        <w:t xml:space="preserve"> en las pruebas objetivas realizadas en el trimestre, en las cuales el alumno/a demuestra la correcta asimilación de las materias impartidas</w:t>
      </w:r>
      <w:r w:rsidR="00C75665">
        <w:rPr>
          <w:rFonts w:asciiTheme="minorHAnsi" w:hAnsiTheme="minorHAnsi" w:cs="Arial"/>
          <w:sz w:val="22"/>
          <w:szCs w:val="22"/>
        </w:rPr>
        <w:t xml:space="preserve"> (</w:t>
      </w:r>
      <w:r w:rsidR="00037B35">
        <w:rPr>
          <w:rFonts w:asciiTheme="minorHAnsi" w:hAnsiTheme="minorHAnsi" w:cs="Arial"/>
          <w:sz w:val="22"/>
          <w:szCs w:val="22"/>
        </w:rPr>
        <w:t>8</w:t>
      </w:r>
      <w:r w:rsidR="00C75665">
        <w:rPr>
          <w:rFonts w:asciiTheme="minorHAnsi" w:hAnsiTheme="minorHAnsi" w:cs="Arial"/>
          <w:sz w:val="22"/>
          <w:szCs w:val="22"/>
        </w:rPr>
        <w:t>0% de la calificación total)</w:t>
      </w:r>
      <w:r w:rsidRPr="009135EB">
        <w:rPr>
          <w:rFonts w:asciiTheme="minorHAnsi" w:hAnsiTheme="minorHAnsi" w:cs="Arial"/>
          <w:sz w:val="22"/>
          <w:szCs w:val="22"/>
        </w:rPr>
        <w:t>.</w:t>
      </w:r>
    </w:p>
    <w:p w:rsidR="00577EAB" w:rsidRPr="009135EB" w:rsidRDefault="00004DB3" w:rsidP="00D108B0">
      <w:pPr>
        <w:pStyle w:val="Prrafodelista"/>
        <w:numPr>
          <w:ilvl w:val="0"/>
          <w:numId w:val="4"/>
        </w:numPr>
        <w:jc w:val="both"/>
        <w:rPr>
          <w:rFonts w:asciiTheme="minorHAnsi" w:hAnsiTheme="minorHAnsi" w:cs="Arial"/>
          <w:sz w:val="22"/>
          <w:szCs w:val="22"/>
        </w:rPr>
      </w:pPr>
      <w:r>
        <w:rPr>
          <w:rFonts w:asciiTheme="minorHAnsi" w:hAnsiTheme="minorHAnsi" w:cs="Arial"/>
          <w:sz w:val="22"/>
          <w:szCs w:val="22"/>
        </w:rPr>
        <w:t xml:space="preserve">Participación en clase y </w:t>
      </w:r>
      <w:r w:rsidR="00577EAB" w:rsidRPr="009135EB">
        <w:rPr>
          <w:rFonts w:asciiTheme="minorHAnsi" w:hAnsiTheme="minorHAnsi" w:cs="Arial"/>
          <w:sz w:val="22"/>
          <w:szCs w:val="22"/>
        </w:rPr>
        <w:t>notas obtenidas en los ejercicios propuestos por el profesor durante el trimestre, siendo obligatoria su realización y presentación para poder realizar las pruebas objetivas de evaluación</w:t>
      </w:r>
      <w:r w:rsidR="00220DE5">
        <w:rPr>
          <w:rFonts w:asciiTheme="minorHAnsi" w:hAnsiTheme="minorHAnsi" w:cs="Arial"/>
          <w:sz w:val="22"/>
          <w:szCs w:val="22"/>
        </w:rPr>
        <w:t xml:space="preserve"> (</w:t>
      </w:r>
      <w:r w:rsidR="00037B35">
        <w:rPr>
          <w:rFonts w:asciiTheme="minorHAnsi" w:hAnsiTheme="minorHAnsi" w:cs="Arial"/>
          <w:sz w:val="22"/>
          <w:szCs w:val="22"/>
        </w:rPr>
        <w:t>2</w:t>
      </w:r>
      <w:r w:rsidR="00220DE5">
        <w:rPr>
          <w:rFonts w:asciiTheme="minorHAnsi" w:hAnsiTheme="minorHAnsi" w:cs="Arial"/>
          <w:sz w:val="22"/>
          <w:szCs w:val="22"/>
        </w:rPr>
        <w:t>0% de la calificación total)</w:t>
      </w:r>
      <w:r w:rsidR="00286C05">
        <w:rPr>
          <w:rFonts w:asciiTheme="minorHAnsi" w:hAnsiTheme="minorHAnsi" w:cs="Arial"/>
          <w:sz w:val="22"/>
          <w:szCs w:val="22"/>
        </w:rPr>
        <w:t>.</w:t>
      </w:r>
    </w:p>
    <w:p w:rsidR="00577EAB" w:rsidRPr="009135EB" w:rsidRDefault="00577EAB" w:rsidP="00C47660">
      <w:pPr>
        <w:pStyle w:val="Prrafodelista"/>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La calificación global será un valor numérico sin decimales entre 1 y 10.  Se considerarán aprobados todos los</w:t>
      </w:r>
      <w:r w:rsidR="00286C05">
        <w:rPr>
          <w:rFonts w:asciiTheme="minorHAnsi" w:hAnsiTheme="minorHAnsi" w:cs="Arial"/>
          <w:sz w:val="22"/>
          <w:szCs w:val="22"/>
        </w:rPr>
        <w:t>/as</w:t>
      </w:r>
      <w:r w:rsidRPr="009135EB">
        <w:rPr>
          <w:rFonts w:asciiTheme="minorHAnsi" w:hAnsiTheme="minorHAnsi" w:cs="Arial"/>
          <w:sz w:val="22"/>
          <w:szCs w:val="22"/>
        </w:rPr>
        <w:t xml:space="preserve"> alumnos</w:t>
      </w:r>
      <w:r w:rsidR="00286C05">
        <w:rPr>
          <w:rFonts w:asciiTheme="minorHAnsi" w:hAnsiTheme="minorHAnsi" w:cs="Arial"/>
          <w:sz w:val="22"/>
          <w:szCs w:val="22"/>
        </w:rPr>
        <w:t>/as</w:t>
      </w:r>
      <w:r w:rsidRPr="009135EB">
        <w:rPr>
          <w:rFonts w:asciiTheme="minorHAnsi" w:hAnsiTheme="minorHAnsi" w:cs="Arial"/>
          <w:sz w:val="22"/>
          <w:szCs w:val="22"/>
        </w:rPr>
        <w:t xml:space="preserve"> cuya calificación sea 5 o superior a cinco.</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 xml:space="preserve">La calificación global será la media </w:t>
      </w:r>
      <w:r w:rsidR="006F7E7F">
        <w:rPr>
          <w:rFonts w:asciiTheme="minorHAnsi" w:hAnsiTheme="minorHAnsi" w:cs="Arial"/>
          <w:sz w:val="22"/>
          <w:szCs w:val="22"/>
        </w:rPr>
        <w:t xml:space="preserve">ponderada </w:t>
      </w:r>
      <w:r w:rsidRPr="009135EB">
        <w:rPr>
          <w:rFonts w:asciiTheme="minorHAnsi" w:hAnsiTheme="minorHAnsi" w:cs="Arial"/>
          <w:sz w:val="22"/>
          <w:szCs w:val="22"/>
        </w:rPr>
        <w:t>de las valoraciones de los distintos apar</w:t>
      </w:r>
      <w:r w:rsidR="00EC66C6" w:rsidRPr="009135EB">
        <w:rPr>
          <w:rFonts w:asciiTheme="minorHAnsi" w:hAnsiTheme="minorHAnsi" w:cs="Arial"/>
          <w:sz w:val="22"/>
          <w:szCs w:val="22"/>
        </w:rPr>
        <w:t xml:space="preserve">tados comentados anteriormente, </w:t>
      </w:r>
      <w:r w:rsidR="00A03E15">
        <w:rPr>
          <w:rFonts w:asciiTheme="minorHAnsi" w:hAnsiTheme="minorHAnsi" w:cs="Arial"/>
          <w:sz w:val="22"/>
          <w:szCs w:val="22"/>
        </w:rPr>
        <w:t xml:space="preserve">siendo necesario que </w:t>
      </w:r>
      <w:r w:rsidR="00EC66C6" w:rsidRPr="009135EB">
        <w:rPr>
          <w:rFonts w:asciiTheme="minorHAnsi" w:hAnsiTheme="minorHAnsi" w:cs="Arial"/>
          <w:sz w:val="22"/>
          <w:szCs w:val="22"/>
        </w:rPr>
        <w:t xml:space="preserve">en las dos partes la nota obtenida </w:t>
      </w:r>
      <w:r w:rsidR="00A03E15">
        <w:rPr>
          <w:rFonts w:asciiTheme="minorHAnsi" w:hAnsiTheme="minorHAnsi" w:cs="Arial"/>
          <w:sz w:val="22"/>
          <w:szCs w:val="22"/>
        </w:rPr>
        <w:t>sea</w:t>
      </w:r>
      <w:r w:rsidR="00EC66C6" w:rsidRPr="009135EB">
        <w:rPr>
          <w:rFonts w:asciiTheme="minorHAnsi" w:hAnsiTheme="minorHAnsi" w:cs="Arial"/>
          <w:sz w:val="22"/>
          <w:szCs w:val="22"/>
        </w:rPr>
        <w:t xml:space="preserve"> 5 o superior a 5</w:t>
      </w:r>
      <w:r w:rsidR="00A03E15">
        <w:rPr>
          <w:rFonts w:asciiTheme="minorHAnsi" w:hAnsiTheme="minorHAnsi" w:cs="Arial"/>
          <w:sz w:val="22"/>
          <w:szCs w:val="22"/>
        </w:rPr>
        <w:t>;</w:t>
      </w:r>
      <w:r w:rsidR="00EC66C6" w:rsidRPr="009135EB">
        <w:rPr>
          <w:rFonts w:asciiTheme="minorHAnsi" w:hAnsiTheme="minorHAnsi" w:cs="Arial"/>
          <w:sz w:val="22"/>
          <w:szCs w:val="22"/>
        </w:rPr>
        <w:t xml:space="preserve"> en caso contra</w:t>
      </w:r>
      <w:r w:rsidR="00A03E15">
        <w:rPr>
          <w:rFonts w:asciiTheme="minorHAnsi" w:hAnsiTheme="minorHAnsi" w:cs="Arial"/>
          <w:sz w:val="22"/>
          <w:szCs w:val="22"/>
        </w:rPr>
        <w:t>rio,</w:t>
      </w:r>
      <w:r w:rsidR="00EC66C6" w:rsidRPr="009135EB">
        <w:rPr>
          <w:rFonts w:asciiTheme="minorHAnsi" w:hAnsiTheme="minorHAnsi" w:cs="Arial"/>
          <w:sz w:val="22"/>
          <w:szCs w:val="22"/>
        </w:rPr>
        <w:t xml:space="preserve"> el</w:t>
      </w:r>
      <w:r w:rsidR="00A03E15">
        <w:rPr>
          <w:rFonts w:asciiTheme="minorHAnsi" w:hAnsiTheme="minorHAnsi" w:cs="Arial"/>
          <w:sz w:val="22"/>
          <w:szCs w:val="22"/>
        </w:rPr>
        <w:t>/a</w:t>
      </w:r>
      <w:r w:rsidR="00EC66C6" w:rsidRPr="009135EB">
        <w:rPr>
          <w:rFonts w:asciiTheme="minorHAnsi" w:hAnsiTheme="minorHAnsi" w:cs="Arial"/>
          <w:sz w:val="22"/>
          <w:szCs w:val="22"/>
        </w:rPr>
        <w:t xml:space="preserve"> alumno</w:t>
      </w:r>
      <w:r w:rsidR="00A03E15">
        <w:rPr>
          <w:rFonts w:asciiTheme="minorHAnsi" w:hAnsiTheme="minorHAnsi" w:cs="Arial"/>
          <w:sz w:val="22"/>
          <w:szCs w:val="22"/>
        </w:rPr>
        <w:t>/a</w:t>
      </w:r>
      <w:r w:rsidR="00EC66C6" w:rsidRPr="009135EB">
        <w:rPr>
          <w:rFonts w:asciiTheme="minorHAnsi" w:hAnsiTheme="minorHAnsi" w:cs="Arial"/>
          <w:sz w:val="22"/>
          <w:szCs w:val="22"/>
        </w:rPr>
        <w:t xml:space="preserve"> no se considerará</w:t>
      </w:r>
      <w:r w:rsidR="008B2118">
        <w:rPr>
          <w:rFonts w:asciiTheme="minorHAnsi" w:hAnsiTheme="minorHAnsi" w:cs="Arial"/>
          <w:sz w:val="22"/>
          <w:szCs w:val="22"/>
        </w:rPr>
        <w:t xml:space="preserve"> aprobado.</w:t>
      </w:r>
    </w:p>
    <w:p w:rsidR="00577EAB" w:rsidRPr="009135EB" w:rsidRDefault="00577EAB" w:rsidP="00C47660">
      <w:pPr>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 xml:space="preserve">CALIFICACIÓN DEL MÓDULO </w:t>
      </w:r>
      <w:r w:rsidR="0015397B">
        <w:rPr>
          <w:rFonts w:asciiTheme="minorHAnsi" w:hAnsiTheme="minorHAnsi" w:cs="Arial"/>
          <w:b/>
          <w:sz w:val="22"/>
          <w:szCs w:val="22"/>
        </w:rPr>
        <w:t>EN CONVOCATORIA FINAL ORDINARIA</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La calificación final ordinaria de los mód</w:t>
      </w:r>
      <w:bookmarkStart w:id="13" w:name="_GoBack"/>
      <w:bookmarkEnd w:id="13"/>
      <w:r w:rsidRPr="009135EB">
        <w:rPr>
          <w:rFonts w:asciiTheme="minorHAnsi" w:hAnsiTheme="minorHAnsi" w:cs="Arial"/>
          <w:sz w:val="22"/>
          <w:szCs w:val="22"/>
        </w:rPr>
        <w:t>ulos compartidos con la empresa se calculará aplicando los siguientes criterios de calificación:</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Calificaciones parciales de cada curso:</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Se tendrán en cuenta las calificaciones parciales de los dos cursos de formación (ambas serán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calificaciones sobre 10, expresadas en números enteros del 1 al 10), según el siguiente detalle:</w:t>
      </w:r>
    </w:p>
    <w:p w:rsidR="00E7280E" w:rsidRPr="009135EB" w:rsidRDefault="00E7280E" w:rsidP="00C47660">
      <w:pPr>
        <w:pStyle w:val="Prrafodelista"/>
        <w:ind w:left="0"/>
        <w:jc w:val="both"/>
        <w:rPr>
          <w:rFonts w:asciiTheme="minorHAnsi" w:hAnsiTheme="minorHAnsi" w:cs="Arial"/>
          <w:sz w:val="22"/>
          <w:szCs w:val="22"/>
        </w:rPr>
      </w:pPr>
    </w:p>
    <w:p w:rsidR="00E7280E" w:rsidRPr="009135EB" w:rsidRDefault="00280028" w:rsidP="00D108B0">
      <w:pPr>
        <w:pStyle w:val="Prrafodelista"/>
        <w:numPr>
          <w:ilvl w:val="0"/>
          <w:numId w:val="10"/>
        </w:numPr>
        <w:jc w:val="both"/>
        <w:rPr>
          <w:rFonts w:asciiTheme="minorHAnsi" w:hAnsiTheme="minorHAnsi" w:cs="Arial"/>
          <w:sz w:val="22"/>
          <w:szCs w:val="22"/>
        </w:rPr>
      </w:pPr>
      <w:r w:rsidRPr="009135EB">
        <w:rPr>
          <w:rFonts w:asciiTheme="minorHAnsi" w:hAnsiTheme="minorHAnsi" w:cs="Arial"/>
          <w:sz w:val="22"/>
          <w:szCs w:val="22"/>
        </w:rPr>
        <w:t xml:space="preserve">La calificación del período de formación en el centro educativo. </w:t>
      </w:r>
    </w:p>
    <w:p w:rsidR="00E7280E" w:rsidRPr="009135EB" w:rsidRDefault="00E7280E" w:rsidP="00C47660">
      <w:pPr>
        <w:pStyle w:val="Prrafodelista"/>
        <w:jc w:val="both"/>
        <w:rPr>
          <w:rFonts w:asciiTheme="minorHAnsi" w:hAnsiTheme="minorHAnsi" w:cs="Arial"/>
          <w:sz w:val="22"/>
          <w:szCs w:val="22"/>
        </w:rPr>
      </w:pPr>
    </w:p>
    <w:p w:rsidR="00280028" w:rsidRPr="009135EB" w:rsidRDefault="00280028" w:rsidP="00C47660">
      <w:pPr>
        <w:pStyle w:val="Prrafodelista"/>
        <w:ind w:left="360" w:firstLine="360"/>
        <w:jc w:val="both"/>
        <w:rPr>
          <w:rFonts w:asciiTheme="minorHAnsi" w:hAnsiTheme="minorHAnsi" w:cs="Arial"/>
          <w:sz w:val="22"/>
          <w:szCs w:val="22"/>
        </w:rPr>
      </w:pPr>
      <w:r w:rsidRPr="009135EB">
        <w:rPr>
          <w:rFonts w:asciiTheme="minorHAnsi" w:hAnsiTheme="minorHAnsi" w:cs="Arial"/>
          <w:sz w:val="22"/>
          <w:szCs w:val="22"/>
        </w:rPr>
        <w:t>Esta calificación está</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recogida en un acta específica.</w:t>
      </w:r>
      <w:r w:rsidR="0082655B" w:rsidRPr="009135EB">
        <w:rPr>
          <w:rFonts w:asciiTheme="minorHAnsi" w:hAnsiTheme="minorHAnsi" w:cs="Arial"/>
          <w:sz w:val="22"/>
          <w:szCs w:val="22"/>
        </w:rPr>
        <w:t xml:space="preserve"> </w:t>
      </w:r>
      <w:r w:rsidRPr="009135EB">
        <w:rPr>
          <w:rFonts w:asciiTheme="minorHAnsi" w:hAnsiTheme="minorHAnsi" w:cs="Arial"/>
          <w:sz w:val="22"/>
          <w:szCs w:val="22"/>
        </w:rPr>
        <w:t>Los alumnos que en la calificación parcial anterior obtengan una calificación inferior a 5</w:t>
      </w:r>
      <w:r w:rsidR="0082655B" w:rsidRPr="009135EB">
        <w:rPr>
          <w:rFonts w:asciiTheme="minorHAnsi" w:hAnsiTheme="minorHAnsi" w:cs="Arial"/>
          <w:sz w:val="22"/>
          <w:szCs w:val="22"/>
        </w:rPr>
        <w:t xml:space="preserve"> </w:t>
      </w:r>
      <w:r w:rsidRPr="009135EB">
        <w:rPr>
          <w:rFonts w:asciiTheme="minorHAnsi" w:hAnsiTheme="minorHAnsi" w:cs="Arial"/>
          <w:sz w:val="22"/>
          <w:szCs w:val="22"/>
        </w:rPr>
        <w:t>puntos, realizarán una prueba de evaluación final, al objeto de comprobar que han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 xml:space="preserve">adquirido el adecuado nivel de competencia respecto de los </w:t>
      </w:r>
      <w:r w:rsidRPr="009135EB">
        <w:rPr>
          <w:rFonts w:asciiTheme="minorHAnsi" w:hAnsiTheme="minorHAnsi" w:cs="Arial"/>
          <w:sz w:val="22"/>
          <w:szCs w:val="22"/>
        </w:rPr>
        <w:lastRenderedPageBreak/>
        <w:t>resultados de aprendizaje</w:t>
      </w:r>
      <w:r w:rsidR="0082655B" w:rsidRPr="009135EB">
        <w:rPr>
          <w:rFonts w:asciiTheme="minorHAnsi" w:hAnsiTheme="minorHAnsi" w:cs="Arial"/>
          <w:sz w:val="22"/>
          <w:szCs w:val="22"/>
        </w:rPr>
        <w:t xml:space="preserve"> </w:t>
      </w:r>
      <w:r w:rsidRPr="009135EB">
        <w:rPr>
          <w:rFonts w:asciiTheme="minorHAnsi" w:hAnsiTheme="minorHAnsi" w:cs="Arial"/>
          <w:sz w:val="22"/>
          <w:szCs w:val="22"/>
        </w:rPr>
        <w:t xml:space="preserve">asociados a los contenidos mínimos del </w:t>
      </w:r>
      <w:r w:rsidR="00A758E9">
        <w:rPr>
          <w:rFonts w:asciiTheme="minorHAnsi" w:hAnsiTheme="minorHAnsi" w:cs="Arial"/>
          <w:sz w:val="22"/>
          <w:szCs w:val="22"/>
        </w:rPr>
        <w:t>t</w:t>
      </w:r>
      <w:r w:rsidRPr="009135EB">
        <w:rPr>
          <w:rFonts w:asciiTheme="minorHAnsi" w:hAnsiTheme="minorHAnsi" w:cs="Arial"/>
          <w:sz w:val="22"/>
          <w:szCs w:val="22"/>
        </w:rPr>
        <w:t>ítulo del módulo profesional concreto.</w:t>
      </w:r>
      <w:r w:rsidR="004F5BD3">
        <w:rPr>
          <w:rFonts w:asciiTheme="minorHAnsi" w:hAnsiTheme="minorHAnsi" w:cs="Arial"/>
          <w:sz w:val="22"/>
          <w:szCs w:val="22"/>
        </w:rPr>
        <w:t xml:space="preserve"> </w:t>
      </w:r>
      <w:r w:rsidRPr="009135EB">
        <w:rPr>
          <w:rFonts w:asciiTheme="minorHAnsi" w:hAnsiTheme="minorHAnsi" w:cs="Arial"/>
          <w:sz w:val="22"/>
          <w:szCs w:val="22"/>
        </w:rPr>
        <w:t>El</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resultado de esa prueba, expresado en número entero del 1 al 10, se tendrá en cuenta</w:t>
      </w:r>
      <w:r w:rsidR="00E7280E" w:rsidRPr="009135EB">
        <w:rPr>
          <w:rFonts w:asciiTheme="minorHAnsi" w:hAnsiTheme="minorHAnsi" w:cs="Arial"/>
          <w:sz w:val="22"/>
          <w:szCs w:val="22"/>
        </w:rPr>
        <w:t xml:space="preserve"> </w:t>
      </w:r>
      <w:r w:rsidRPr="009135EB">
        <w:rPr>
          <w:rFonts w:asciiTheme="minorHAnsi" w:hAnsiTheme="minorHAnsi" w:cs="Arial"/>
          <w:sz w:val="22"/>
          <w:szCs w:val="22"/>
        </w:rPr>
        <w:t>para la evaluación de calificación final ordinaria del módulo.</w:t>
      </w:r>
    </w:p>
    <w:p w:rsidR="00E7280E" w:rsidRPr="009135EB" w:rsidRDefault="00E7280E" w:rsidP="00C47660">
      <w:pPr>
        <w:pStyle w:val="Prrafodelista"/>
        <w:ind w:left="0"/>
        <w:jc w:val="both"/>
        <w:rPr>
          <w:rFonts w:asciiTheme="minorHAnsi" w:hAnsiTheme="minorHAnsi" w:cs="Arial"/>
          <w:sz w:val="22"/>
          <w:szCs w:val="22"/>
        </w:rPr>
      </w:pPr>
    </w:p>
    <w:p w:rsidR="00280028" w:rsidRPr="009135EB" w:rsidRDefault="00280028" w:rsidP="00D108B0">
      <w:pPr>
        <w:pStyle w:val="Prrafodelista"/>
        <w:numPr>
          <w:ilvl w:val="0"/>
          <w:numId w:val="10"/>
        </w:numPr>
        <w:jc w:val="both"/>
        <w:rPr>
          <w:rFonts w:asciiTheme="minorHAnsi" w:hAnsiTheme="minorHAnsi" w:cs="Arial"/>
          <w:sz w:val="22"/>
          <w:szCs w:val="22"/>
        </w:rPr>
      </w:pPr>
      <w:r w:rsidRPr="009135EB">
        <w:rPr>
          <w:rFonts w:asciiTheme="minorHAnsi" w:hAnsiTheme="minorHAnsi" w:cs="Arial"/>
          <w:sz w:val="22"/>
          <w:szCs w:val="22"/>
        </w:rPr>
        <w:t>La calificación obtenida al finalizar el período de formación en la empresa durante el</w:t>
      </w:r>
      <w:r w:rsidR="004B649A" w:rsidRPr="009135EB">
        <w:rPr>
          <w:rFonts w:asciiTheme="minorHAnsi" w:hAnsiTheme="minorHAnsi" w:cs="Arial"/>
          <w:sz w:val="22"/>
          <w:szCs w:val="22"/>
        </w:rPr>
        <w:t xml:space="preserve"> </w:t>
      </w:r>
      <w:r w:rsidRPr="009135EB">
        <w:rPr>
          <w:rFonts w:asciiTheme="minorHAnsi" w:hAnsiTheme="minorHAnsi" w:cs="Arial"/>
          <w:sz w:val="22"/>
          <w:szCs w:val="22"/>
        </w:rPr>
        <w:t>segundo curso, que está consignada en un documento escrito que facilitará el Instituto.</w:t>
      </w:r>
    </w:p>
    <w:p w:rsidR="004B649A" w:rsidRPr="009135EB" w:rsidRDefault="004B649A" w:rsidP="00C47660">
      <w:pPr>
        <w:pStyle w:val="Prrafodelista"/>
        <w:ind w:left="7088"/>
        <w:jc w:val="both"/>
        <w:rPr>
          <w:rFonts w:asciiTheme="minorHAnsi" w:hAnsiTheme="minorHAnsi" w:cs="Arial"/>
          <w:sz w:val="22"/>
          <w:szCs w:val="22"/>
        </w:rPr>
      </w:pPr>
    </w:p>
    <w:p w:rsidR="00280028"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 xml:space="preserve">La calificación final ordinaria del módulo </w:t>
      </w:r>
      <w:r w:rsidR="009E752C">
        <w:rPr>
          <w:rFonts w:asciiTheme="minorHAnsi" w:hAnsiTheme="minorHAnsi" w:cs="Arial"/>
          <w:sz w:val="22"/>
          <w:szCs w:val="22"/>
        </w:rPr>
        <w:t>será la</w:t>
      </w:r>
      <w:r w:rsidRPr="009135EB">
        <w:rPr>
          <w:rFonts w:asciiTheme="minorHAnsi" w:hAnsiTheme="minorHAnsi" w:cs="Arial"/>
          <w:sz w:val="22"/>
          <w:szCs w:val="22"/>
        </w:rPr>
        <w:t xml:space="preserve"> media ponderada de las</w:t>
      </w:r>
      <w:r w:rsidR="004B649A" w:rsidRPr="009135EB">
        <w:rPr>
          <w:rFonts w:asciiTheme="minorHAnsi" w:hAnsiTheme="minorHAnsi" w:cs="Arial"/>
          <w:sz w:val="22"/>
          <w:szCs w:val="22"/>
        </w:rPr>
        <w:t xml:space="preserve"> </w:t>
      </w:r>
      <w:r w:rsidRPr="009135EB">
        <w:rPr>
          <w:rFonts w:asciiTheme="minorHAnsi" w:hAnsiTheme="minorHAnsi" w:cs="Arial"/>
          <w:sz w:val="22"/>
          <w:szCs w:val="22"/>
        </w:rPr>
        <w:t>calificaciones parciales de los dos cursos, redondeando matemáticamente el resultado de la</w:t>
      </w:r>
      <w:r w:rsidR="00494994" w:rsidRPr="009135EB">
        <w:rPr>
          <w:rFonts w:asciiTheme="minorHAnsi" w:hAnsiTheme="minorHAnsi" w:cs="Arial"/>
          <w:sz w:val="22"/>
          <w:szCs w:val="22"/>
        </w:rPr>
        <w:t xml:space="preserve"> </w:t>
      </w:r>
      <w:r w:rsidRPr="009135EB">
        <w:rPr>
          <w:rFonts w:asciiTheme="minorHAnsi" w:hAnsiTheme="minorHAnsi" w:cs="Arial"/>
          <w:sz w:val="22"/>
          <w:szCs w:val="22"/>
        </w:rPr>
        <w:t>media.</w:t>
      </w:r>
      <w:r w:rsidR="009E752C" w:rsidRPr="009E752C">
        <w:rPr>
          <w:rFonts w:asciiTheme="minorHAnsi" w:hAnsiTheme="minorHAnsi" w:cs="Arial"/>
          <w:sz w:val="22"/>
          <w:szCs w:val="22"/>
        </w:rPr>
        <w:t xml:space="preserve"> </w:t>
      </w:r>
      <w:r w:rsidR="009E752C" w:rsidRPr="009135EB">
        <w:rPr>
          <w:rFonts w:asciiTheme="minorHAnsi" w:hAnsiTheme="minorHAnsi" w:cs="Arial"/>
          <w:sz w:val="22"/>
          <w:szCs w:val="22"/>
        </w:rPr>
        <w:t>La nota mínima de calificación parcial de cada curso para hacer media es de 4 puntos.</w:t>
      </w:r>
      <w:r w:rsidR="00BC2CDF">
        <w:rPr>
          <w:rFonts w:asciiTheme="minorHAnsi" w:hAnsiTheme="minorHAnsi" w:cs="Arial"/>
          <w:sz w:val="22"/>
          <w:szCs w:val="22"/>
        </w:rPr>
        <w:t xml:space="preserve"> </w:t>
      </w:r>
      <w:r w:rsidRPr="009135EB">
        <w:rPr>
          <w:rFonts w:asciiTheme="minorHAnsi" w:hAnsiTheme="minorHAnsi" w:cs="Arial"/>
          <w:sz w:val="22"/>
          <w:szCs w:val="22"/>
        </w:rPr>
        <w:t>La ponderación de las calificaciones parciales de los dos cursos será</w:t>
      </w:r>
      <w:r w:rsidR="0015397B">
        <w:rPr>
          <w:rFonts w:asciiTheme="minorHAnsi" w:hAnsiTheme="minorHAnsi" w:cs="Arial"/>
          <w:sz w:val="22"/>
          <w:szCs w:val="22"/>
        </w:rPr>
        <w:t xml:space="preserve"> la siguiente</w:t>
      </w:r>
      <w:r w:rsidRPr="009135EB">
        <w:rPr>
          <w:rFonts w:asciiTheme="minorHAnsi" w:hAnsiTheme="minorHAnsi" w:cs="Arial"/>
          <w:sz w:val="22"/>
          <w:szCs w:val="22"/>
        </w:rPr>
        <w:t>:</w:t>
      </w:r>
    </w:p>
    <w:p w:rsidR="0015397B" w:rsidRPr="009135EB" w:rsidRDefault="0015397B" w:rsidP="00C47660">
      <w:pPr>
        <w:pStyle w:val="Prrafodelista"/>
        <w:ind w:left="0"/>
        <w:jc w:val="both"/>
        <w:rPr>
          <w:rFonts w:asciiTheme="minorHAnsi" w:hAnsiTheme="minorHAnsi" w:cs="Arial"/>
          <w:sz w:val="22"/>
          <w:szCs w:val="22"/>
        </w:rPr>
      </w:pPr>
    </w:p>
    <w:p w:rsidR="00280028" w:rsidRPr="009135EB" w:rsidRDefault="00280028" w:rsidP="00D108B0">
      <w:pPr>
        <w:pStyle w:val="Listaconvietas"/>
        <w:numPr>
          <w:ilvl w:val="0"/>
          <w:numId w:val="11"/>
        </w:numPr>
        <w:spacing w:before="0" w:line="240" w:lineRule="auto"/>
        <w:rPr>
          <w:rFonts w:asciiTheme="minorHAnsi" w:hAnsiTheme="minorHAnsi"/>
          <w:sz w:val="22"/>
        </w:rPr>
      </w:pPr>
      <w:r w:rsidRPr="009135EB">
        <w:rPr>
          <w:rFonts w:asciiTheme="minorHAnsi" w:hAnsiTheme="minorHAnsi"/>
          <w:sz w:val="22"/>
        </w:rPr>
        <w:t>El 80% de la nota corresponderá a la calificación del período de formación en el centro</w:t>
      </w:r>
      <w:r w:rsidR="00494994" w:rsidRPr="009135EB">
        <w:rPr>
          <w:rFonts w:asciiTheme="minorHAnsi" w:hAnsiTheme="minorHAnsi"/>
          <w:sz w:val="22"/>
        </w:rPr>
        <w:t xml:space="preserve"> </w:t>
      </w:r>
      <w:r w:rsidRPr="009135EB">
        <w:rPr>
          <w:rFonts w:asciiTheme="minorHAnsi" w:hAnsiTheme="minorHAnsi"/>
          <w:sz w:val="22"/>
        </w:rPr>
        <w:t>educativo (primer curso)</w:t>
      </w:r>
      <w:r w:rsidR="00E7224A">
        <w:rPr>
          <w:rFonts w:asciiTheme="minorHAnsi" w:hAnsiTheme="minorHAnsi"/>
          <w:sz w:val="22"/>
        </w:rPr>
        <w:t>.</w:t>
      </w:r>
    </w:p>
    <w:p w:rsidR="00280028" w:rsidRPr="009135EB" w:rsidRDefault="00280028" w:rsidP="00D108B0">
      <w:pPr>
        <w:pStyle w:val="Prrafodelista"/>
        <w:numPr>
          <w:ilvl w:val="0"/>
          <w:numId w:val="11"/>
        </w:numPr>
        <w:jc w:val="both"/>
        <w:rPr>
          <w:rFonts w:asciiTheme="minorHAnsi" w:hAnsiTheme="minorHAnsi" w:cs="Arial"/>
          <w:sz w:val="22"/>
          <w:szCs w:val="22"/>
        </w:rPr>
      </w:pPr>
      <w:r w:rsidRPr="009135EB">
        <w:rPr>
          <w:rFonts w:asciiTheme="minorHAnsi" w:hAnsiTheme="minorHAnsi" w:cs="Arial"/>
          <w:sz w:val="22"/>
          <w:szCs w:val="22"/>
        </w:rPr>
        <w:t>El 20% de la nota corresponderá a la calificación del período de formación en la</w:t>
      </w:r>
      <w:r w:rsidR="00494994" w:rsidRPr="009135EB">
        <w:rPr>
          <w:rFonts w:asciiTheme="minorHAnsi" w:hAnsiTheme="minorHAnsi" w:cs="Arial"/>
          <w:sz w:val="22"/>
          <w:szCs w:val="22"/>
        </w:rPr>
        <w:t xml:space="preserve"> empresa (segundo curso)</w:t>
      </w:r>
      <w:r w:rsidR="00E7224A">
        <w:rPr>
          <w:rFonts w:asciiTheme="minorHAnsi" w:hAnsiTheme="minorHAnsi" w:cs="Arial"/>
          <w:sz w:val="22"/>
          <w:szCs w:val="22"/>
        </w:rPr>
        <w:t>.</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CALIFICACIÓN DEL MÓDULO</w:t>
      </w:r>
      <w:r w:rsidR="0015397B">
        <w:rPr>
          <w:rFonts w:asciiTheme="minorHAnsi" w:hAnsiTheme="minorHAnsi" w:cs="Arial"/>
          <w:b/>
          <w:sz w:val="22"/>
          <w:szCs w:val="22"/>
        </w:rPr>
        <w:t xml:space="preserve"> EN CONVOCATORIA EXTRAORDINARIA</w:t>
      </w:r>
    </w:p>
    <w:p w:rsidR="00653036" w:rsidRPr="009135EB" w:rsidRDefault="00653036" w:rsidP="00C47660">
      <w:pPr>
        <w:pStyle w:val="Prrafodelista"/>
        <w:ind w:left="0"/>
        <w:jc w:val="both"/>
        <w:rPr>
          <w:rFonts w:asciiTheme="minorHAnsi" w:hAnsiTheme="minorHAnsi" w:cs="Arial"/>
          <w:sz w:val="22"/>
          <w:szCs w:val="22"/>
        </w:rPr>
      </w:pPr>
    </w:p>
    <w:p w:rsidR="00EC66C6"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Los</w:t>
      </w:r>
      <w:r w:rsidR="0015397B">
        <w:rPr>
          <w:rFonts w:asciiTheme="minorHAnsi" w:hAnsiTheme="minorHAnsi" w:cs="Arial"/>
          <w:sz w:val="22"/>
          <w:szCs w:val="22"/>
        </w:rPr>
        <w:t>/as</w:t>
      </w:r>
      <w:r w:rsidRPr="009135EB">
        <w:rPr>
          <w:rFonts w:asciiTheme="minorHAnsi" w:hAnsiTheme="minorHAnsi" w:cs="Arial"/>
          <w:sz w:val="22"/>
          <w:szCs w:val="22"/>
        </w:rPr>
        <w:t xml:space="preserve"> alumnos</w:t>
      </w:r>
      <w:r w:rsidR="0015397B">
        <w:rPr>
          <w:rFonts w:asciiTheme="minorHAnsi" w:hAnsiTheme="minorHAnsi" w:cs="Arial"/>
          <w:sz w:val="22"/>
          <w:szCs w:val="22"/>
        </w:rPr>
        <w:t>/as</w:t>
      </w:r>
      <w:r w:rsidRPr="009135EB">
        <w:rPr>
          <w:rFonts w:asciiTheme="minorHAnsi" w:hAnsiTheme="minorHAnsi" w:cs="Arial"/>
          <w:sz w:val="22"/>
          <w:szCs w:val="22"/>
        </w:rPr>
        <w:t xml:space="preserve"> que suspendan la convocatoria ordinaria deberán hacer una prueba de evaluación</w:t>
      </w:r>
      <w:r w:rsidR="000A1F33" w:rsidRPr="009135EB">
        <w:rPr>
          <w:rFonts w:asciiTheme="minorHAnsi" w:hAnsiTheme="minorHAnsi" w:cs="Arial"/>
          <w:sz w:val="22"/>
          <w:szCs w:val="22"/>
        </w:rPr>
        <w:t xml:space="preserve"> </w:t>
      </w:r>
      <w:r w:rsidRPr="009135EB">
        <w:rPr>
          <w:rFonts w:asciiTheme="minorHAnsi" w:hAnsiTheme="minorHAnsi" w:cs="Arial"/>
          <w:sz w:val="22"/>
          <w:szCs w:val="22"/>
        </w:rPr>
        <w:t>final en la convocatoria extraordinaria, al objeto de comprobar que han adquirido el adecuado nivel</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 competencia respecto de los resultados de aprendizaje asociados a los contenidos del currículo</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del módulo profesional concreto.</w:t>
      </w:r>
    </w:p>
    <w:p w:rsidR="00EC66C6" w:rsidRDefault="00EC66C6" w:rsidP="00C47660">
      <w:pPr>
        <w:pStyle w:val="Prrafodelista"/>
        <w:ind w:left="0"/>
        <w:jc w:val="both"/>
        <w:rPr>
          <w:rFonts w:asciiTheme="minorHAnsi" w:hAnsiTheme="minorHAnsi" w:cs="Arial"/>
          <w:sz w:val="22"/>
          <w:szCs w:val="22"/>
        </w:rPr>
      </w:pPr>
    </w:p>
    <w:p w:rsidR="00890D66" w:rsidRPr="009135EB" w:rsidRDefault="00890D66" w:rsidP="00C47660">
      <w:pPr>
        <w:pStyle w:val="Prrafodelista"/>
        <w:ind w:left="0"/>
        <w:jc w:val="both"/>
        <w:rPr>
          <w:rFonts w:asciiTheme="minorHAnsi" w:hAnsiTheme="minorHAnsi" w:cs="Arial"/>
          <w:sz w:val="22"/>
          <w:szCs w:val="22"/>
        </w:rPr>
      </w:pPr>
    </w:p>
    <w:p w:rsidR="00100964" w:rsidRPr="009E3CF3" w:rsidRDefault="00577EAB" w:rsidP="00D108B0">
      <w:pPr>
        <w:pStyle w:val="Ttulo1"/>
        <w:numPr>
          <w:ilvl w:val="0"/>
          <w:numId w:val="14"/>
        </w:numPr>
        <w:spacing w:before="0" w:after="0"/>
        <w:ind w:left="426" w:hanging="426"/>
        <w:jc w:val="both"/>
        <w:rPr>
          <w:rStyle w:val="Textoennegrita"/>
          <w:rFonts w:asciiTheme="minorHAnsi" w:eastAsia="Arial" w:hAnsiTheme="minorHAnsi"/>
          <w:b/>
          <w:sz w:val="28"/>
          <w:szCs w:val="28"/>
        </w:rPr>
      </w:pPr>
      <w:bookmarkStart w:id="14" w:name="_Toc524002054"/>
      <w:r w:rsidRPr="009E3CF3">
        <w:rPr>
          <w:rStyle w:val="Textoennegrita"/>
          <w:rFonts w:asciiTheme="minorHAnsi" w:eastAsia="Arial" w:hAnsiTheme="minorHAnsi"/>
          <w:b/>
          <w:sz w:val="28"/>
          <w:szCs w:val="28"/>
        </w:rPr>
        <w:t>ACTIVIDADES DE RECUPERACIÓN PARA LOS ALUMNOS/AS CON MATERIAS PENDIENTES DEL CURSO ANTERIOR Y LAS PROFUNDIZACIONES Y REFUERZOS PARA LOGRAR DICHA RECUPERACIÓN</w:t>
      </w:r>
      <w:bookmarkEnd w:id="14"/>
    </w:p>
    <w:p w:rsidR="00577EAB" w:rsidRPr="009135EB" w:rsidRDefault="007F3930" w:rsidP="00C47660">
      <w:pPr>
        <w:pStyle w:val="Ttulo1"/>
        <w:spacing w:before="0" w:after="0"/>
        <w:jc w:val="both"/>
        <w:rPr>
          <w:rFonts w:asciiTheme="minorHAnsi" w:hAnsiTheme="minorHAnsi"/>
          <w:sz w:val="22"/>
          <w:szCs w:val="22"/>
        </w:rPr>
      </w:pPr>
      <w:r w:rsidRPr="009135EB">
        <w:rPr>
          <w:rStyle w:val="Textoennegrita"/>
          <w:rFonts w:asciiTheme="minorHAnsi" w:hAnsiTheme="minorHAnsi"/>
          <w:sz w:val="22"/>
          <w:szCs w:val="22"/>
        </w:rPr>
        <w:t xml:space="preserve"> </w:t>
      </w:r>
      <w:r w:rsidR="008F76B1" w:rsidRPr="009135EB">
        <w:rPr>
          <w:rStyle w:val="Textoennegrita"/>
          <w:rFonts w:asciiTheme="minorHAnsi" w:hAnsiTheme="minorHAnsi"/>
          <w:sz w:val="22"/>
          <w:szCs w:val="22"/>
        </w:rPr>
        <w:tab/>
      </w: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no se haya alcanzado una valor</w:t>
      </w:r>
      <w:r w:rsidR="00F75C23" w:rsidRPr="009135EB">
        <w:rPr>
          <w:rFonts w:asciiTheme="minorHAnsi" w:hAnsiTheme="minorHAnsi" w:cs="Arial"/>
          <w:sz w:val="22"/>
          <w:szCs w:val="22"/>
        </w:rPr>
        <w:t>ación suficiente en alguno de la</w:t>
      </w:r>
      <w:r w:rsidRPr="009135EB">
        <w:rPr>
          <w:rFonts w:asciiTheme="minorHAnsi" w:hAnsiTheme="minorHAnsi" w:cs="Arial"/>
          <w:sz w:val="22"/>
          <w:szCs w:val="22"/>
        </w:rPr>
        <w:t xml:space="preserve">s </w:t>
      </w:r>
      <w:r w:rsidR="00F75C23" w:rsidRPr="009135EB">
        <w:rPr>
          <w:rFonts w:asciiTheme="minorHAnsi" w:hAnsiTheme="minorHAnsi" w:cs="Arial"/>
          <w:sz w:val="22"/>
          <w:szCs w:val="22"/>
        </w:rPr>
        <w:t xml:space="preserve">materias </w:t>
      </w:r>
      <w:r w:rsidR="00AA20F9" w:rsidRPr="009135EB">
        <w:rPr>
          <w:rFonts w:asciiTheme="minorHAnsi" w:hAnsiTheme="minorHAnsi" w:cs="Arial"/>
          <w:sz w:val="22"/>
          <w:szCs w:val="22"/>
        </w:rPr>
        <w:t xml:space="preserve">evaluadas, </w:t>
      </w:r>
      <w:r w:rsidR="00007180" w:rsidRPr="009135EB">
        <w:rPr>
          <w:rFonts w:asciiTheme="minorHAnsi" w:hAnsiTheme="minorHAnsi" w:cs="Arial"/>
          <w:sz w:val="22"/>
          <w:szCs w:val="22"/>
        </w:rPr>
        <w:t xml:space="preserve">en </w:t>
      </w:r>
      <w:r w:rsidR="00AA20F9" w:rsidRPr="009135EB">
        <w:rPr>
          <w:rFonts w:asciiTheme="minorHAnsi" w:hAnsiTheme="minorHAnsi" w:cs="Arial"/>
          <w:sz w:val="22"/>
          <w:szCs w:val="22"/>
        </w:rPr>
        <w:t>la convocatoria ordinaria</w:t>
      </w:r>
      <w:r w:rsidR="00834D2B">
        <w:rPr>
          <w:rFonts w:asciiTheme="minorHAnsi" w:hAnsiTheme="minorHAnsi" w:cs="Arial"/>
          <w:sz w:val="22"/>
          <w:szCs w:val="22"/>
        </w:rPr>
        <w:t xml:space="preserve"> de </w:t>
      </w:r>
      <w:r w:rsidR="007C4AAA" w:rsidRPr="009135EB">
        <w:rPr>
          <w:rFonts w:asciiTheme="minorHAnsi" w:hAnsiTheme="minorHAnsi" w:cs="Arial"/>
          <w:sz w:val="22"/>
          <w:szCs w:val="22"/>
        </w:rPr>
        <w:t>junio</w:t>
      </w:r>
      <w:r w:rsidR="00834D2B">
        <w:rPr>
          <w:rFonts w:asciiTheme="minorHAnsi" w:hAnsiTheme="minorHAnsi" w:cs="Arial"/>
          <w:sz w:val="22"/>
          <w:szCs w:val="22"/>
        </w:rPr>
        <w:t xml:space="preserve"> de</w:t>
      </w:r>
      <w:r w:rsidR="007C4AAA" w:rsidRPr="009135EB">
        <w:rPr>
          <w:rFonts w:asciiTheme="minorHAnsi" w:hAnsiTheme="minorHAnsi" w:cs="Arial"/>
          <w:sz w:val="22"/>
          <w:szCs w:val="22"/>
        </w:rPr>
        <w:t xml:space="preserve"> 20</w:t>
      </w:r>
      <w:r w:rsidR="00890D66">
        <w:rPr>
          <w:rFonts w:asciiTheme="minorHAnsi" w:hAnsiTheme="minorHAnsi" w:cs="Arial"/>
          <w:sz w:val="22"/>
          <w:szCs w:val="22"/>
        </w:rPr>
        <w:t>20</w:t>
      </w:r>
      <w:r w:rsidR="00AA20F9" w:rsidRPr="009135EB">
        <w:rPr>
          <w:rFonts w:asciiTheme="minorHAnsi" w:hAnsiTheme="minorHAnsi" w:cs="Arial"/>
          <w:sz w:val="22"/>
          <w:szCs w:val="22"/>
        </w:rPr>
        <w:t>,</w:t>
      </w:r>
      <w:r w:rsidRPr="009135EB">
        <w:rPr>
          <w:rFonts w:asciiTheme="minorHAnsi" w:hAnsiTheme="minorHAnsi" w:cs="Arial"/>
          <w:sz w:val="22"/>
          <w:szCs w:val="22"/>
        </w:rPr>
        <w:t xml:space="preserve"> se realizarán actividades de repaso y recuperación para la superación de las deficiencias y de los fallos detectados.</w:t>
      </w:r>
      <w:r w:rsidR="00AA20F9" w:rsidRPr="009135EB">
        <w:rPr>
          <w:rFonts w:asciiTheme="minorHAnsi" w:hAnsiTheme="minorHAnsi" w:cs="Arial"/>
          <w:sz w:val="22"/>
          <w:szCs w:val="22"/>
        </w:rPr>
        <w:t xml:space="preserve"> </w:t>
      </w:r>
      <w:r w:rsidRPr="009135EB">
        <w:rPr>
          <w:rFonts w:asciiTheme="minorHAnsi" w:hAnsiTheme="minorHAnsi" w:cs="Arial"/>
          <w:sz w:val="22"/>
          <w:szCs w:val="22"/>
        </w:rPr>
        <w:t>Estas actividades pueden consistir, según la naturaleza de los conceptos y conocimientos implicados, en controles y pruebas.</w:t>
      </w:r>
    </w:p>
    <w:p w:rsidR="000E79B6" w:rsidRPr="009135EB" w:rsidRDefault="000E79B6" w:rsidP="00C47660">
      <w:pPr>
        <w:jc w:val="both"/>
        <w:rPr>
          <w:rFonts w:asciiTheme="minorHAnsi" w:hAnsiTheme="minorHAnsi" w:cs="Arial"/>
          <w:sz w:val="22"/>
          <w:szCs w:val="22"/>
        </w:rPr>
      </w:pPr>
    </w:p>
    <w:p w:rsidR="000E79B6" w:rsidRPr="009135EB" w:rsidRDefault="000E79B6" w:rsidP="00C47660">
      <w:pPr>
        <w:pStyle w:val="Sangradetextonormal"/>
        <w:spacing w:after="0" w:line="240" w:lineRule="auto"/>
        <w:ind w:left="0"/>
        <w:rPr>
          <w:rFonts w:asciiTheme="minorHAnsi" w:hAnsiTheme="minorHAnsi" w:cs="Arial"/>
          <w:szCs w:val="22"/>
        </w:rPr>
      </w:pPr>
      <w:r w:rsidRPr="009135EB">
        <w:rPr>
          <w:rFonts w:asciiTheme="minorHAnsi" w:hAnsiTheme="minorHAnsi" w:cs="Arial"/>
          <w:szCs w:val="22"/>
        </w:rPr>
        <w:t>En caso de no superar la evaluación ordinaria</w:t>
      </w:r>
      <w:r w:rsidR="00AA20F9" w:rsidRPr="009135EB">
        <w:rPr>
          <w:rFonts w:asciiTheme="minorHAnsi" w:hAnsiTheme="minorHAnsi" w:cs="Arial"/>
          <w:szCs w:val="22"/>
        </w:rPr>
        <w:t>,</w:t>
      </w:r>
      <w:r w:rsidRPr="009135EB">
        <w:rPr>
          <w:rFonts w:asciiTheme="minorHAnsi" w:hAnsiTheme="minorHAnsi" w:cs="Arial"/>
          <w:szCs w:val="22"/>
        </w:rPr>
        <w:t xml:space="preserve"> los alumnos tendrán como posibilidad </w:t>
      </w:r>
      <w:r w:rsidR="00435D02" w:rsidRPr="009135EB">
        <w:rPr>
          <w:rFonts w:asciiTheme="minorHAnsi" w:hAnsiTheme="minorHAnsi" w:cs="Arial"/>
          <w:szCs w:val="22"/>
        </w:rPr>
        <w:t xml:space="preserve"> una evaluación extraordinaria</w:t>
      </w:r>
      <w:r w:rsidRPr="009135EB">
        <w:rPr>
          <w:rFonts w:asciiTheme="minorHAnsi" w:hAnsiTheme="minorHAnsi" w:cs="Arial"/>
          <w:szCs w:val="22"/>
        </w:rPr>
        <w:t xml:space="preserve">, </w:t>
      </w:r>
      <w:r w:rsidR="00435D02" w:rsidRPr="009135EB">
        <w:rPr>
          <w:rFonts w:asciiTheme="minorHAnsi" w:hAnsiTheme="minorHAnsi" w:cs="Arial"/>
          <w:szCs w:val="22"/>
        </w:rPr>
        <w:t xml:space="preserve">que consistirá en </w:t>
      </w:r>
      <w:r w:rsidRPr="009135EB">
        <w:rPr>
          <w:rFonts w:asciiTheme="minorHAnsi" w:hAnsiTheme="minorHAnsi" w:cs="Arial"/>
          <w:szCs w:val="22"/>
        </w:rPr>
        <w:t xml:space="preserve">la realización de una serie de cuestiones, ejercicios y pruebas teórico-prácticas relacionadas con la materia pendiente. Esta fase se llevará a cabo en el mes de </w:t>
      </w:r>
      <w:r w:rsidR="00222993" w:rsidRPr="009135EB">
        <w:rPr>
          <w:rFonts w:asciiTheme="minorHAnsi" w:hAnsiTheme="minorHAnsi" w:cs="Arial"/>
          <w:szCs w:val="22"/>
        </w:rPr>
        <w:t>junio</w:t>
      </w:r>
      <w:r w:rsidR="007C4AAA" w:rsidRPr="009135EB">
        <w:rPr>
          <w:rFonts w:asciiTheme="minorHAnsi" w:hAnsiTheme="minorHAnsi" w:cs="Arial"/>
          <w:szCs w:val="22"/>
        </w:rPr>
        <w:t xml:space="preserve"> 20</w:t>
      </w:r>
      <w:r w:rsidR="00890D66">
        <w:rPr>
          <w:rFonts w:asciiTheme="minorHAnsi" w:hAnsiTheme="minorHAnsi" w:cs="Arial"/>
          <w:szCs w:val="22"/>
        </w:rPr>
        <w:t>20</w:t>
      </w:r>
      <w:r w:rsidRPr="009135EB">
        <w:rPr>
          <w:rFonts w:asciiTheme="minorHAnsi" w:hAnsiTheme="minorHAnsi" w:cs="Arial"/>
          <w:szCs w:val="22"/>
        </w:rPr>
        <w:t>.</w:t>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p>
    <w:p w:rsidR="00577EAB" w:rsidRDefault="00577EAB" w:rsidP="00C47660">
      <w:pPr>
        <w:jc w:val="both"/>
        <w:rPr>
          <w:rFonts w:asciiTheme="minorHAnsi" w:hAnsiTheme="minorHAnsi" w:cs="Arial"/>
          <w:sz w:val="22"/>
          <w:szCs w:val="22"/>
          <w:lang w:val="es-MX"/>
        </w:rPr>
      </w:pPr>
    </w:p>
    <w:p w:rsidR="007C1A04" w:rsidRPr="009135EB" w:rsidRDefault="007C1A04" w:rsidP="00C47660">
      <w:pPr>
        <w:jc w:val="both"/>
        <w:rPr>
          <w:rFonts w:asciiTheme="minorHAnsi" w:hAnsiTheme="minorHAnsi" w:cs="Arial"/>
          <w:sz w:val="22"/>
          <w:szCs w:val="22"/>
          <w:lang w:val="es-MX"/>
        </w:rPr>
      </w:pPr>
    </w:p>
    <w:p w:rsidR="00F8243C" w:rsidRPr="009E3CF3" w:rsidRDefault="00F8243C"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5" w:name="_Toc524002055"/>
      <w:r w:rsidRPr="009E3CF3">
        <w:rPr>
          <w:rStyle w:val="Textoennegrita"/>
          <w:rFonts w:asciiTheme="minorHAnsi" w:eastAsia="Arial" w:hAnsiTheme="minorHAnsi"/>
          <w:b/>
          <w:sz w:val="28"/>
          <w:szCs w:val="28"/>
        </w:rPr>
        <w:t>MATERIALES, TEXTOS Y RECURSOS DIDÁCTICOS</w:t>
      </w:r>
      <w:bookmarkEnd w:id="15"/>
    </w:p>
    <w:p w:rsidR="00F8243C" w:rsidRPr="009135EB" w:rsidRDefault="00F8243C" w:rsidP="00C47660">
      <w:pPr>
        <w:jc w:val="both"/>
        <w:rPr>
          <w:rFonts w:asciiTheme="minorHAnsi" w:hAnsiTheme="minorHAnsi" w:cs="Arial"/>
          <w:b/>
          <w:sz w:val="22"/>
          <w:szCs w:val="22"/>
        </w:rPr>
      </w:pPr>
    </w:p>
    <w:p w:rsidR="00F8243C" w:rsidRDefault="00F8243C" w:rsidP="00C47660">
      <w:pPr>
        <w:jc w:val="both"/>
        <w:rPr>
          <w:rFonts w:asciiTheme="minorHAnsi" w:hAnsiTheme="minorHAnsi" w:cs="Arial"/>
          <w:sz w:val="22"/>
          <w:szCs w:val="22"/>
        </w:rPr>
      </w:pPr>
      <w:r w:rsidRPr="009135EB">
        <w:rPr>
          <w:rFonts w:asciiTheme="minorHAnsi" w:hAnsiTheme="minorHAnsi" w:cs="Arial"/>
          <w:sz w:val="22"/>
          <w:szCs w:val="22"/>
        </w:rPr>
        <w:t>Es imprescindible contar con un aula específica</w:t>
      </w:r>
      <w:r w:rsidR="006F7E7F">
        <w:rPr>
          <w:rFonts w:asciiTheme="minorHAnsi" w:hAnsiTheme="minorHAnsi" w:cs="Arial"/>
          <w:sz w:val="22"/>
          <w:szCs w:val="22"/>
        </w:rPr>
        <w:t xml:space="preserve"> de ofimática</w:t>
      </w:r>
      <w:r w:rsidR="006269CB">
        <w:rPr>
          <w:rFonts w:asciiTheme="minorHAnsi" w:hAnsiTheme="minorHAnsi" w:cs="Arial"/>
          <w:sz w:val="22"/>
          <w:szCs w:val="22"/>
        </w:rPr>
        <w:t xml:space="preserve"> para realizar determinadas actividades prácticas, sobre todo relacionadas con recibos de nóminas y comunicaciones</w:t>
      </w:r>
      <w:r w:rsidRPr="009135EB">
        <w:rPr>
          <w:rFonts w:asciiTheme="minorHAnsi" w:hAnsiTheme="minorHAnsi" w:cs="Arial"/>
          <w:sz w:val="22"/>
          <w:szCs w:val="22"/>
        </w:rPr>
        <w:t xml:space="preserve">.  Además, es </w:t>
      </w:r>
      <w:r w:rsidR="00834D2B">
        <w:rPr>
          <w:rFonts w:asciiTheme="minorHAnsi" w:hAnsiTheme="minorHAnsi" w:cs="Arial"/>
          <w:sz w:val="22"/>
          <w:szCs w:val="22"/>
        </w:rPr>
        <w:t xml:space="preserve">necesario </w:t>
      </w:r>
      <w:r w:rsidRPr="009135EB">
        <w:rPr>
          <w:rFonts w:asciiTheme="minorHAnsi" w:hAnsiTheme="minorHAnsi" w:cs="Arial"/>
          <w:sz w:val="22"/>
          <w:szCs w:val="22"/>
        </w:rPr>
        <w:t>disponer de</w:t>
      </w:r>
      <w:r w:rsidR="00834D2B">
        <w:rPr>
          <w:rFonts w:asciiTheme="minorHAnsi" w:hAnsiTheme="minorHAnsi" w:cs="Arial"/>
          <w:sz w:val="22"/>
          <w:szCs w:val="22"/>
        </w:rPr>
        <w:t xml:space="preserve"> m</w:t>
      </w:r>
      <w:r w:rsidRPr="009135EB">
        <w:rPr>
          <w:rFonts w:asciiTheme="minorHAnsi" w:hAnsiTheme="minorHAnsi" w:cs="Arial"/>
          <w:sz w:val="22"/>
          <w:szCs w:val="22"/>
        </w:rPr>
        <w:t>aterial audiovisual, ordenadores</w:t>
      </w:r>
      <w:r w:rsidR="00834D2B">
        <w:rPr>
          <w:rFonts w:asciiTheme="minorHAnsi" w:hAnsiTheme="minorHAnsi" w:cs="Arial"/>
          <w:sz w:val="22"/>
          <w:szCs w:val="22"/>
        </w:rPr>
        <w:t xml:space="preserve"> con </w:t>
      </w:r>
      <w:r w:rsidRPr="009135EB">
        <w:rPr>
          <w:rFonts w:asciiTheme="minorHAnsi" w:hAnsiTheme="minorHAnsi" w:cs="Arial"/>
          <w:sz w:val="22"/>
          <w:szCs w:val="22"/>
        </w:rPr>
        <w:t xml:space="preserve">conexión a </w:t>
      </w:r>
      <w:r w:rsidR="00834D2B">
        <w:rPr>
          <w:rFonts w:asciiTheme="minorHAnsi" w:hAnsiTheme="minorHAnsi" w:cs="Arial"/>
          <w:sz w:val="22"/>
          <w:szCs w:val="22"/>
        </w:rPr>
        <w:t>Internet</w:t>
      </w:r>
      <w:r w:rsidRPr="009135EB">
        <w:rPr>
          <w:rFonts w:asciiTheme="minorHAnsi" w:hAnsiTheme="minorHAnsi" w:cs="Arial"/>
          <w:sz w:val="22"/>
          <w:szCs w:val="22"/>
        </w:rPr>
        <w:t xml:space="preserve">, </w:t>
      </w:r>
      <w:r w:rsidR="00834D2B">
        <w:rPr>
          <w:rFonts w:asciiTheme="minorHAnsi" w:hAnsiTheme="minorHAnsi" w:cs="Arial"/>
          <w:sz w:val="22"/>
          <w:szCs w:val="22"/>
        </w:rPr>
        <w:t>red e impresora</w:t>
      </w:r>
      <w:r w:rsidRPr="009135EB">
        <w:rPr>
          <w:rFonts w:asciiTheme="minorHAnsi" w:hAnsiTheme="minorHAnsi" w:cs="Arial"/>
          <w:sz w:val="22"/>
          <w:szCs w:val="22"/>
        </w:rPr>
        <w:t>.</w:t>
      </w:r>
    </w:p>
    <w:p w:rsidR="001578B1" w:rsidRDefault="001578B1" w:rsidP="00C47660">
      <w:pPr>
        <w:jc w:val="both"/>
        <w:rPr>
          <w:rFonts w:asciiTheme="minorHAnsi" w:hAnsiTheme="minorHAnsi" w:cs="Arial"/>
          <w:sz w:val="22"/>
          <w:szCs w:val="22"/>
        </w:rPr>
      </w:pPr>
    </w:p>
    <w:p w:rsidR="001578B1" w:rsidRDefault="001578B1" w:rsidP="00C47660">
      <w:pPr>
        <w:jc w:val="both"/>
        <w:rPr>
          <w:rFonts w:asciiTheme="minorHAnsi" w:hAnsiTheme="minorHAnsi" w:cs="Arial"/>
          <w:sz w:val="22"/>
          <w:szCs w:val="22"/>
        </w:rPr>
      </w:pPr>
      <w:r w:rsidRPr="00563775">
        <w:rPr>
          <w:rFonts w:asciiTheme="minorHAnsi" w:hAnsiTheme="minorHAnsi" w:cs="Arial"/>
          <w:sz w:val="22"/>
          <w:szCs w:val="22"/>
        </w:rPr>
        <w:t>Se trabajará durante todo el curso en la plataforma Google Classroom.</w:t>
      </w:r>
    </w:p>
    <w:p w:rsidR="006269CB" w:rsidRDefault="006269CB" w:rsidP="00C47660">
      <w:pPr>
        <w:jc w:val="both"/>
        <w:rPr>
          <w:rFonts w:asciiTheme="minorHAnsi" w:hAnsiTheme="minorHAnsi" w:cs="Arial"/>
          <w:sz w:val="22"/>
          <w:szCs w:val="22"/>
        </w:rPr>
      </w:pPr>
    </w:p>
    <w:p w:rsidR="006269CB" w:rsidRDefault="006269CB" w:rsidP="00C47660">
      <w:pPr>
        <w:jc w:val="both"/>
        <w:rPr>
          <w:rFonts w:asciiTheme="minorHAnsi" w:hAnsiTheme="minorHAnsi" w:cs="Arial"/>
          <w:sz w:val="22"/>
          <w:szCs w:val="22"/>
        </w:rPr>
      </w:pPr>
      <w:r>
        <w:rPr>
          <w:rFonts w:asciiTheme="minorHAnsi" w:hAnsiTheme="minorHAnsi" w:cs="Arial"/>
          <w:sz w:val="22"/>
          <w:szCs w:val="22"/>
        </w:rPr>
        <w:t>Se seguirá un libro de texto para la impartición de la materia:</w:t>
      </w:r>
    </w:p>
    <w:p w:rsidR="006269CB" w:rsidRDefault="006269CB" w:rsidP="00C47660">
      <w:pPr>
        <w:jc w:val="both"/>
        <w:rPr>
          <w:rFonts w:asciiTheme="minorHAnsi" w:hAnsiTheme="minorHAnsi" w:cs="Arial"/>
          <w:sz w:val="22"/>
          <w:szCs w:val="22"/>
        </w:rPr>
      </w:pPr>
    </w:p>
    <w:p w:rsidR="006269CB" w:rsidRDefault="00D908AD" w:rsidP="006269CB">
      <w:pPr>
        <w:ind w:firstLine="567"/>
        <w:jc w:val="both"/>
        <w:rPr>
          <w:rFonts w:asciiTheme="minorHAnsi" w:hAnsiTheme="minorHAnsi" w:cs="Arial"/>
          <w:sz w:val="22"/>
          <w:szCs w:val="22"/>
        </w:rPr>
      </w:pPr>
      <w:r>
        <w:rPr>
          <w:rFonts w:asciiTheme="minorHAnsi" w:hAnsiTheme="minorHAnsi" w:cs="Arial"/>
          <w:sz w:val="22"/>
          <w:szCs w:val="22"/>
        </w:rPr>
        <w:lastRenderedPageBreak/>
        <w:t xml:space="preserve">Título: </w:t>
      </w:r>
      <w:r w:rsidR="006269CB">
        <w:rPr>
          <w:rFonts w:asciiTheme="minorHAnsi" w:hAnsiTheme="minorHAnsi" w:cs="Arial"/>
          <w:sz w:val="22"/>
          <w:szCs w:val="22"/>
        </w:rPr>
        <w:t>Operaciones administrativas de recursos humanos</w:t>
      </w:r>
    </w:p>
    <w:p w:rsidR="006269CB" w:rsidRPr="00D908AD" w:rsidRDefault="006269CB" w:rsidP="006269CB">
      <w:pPr>
        <w:ind w:firstLine="567"/>
        <w:jc w:val="both"/>
        <w:rPr>
          <w:rFonts w:asciiTheme="minorHAnsi" w:hAnsiTheme="minorHAnsi" w:cs="Arial"/>
          <w:sz w:val="16"/>
          <w:szCs w:val="16"/>
          <w:lang w:val="en-US"/>
        </w:rPr>
      </w:pPr>
      <w:r w:rsidRPr="00D908AD">
        <w:rPr>
          <w:rFonts w:asciiTheme="minorHAnsi" w:hAnsiTheme="minorHAnsi" w:cs="Arial"/>
          <w:sz w:val="16"/>
          <w:szCs w:val="16"/>
          <w:lang w:val="en-US"/>
        </w:rPr>
        <w:t>Editorial MC GRAW HILL | ISBN: 978-84-481-9625-7</w:t>
      </w:r>
    </w:p>
    <w:p w:rsidR="006269CB" w:rsidRPr="006269CB" w:rsidRDefault="006269CB" w:rsidP="006269CB">
      <w:pPr>
        <w:ind w:firstLine="567"/>
        <w:jc w:val="both"/>
        <w:rPr>
          <w:rFonts w:asciiTheme="minorHAnsi" w:hAnsiTheme="minorHAnsi" w:cs="Arial"/>
          <w:i/>
          <w:sz w:val="16"/>
          <w:szCs w:val="16"/>
        </w:rPr>
      </w:pPr>
      <w:r w:rsidRPr="006269CB">
        <w:rPr>
          <w:rFonts w:asciiTheme="minorHAnsi" w:hAnsiTheme="minorHAnsi" w:cs="Arial"/>
          <w:i/>
          <w:sz w:val="16"/>
          <w:szCs w:val="16"/>
        </w:rPr>
        <w:t>Autores: Soledad López Barra y Eugenio Ruiz Otero</w:t>
      </w:r>
    </w:p>
    <w:p w:rsidR="00F8243C" w:rsidRDefault="00F8243C"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F8243C" w:rsidRPr="009E3CF3" w:rsidRDefault="00F8243C"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6" w:name="_Toc524002056"/>
      <w:r w:rsidRPr="009E3CF3">
        <w:rPr>
          <w:rStyle w:val="Textoennegrita"/>
          <w:rFonts w:asciiTheme="minorHAnsi" w:eastAsia="Arial" w:hAnsiTheme="minorHAnsi"/>
          <w:b/>
          <w:sz w:val="28"/>
          <w:szCs w:val="28"/>
        </w:rPr>
        <w:t>ACTIVIDADES EXTRAESCOLARES</w:t>
      </w:r>
      <w:bookmarkEnd w:id="16"/>
    </w:p>
    <w:p w:rsidR="00F8243C" w:rsidRPr="009135EB" w:rsidRDefault="00F8243C" w:rsidP="00C47660">
      <w:pPr>
        <w:jc w:val="both"/>
        <w:rPr>
          <w:rFonts w:asciiTheme="minorHAnsi" w:hAnsiTheme="minorHAnsi" w:cs="Arial"/>
          <w:b/>
          <w:sz w:val="22"/>
          <w:szCs w:val="22"/>
        </w:rPr>
      </w:pPr>
    </w:p>
    <w:p w:rsidR="00F8243C" w:rsidRPr="009135EB" w:rsidRDefault="00BC3237" w:rsidP="00C47660">
      <w:pPr>
        <w:jc w:val="both"/>
        <w:rPr>
          <w:rFonts w:asciiTheme="minorHAnsi" w:hAnsiTheme="minorHAnsi" w:cs="Arial"/>
          <w:sz w:val="22"/>
          <w:szCs w:val="22"/>
        </w:rPr>
      </w:pPr>
      <w:r>
        <w:rPr>
          <w:rFonts w:asciiTheme="minorHAnsi" w:hAnsiTheme="minorHAnsi" w:cs="Arial"/>
          <w:sz w:val="22"/>
          <w:szCs w:val="22"/>
        </w:rPr>
        <w:t>Posibilidad de v</w:t>
      </w:r>
      <w:r w:rsidR="00F8243C" w:rsidRPr="009135EB">
        <w:rPr>
          <w:rFonts w:asciiTheme="minorHAnsi" w:hAnsiTheme="minorHAnsi" w:cs="Arial"/>
          <w:sz w:val="22"/>
          <w:szCs w:val="22"/>
        </w:rPr>
        <w:t xml:space="preserve">isita a </w:t>
      </w:r>
      <w:r>
        <w:rPr>
          <w:rFonts w:asciiTheme="minorHAnsi" w:hAnsiTheme="minorHAnsi" w:cs="Arial"/>
          <w:sz w:val="22"/>
          <w:szCs w:val="22"/>
        </w:rPr>
        <w:t xml:space="preserve">una </w:t>
      </w:r>
      <w:r w:rsidR="00F8243C" w:rsidRPr="009135EB">
        <w:rPr>
          <w:rFonts w:asciiTheme="minorHAnsi" w:hAnsiTheme="minorHAnsi" w:cs="Arial"/>
          <w:sz w:val="22"/>
          <w:szCs w:val="22"/>
        </w:rPr>
        <w:t>institución de interés</w:t>
      </w:r>
      <w:r w:rsidR="008C5AC9">
        <w:rPr>
          <w:rFonts w:asciiTheme="minorHAnsi" w:hAnsiTheme="minorHAnsi" w:cs="Arial"/>
          <w:sz w:val="22"/>
          <w:szCs w:val="22"/>
        </w:rPr>
        <w:t xml:space="preserve">: </w:t>
      </w:r>
      <w:r w:rsidR="00F8243C" w:rsidRPr="009135EB">
        <w:rPr>
          <w:rFonts w:asciiTheme="minorHAnsi" w:hAnsiTheme="minorHAnsi" w:cs="Arial"/>
          <w:sz w:val="22"/>
          <w:szCs w:val="22"/>
        </w:rPr>
        <w:t>empresa</w:t>
      </w:r>
      <w:r w:rsidR="008C5AC9">
        <w:rPr>
          <w:rFonts w:asciiTheme="minorHAnsi" w:hAnsiTheme="minorHAnsi" w:cs="Arial"/>
          <w:sz w:val="22"/>
          <w:szCs w:val="22"/>
        </w:rPr>
        <w:t>s</w:t>
      </w:r>
      <w:r w:rsidR="00F8243C" w:rsidRPr="009135EB">
        <w:rPr>
          <w:rFonts w:asciiTheme="minorHAnsi" w:hAnsiTheme="minorHAnsi" w:cs="Arial"/>
          <w:sz w:val="22"/>
          <w:szCs w:val="22"/>
        </w:rPr>
        <w:t xml:space="preserve">, </w:t>
      </w:r>
      <w:r w:rsidR="008C5AC9">
        <w:rPr>
          <w:rFonts w:asciiTheme="minorHAnsi" w:hAnsiTheme="minorHAnsi" w:cs="Arial"/>
          <w:sz w:val="22"/>
          <w:szCs w:val="22"/>
        </w:rPr>
        <w:t>entidades pública</w:t>
      </w:r>
      <w:r w:rsidR="00F8243C" w:rsidRPr="009135EB">
        <w:rPr>
          <w:rFonts w:asciiTheme="minorHAnsi" w:hAnsiTheme="minorHAnsi" w:cs="Arial"/>
          <w:sz w:val="22"/>
          <w:szCs w:val="22"/>
        </w:rPr>
        <w:t>s,</w:t>
      </w:r>
      <w:r w:rsidR="008C5AC9">
        <w:rPr>
          <w:rFonts w:asciiTheme="minorHAnsi" w:hAnsiTheme="minorHAnsi" w:cs="Arial"/>
          <w:sz w:val="22"/>
          <w:szCs w:val="22"/>
        </w:rPr>
        <w:t xml:space="preserve"> exposiciones relacionadas con los contenidos impartidos, siempre </w:t>
      </w:r>
      <w:r w:rsidR="00F8243C" w:rsidRPr="009135EB">
        <w:rPr>
          <w:rFonts w:asciiTheme="minorHAnsi" w:hAnsiTheme="minorHAnsi" w:cs="Arial"/>
          <w:sz w:val="22"/>
          <w:szCs w:val="22"/>
        </w:rPr>
        <w:t>relacionado</w:t>
      </w:r>
      <w:r w:rsidR="008C5AC9">
        <w:rPr>
          <w:rFonts w:asciiTheme="minorHAnsi" w:hAnsiTheme="minorHAnsi" w:cs="Arial"/>
          <w:sz w:val="22"/>
          <w:szCs w:val="22"/>
        </w:rPr>
        <w:t>s</w:t>
      </w:r>
      <w:r w:rsidR="00F8243C" w:rsidRPr="009135EB">
        <w:rPr>
          <w:rFonts w:asciiTheme="minorHAnsi" w:hAnsiTheme="minorHAnsi" w:cs="Arial"/>
          <w:sz w:val="22"/>
          <w:szCs w:val="22"/>
        </w:rPr>
        <w:t xml:space="preserve"> con el módulo.</w:t>
      </w:r>
    </w:p>
    <w:p w:rsidR="00F8243C" w:rsidRDefault="00F8243C"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7" w:name="_Toc524002057"/>
      <w:r w:rsidRPr="009E3CF3">
        <w:rPr>
          <w:rStyle w:val="Textoennegrita"/>
          <w:rFonts w:asciiTheme="minorHAnsi" w:eastAsia="Arial" w:hAnsiTheme="minorHAnsi"/>
          <w:b/>
          <w:sz w:val="28"/>
          <w:szCs w:val="28"/>
        </w:rPr>
        <w:t>MEDIDAS DE ATENCIÓN A LA DIVERSIDAD</w:t>
      </w:r>
      <w:bookmarkEnd w:id="17"/>
    </w:p>
    <w:p w:rsidR="00577EAB" w:rsidRPr="009135EB" w:rsidRDefault="00577EAB" w:rsidP="00C47660">
      <w:pPr>
        <w:jc w:val="both"/>
        <w:rPr>
          <w:rFonts w:asciiTheme="minorHAnsi" w:hAnsiTheme="minorHAnsi" w:cs="Arial"/>
          <w:sz w:val="22"/>
          <w:szCs w:val="22"/>
        </w:rPr>
      </w:pPr>
    </w:p>
    <w:p w:rsidR="00577EAB" w:rsidRPr="00313CFE" w:rsidRDefault="00577EAB" w:rsidP="00C47660">
      <w:pPr>
        <w:jc w:val="both"/>
        <w:rPr>
          <w:rFonts w:asciiTheme="minorHAnsi" w:hAnsiTheme="minorHAnsi" w:cs="Arial"/>
          <w:sz w:val="22"/>
          <w:szCs w:val="22"/>
        </w:rPr>
      </w:pPr>
      <w:r w:rsidRPr="00313CFE">
        <w:rPr>
          <w:rFonts w:asciiTheme="minorHAnsi" w:hAnsiTheme="minorHAnsi" w:cs="Arial"/>
          <w:sz w:val="22"/>
          <w:szCs w:val="22"/>
        </w:rPr>
        <w:t xml:space="preserve">Se aplicará una metodología que lleve </w:t>
      </w:r>
      <w:r w:rsidR="00053080" w:rsidRPr="00313CFE">
        <w:rPr>
          <w:rFonts w:asciiTheme="minorHAnsi" w:hAnsiTheme="minorHAnsi" w:cs="Arial"/>
          <w:sz w:val="22"/>
          <w:szCs w:val="22"/>
        </w:rPr>
        <w:t>a todo el alumnado</w:t>
      </w:r>
      <w:r w:rsidRPr="00313CFE">
        <w:rPr>
          <w:rFonts w:asciiTheme="minorHAnsi" w:hAnsiTheme="minorHAnsi" w:cs="Arial"/>
          <w:sz w:val="22"/>
          <w:szCs w:val="22"/>
        </w:rPr>
        <w:t xml:space="preserve"> a asimilar los conceptos básicos necesarios, reduciendo al máximo la simple memorización y que permita realizar la práctica correspondiente</w:t>
      </w:r>
      <w:r w:rsidR="00053080" w:rsidRPr="00313CFE">
        <w:rPr>
          <w:rFonts w:asciiTheme="minorHAnsi" w:hAnsiTheme="minorHAnsi" w:cs="Arial"/>
          <w:sz w:val="22"/>
          <w:szCs w:val="22"/>
        </w:rPr>
        <w:t>, adaptándose convenientemente a cada uno/a de los/as alumnos/as</w:t>
      </w:r>
      <w:r w:rsidRPr="00313CFE">
        <w:rPr>
          <w:rFonts w:asciiTheme="minorHAnsi" w:hAnsiTheme="minorHAnsi" w:cs="Arial"/>
          <w:sz w:val="22"/>
          <w:szCs w:val="22"/>
        </w:rPr>
        <w:t>.</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Las explicaciones impartidas en el aula se presentarán junto con el desarrollo de actividades prácticas que optimicen el proceso de enseñanza-aprendizaje.</w:t>
      </w:r>
      <w:r w:rsidR="00535188" w:rsidRPr="00D30246">
        <w:rPr>
          <w:rFonts w:asciiTheme="minorHAnsi" w:hAnsiTheme="minorHAnsi" w:cs="Arial"/>
          <w:sz w:val="22"/>
          <w:szCs w:val="22"/>
        </w:rPr>
        <w:t xml:space="preserve"> </w:t>
      </w:r>
      <w:r w:rsidRPr="00D30246">
        <w:rPr>
          <w:rFonts w:asciiTheme="minorHAnsi" w:hAnsiTheme="minorHAnsi" w:cs="Arial"/>
          <w:sz w:val="22"/>
          <w:szCs w:val="22"/>
        </w:rPr>
        <w:t>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Para no limitar el aprendizaje del alumnado se programarán actividades o trabajos de ampliación para los alumnos/as más aventajados y de refuerzo para aquellos que deban recuperar conceptos que no dominan.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También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 xml:space="preserve">se facilitará </w:t>
      </w:r>
      <w:r w:rsidR="00535188" w:rsidRPr="00D30246">
        <w:rPr>
          <w:rFonts w:asciiTheme="minorHAnsi" w:hAnsiTheme="minorHAnsi" w:cs="Arial"/>
          <w:sz w:val="22"/>
          <w:szCs w:val="22"/>
        </w:rPr>
        <w:t xml:space="preserve">al </w:t>
      </w:r>
      <w:r w:rsidRPr="00D30246">
        <w:rPr>
          <w:rFonts w:asciiTheme="minorHAnsi" w:hAnsiTheme="minorHAnsi" w:cs="Arial"/>
          <w:sz w:val="22"/>
          <w:szCs w:val="22"/>
        </w:rPr>
        <w:t>alumno/a que no supere la evaluación del módulo la recuperación del mismo, con actividades complementarias y nuevas pruebas orales o escritas, para que pueda demostrar que ha adquirido las capacidades terminales y los objetivos programados.</w:t>
      </w:r>
    </w:p>
    <w:p w:rsidR="00577EAB" w:rsidRDefault="00577EAB"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577EAB" w:rsidRPr="009E3CF3" w:rsidRDefault="00577EAB" w:rsidP="00D108B0">
      <w:pPr>
        <w:pStyle w:val="Ttulo1"/>
        <w:numPr>
          <w:ilvl w:val="0"/>
          <w:numId w:val="14"/>
        </w:numPr>
        <w:spacing w:before="0" w:after="0"/>
        <w:ind w:left="426" w:hanging="426"/>
        <w:rPr>
          <w:rStyle w:val="Textoennegrita"/>
          <w:rFonts w:asciiTheme="minorHAnsi" w:eastAsia="Arial" w:hAnsiTheme="minorHAnsi"/>
          <w:b/>
          <w:sz w:val="28"/>
          <w:szCs w:val="28"/>
        </w:rPr>
      </w:pPr>
      <w:r w:rsidRPr="009E3CF3">
        <w:rPr>
          <w:rStyle w:val="Textoennegrita"/>
          <w:rFonts w:asciiTheme="minorHAnsi" w:eastAsia="Arial" w:hAnsiTheme="minorHAnsi"/>
          <w:b/>
          <w:sz w:val="28"/>
          <w:szCs w:val="28"/>
        </w:rPr>
        <w:t xml:space="preserve"> </w:t>
      </w:r>
      <w:bookmarkStart w:id="18" w:name="_Toc524002058"/>
      <w:r w:rsidRPr="009E3CF3">
        <w:rPr>
          <w:rStyle w:val="Textoennegrita"/>
          <w:rFonts w:asciiTheme="minorHAnsi" w:eastAsia="Arial" w:hAnsiTheme="minorHAnsi"/>
          <w:b/>
          <w:sz w:val="28"/>
          <w:szCs w:val="28"/>
        </w:rPr>
        <w:t>ADAPTACIONES CURRICULARES PARA LOS ALUMNOS/AS CON NECESIDADES EDUCATIVAS ESPECIALES</w:t>
      </w:r>
      <w:bookmarkEnd w:id="18"/>
    </w:p>
    <w:p w:rsidR="00577EAB" w:rsidRPr="009135EB" w:rsidRDefault="00577EAB" w:rsidP="00C47660">
      <w:pPr>
        <w:jc w:val="both"/>
        <w:rPr>
          <w:rFonts w:asciiTheme="minorHAnsi" w:hAnsiTheme="minorHAnsi" w:cs="Arial"/>
          <w:b/>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 xml:space="preserve">En el caso de alumnos/as con necesidades educativas especiales, se atenderá en cada caso concreto con adaptaciones </w:t>
      </w:r>
      <w:r w:rsidR="00522658" w:rsidRPr="004B01C2">
        <w:rPr>
          <w:rFonts w:asciiTheme="minorHAnsi" w:hAnsiTheme="minorHAnsi" w:cs="Arial"/>
          <w:sz w:val="22"/>
          <w:szCs w:val="22"/>
        </w:rPr>
        <w:t>no significativas</w:t>
      </w:r>
      <w:r w:rsidRPr="004B01C2">
        <w:rPr>
          <w:rFonts w:asciiTheme="minorHAnsi" w:hAnsiTheme="minorHAnsi" w:cs="Arial"/>
          <w:sz w:val="22"/>
          <w:szCs w:val="22"/>
        </w:rPr>
        <w:t>.</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Dependiendo de la necesidad del alumno/a, se colocarán junto a compañeros/as con los que puedan beneficiarse del trabajo en equipo.  El profesor atenderá el trabajo individual de cada alumno/a bien en el aula o fuera de ella.</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En caso de un alumno/a con capacidades superiores, el profesor le proporcionará recursos y trabajo de investigación complementario para que el alumno/a desarrolle su capacidad.</w:t>
      </w:r>
    </w:p>
    <w:p w:rsidR="00577EAB" w:rsidRDefault="00577EAB" w:rsidP="00C47660">
      <w:pPr>
        <w:jc w:val="both"/>
        <w:rPr>
          <w:rFonts w:asciiTheme="minorHAnsi" w:hAnsiTheme="minorHAnsi" w:cs="Arial"/>
          <w:sz w:val="22"/>
          <w:szCs w:val="22"/>
        </w:rPr>
      </w:pPr>
    </w:p>
    <w:p w:rsidR="0095189F" w:rsidRPr="009135EB" w:rsidRDefault="0095189F" w:rsidP="00C47660">
      <w:pPr>
        <w:jc w:val="both"/>
        <w:rPr>
          <w:rFonts w:asciiTheme="minorHAnsi" w:hAnsiTheme="minorHAnsi" w:cs="Arial"/>
          <w:sz w:val="22"/>
          <w:szCs w:val="22"/>
        </w:rPr>
      </w:pPr>
    </w:p>
    <w:p w:rsidR="000E79B6" w:rsidRPr="009E3CF3" w:rsidRDefault="000E79B6"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19" w:name="_Toc469673340"/>
      <w:bookmarkStart w:id="20" w:name="_Toc524002059"/>
      <w:r w:rsidRPr="009E3CF3">
        <w:rPr>
          <w:rStyle w:val="Textoennegrita"/>
          <w:rFonts w:asciiTheme="minorHAnsi" w:eastAsia="Arial" w:hAnsiTheme="minorHAnsi"/>
          <w:b/>
          <w:sz w:val="28"/>
          <w:szCs w:val="28"/>
        </w:rPr>
        <w:t>PROMOCIÓN A SEGUNDO CURSO</w:t>
      </w:r>
      <w:bookmarkEnd w:id="19"/>
      <w:bookmarkEnd w:id="20"/>
    </w:p>
    <w:p w:rsidR="000542BC" w:rsidRPr="009135EB" w:rsidRDefault="000542BC" w:rsidP="00C47660">
      <w:pPr>
        <w:rPr>
          <w:rFonts w:asciiTheme="minorHAnsi" w:hAnsiTheme="minorHAnsi"/>
          <w:sz w:val="22"/>
          <w:szCs w:val="22"/>
        </w:rPr>
      </w:pPr>
    </w:p>
    <w:p w:rsidR="000E79B6" w:rsidRPr="009135EB" w:rsidRDefault="004B502E"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En el acta de junio de 201</w:t>
      </w:r>
      <w:r w:rsidR="007B0A6C">
        <w:rPr>
          <w:rFonts w:asciiTheme="minorHAnsi" w:hAnsiTheme="minorHAnsi" w:cs="Arial"/>
          <w:sz w:val="22"/>
          <w:szCs w:val="22"/>
        </w:rPr>
        <w:t>9</w:t>
      </w:r>
      <w:r w:rsidR="000E79B6" w:rsidRPr="009135EB">
        <w:rPr>
          <w:rFonts w:asciiTheme="minorHAnsi" w:hAnsiTheme="minorHAnsi" w:cs="Arial"/>
          <w:sz w:val="22"/>
          <w:szCs w:val="22"/>
        </w:rPr>
        <w:t xml:space="preserve"> se determinará qué alumnos son aptos para realizar las prácticas curriculares externas en empresas.</w:t>
      </w:r>
      <w:r w:rsidR="00D87337">
        <w:rPr>
          <w:rFonts w:asciiTheme="minorHAnsi" w:hAnsiTheme="minorHAnsi" w:cs="Arial"/>
          <w:sz w:val="22"/>
          <w:szCs w:val="22"/>
        </w:rPr>
        <w:t xml:space="preserve"> </w:t>
      </w:r>
      <w:r w:rsidR="000E79B6" w:rsidRPr="009135EB">
        <w:rPr>
          <w:rFonts w:asciiTheme="minorHAnsi" w:hAnsiTheme="minorHAnsi" w:cs="Arial"/>
          <w:sz w:val="22"/>
          <w:szCs w:val="22"/>
        </w:rPr>
        <w:t>Esta decisión se tomará de acuerdo con criterios objetivos que deberán atender: a la actitud del alumno, la adquisición de competencias personales y a la adquisición de competencias profesionales, relacionadas con los resultados de aprendizaje superados en la formación del centro.</w:t>
      </w:r>
    </w:p>
    <w:p w:rsidR="002749D0" w:rsidRPr="009135EB" w:rsidRDefault="002749D0" w:rsidP="00C47660">
      <w:pPr>
        <w:autoSpaceDE w:val="0"/>
        <w:autoSpaceDN w:val="0"/>
        <w:adjustRightInd w:val="0"/>
        <w:ind w:firstLine="709"/>
        <w:jc w:val="both"/>
        <w:rPr>
          <w:rFonts w:asciiTheme="minorHAnsi" w:hAnsiTheme="minorHAnsi" w:cs="Arial"/>
          <w:sz w:val="22"/>
          <w:szCs w:val="22"/>
        </w:rPr>
      </w:pPr>
    </w:p>
    <w:p w:rsidR="000E79B6" w:rsidRPr="009135EB" w:rsidRDefault="00D87337" w:rsidP="00C4766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Para promocionar y pasar</w:t>
      </w:r>
      <w:r w:rsidR="000C7C5D" w:rsidRPr="009135EB">
        <w:rPr>
          <w:rFonts w:asciiTheme="minorHAnsi" w:hAnsiTheme="minorHAnsi" w:cs="Arial"/>
          <w:sz w:val="22"/>
          <w:szCs w:val="22"/>
        </w:rPr>
        <w:t xml:space="preserve"> a segundo curso, los</w:t>
      </w:r>
      <w:r>
        <w:rPr>
          <w:rFonts w:asciiTheme="minorHAnsi" w:hAnsiTheme="minorHAnsi" w:cs="Arial"/>
          <w:sz w:val="22"/>
          <w:szCs w:val="22"/>
        </w:rPr>
        <w:t>/as</w:t>
      </w:r>
      <w:r w:rsidR="000C7C5D" w:rsidRPr="009135EB">
        <w:rPr>
          <w:rFonts w:asciiTheme="minorHAnsi" w:hAnsiTheme="minorHAnsi" w:cs="Arial"/>
          <w:sz w:val="22"/>
          <w:szCs w:val="22"/>
        </w:rPr>
        <w:t xml:space="preserve"> alumnos</w:t>
      </w:r>
      <w:r>
        <w:rPr>
          <w:rFonts w:asciiTheme="minorHAnsi" w:hAnsiTheme="minorHAnsi" w:cs="Arial"/>
          <w:sz w:val="22"/>
          <w:szCs w:val="22"/>
        </w:rPr>
        <w:t>/as</w:t>
      </w:r>
      <w:r w:rsidR="000C7C5D" w:rsidRPr="009135EB">
        <w:rPr>
          <w:rFonts w:asciiTheme="minorHAnsi" w:hAnsiTheme="minorHAnsi" w:cs="Arial"/>
          <w:sz w:val="22"/>
          <w:szCs w:val="22"/>
        </w:rPr>
        <w:t xml:space="preserve"> no podrán tener suspensos</w:t>
      </w:r>
      <w:r w:rsidR="00C34F2B" w:rsidRPr="009135EB">
        <w:rPr>
          <w:rFonts w:asciiTheme="minorHAnsi" w:hAnsiTheme="minorHAnsi" w:cs="Arial"/>
          <w:sz w:val="22"/>
          <w:szCs w:val="22"/>
        </w:rPr>
        <w:t xml:space="preserve"> módulos que</w:t>
      </w:r>
      <w:r w:rsidR="00B570C6">
        <w:rPr>
          <w:rFonts w:asciiTheme="minorHAnsi" w:hAnsiTheme="minorHAnsi" w:cs="Arial"/>
          <w:sz w:val="22"/>
          <w:szCs w:val="22"/>
        </w:rPr>
        <w:t>,</w:t>
      </w:r>
      <w:r w:rsidR="00C34F2B" w:rsidRPr="009135EB">
        <w:rPr>
          <w:rFonts w:asciiTheme="minorHAnsi" w:hAnsiTheme="minorHAnsi" w:cs="Arial"/>
          <w:sz w:val="22"/>
          <w:szCs w:val="22"/>
        </w:rPr>
        <w:t xml:space="preserve"> en su conjunto</w:t>
      </w:r>
      <w:r w:rsidR="00B570C6">
        <w:rPr>
          <w:rFonts w:asciiTheme="minorHAnsi" w:hAnsiTheme="minorHAnsi" w:cs="Arial"/>
          <w:sz w:val="22"/>
          <w:szCs w:val="22"/>
        </w:rPr>
        <w:t>,</w:t>
      </w:r>
      <w:r w:rsidR="00C34F2B" w:rsidRPr="009135EB">
        <w:rPr>
          <w:rFonts w:asciiTheme="minorHAnsi" w:hAnsiTheme="minorHAnsi" w:cs="Arial"/>
          <w:sz w:val="22"/>
          <w:szCs w:val="22"/>
        </w:rPr>
        <w:t xml:space="preserve"> superen un total de 7 horas semanales en cómputo anual</w:t>
      </w:r>
      <w:r w:rsidR="002749D0" w:rsidRPr="009135EB">
        <w:rPr>
          <w:rFonts w:asciiTheme="minorHAnsi" w:hAnsiTheme="minorHAnsi" w:cs="Arial"/>
          <w:sz w:val="22"/>
          <w:szCs w:val="22"/>
        </w:rPr>
        <w:t>. Tampoco podrán promocionar a segundo curso aquellos alumnos que hayan abandonado, aplicando el Reglamento de Régimen Interior del Centro.</w:t>
      </w:r>
      <w:r w:rsidR="000C7C5D" w:rsidRPr="009135EB">
        <w:rPr>
          <w:rFonts w:asciiTheme="minorHAnsi" w:hAnsiTheme="minorHAnsi" w:cs="Arial"/>
          <w:sz w:val="22"/>
          <w:szCs w:val="22"/>
        </w:rPr>
        <w:t xml:space="preserve"> </w:t>
      </w:r>
    </w:p>
    <w:p w:rsidR="005B7CED" w:rsidRPr="009135EB" w:rsidRDefault="005B7CED" w:rsidP="00C47660">
      <w:pPr>
        <w:autoSpaceDE w:val="0"/>
        <w:autoSpaceDN w:val="0"/>
        <w:adjustRightInd w:val="0"/>
        <w:ind w:firstLine="709"/>
        <w:jc w:val="both"/>
        <w:rPr>
          <w:rFonts w:asciiTheme="minorHAnsi" w:hAnsiTheme="minorHAnsi" w:cs="Arial"/>
          <w:sz w:val="22"/>
          <w:szCs w:val="22"/>
        </w:rPr>
      </w:pPr>
    </w:p>
    <w:p w:rsidR="000E79B6" w:rsidRPr="009135EB" w:rsidRDefault="000E79B6"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alumnos que no resulten aptos para la realización de las prácticas curriculares externas, podrán repetir el primer curso dentro de la modalidad de Dual.</w:t>
      </w:r>
    </w:p>
    <w:p w:rsidR="000E79B6" w:rsidRDefault="000E79B6" w:rsidP="00C47660">
      <w:pPr>
        <w:autoSpaceDE w:val="0"/>
        <w:autoSpaceDN w:val="0"/>
        <w:adjustRightInd w:val="0"/>
        <w:ind w:firstLine="709"/>
        <w:jc w:val="both"/>
        <w:rPr>
          <w:rFonts w:asciiTheme="minorHAnsi" w:hAnsiTheme="minorHAnsi" w:cs="Arial"/>
          <w:sz w:val="22"/>
          <w:szCs w:val="22"/>
        </w:rPr>
      </w:pPr>
    </w:p>
    <w:p w:rsidR="0095189F" w:rsidRPr="009135EB" w:rsidRDefault="0095189F" w:rsidP="00C47660">
      <w:pPr>
        <w:autoSpaceDE w:val="0"/>
        <w:autoSpaceDN w:val="0"/>
        <w:adjustRightInd w:val="0"/>
        <w:ind w:firstLine="709"/>
        <w:jc w:val="both"/>
        <w:rPr>
          <w:rFonts w:asciiTheme="minorHAnsi" w:hAnsiTheme="minorHAnsi" w:cs="Arial"/>
          <w:sz w:val="22"/>
          <w:szCs w:val="22"/>
        </w:rPr>
      </w:pPr>
    </w:p>
    <w:p w:rsidR="000E79B6" w:rsidRDefault="000E79B6" w:rsidP="00D108B0">
      <w:pPr>
        <w:pStyle w:val="Ttulo1"/>
        <w:numPr>
          <w:ilvl w:val="0"/>
          <w:numId w:val="14"/>
        </w:numPr>
        <w:spacing w:before="0" w:after="0"/>
        <w:ind w:left="426" w:hanging="426"/>
        <w:jc w:val="both"/>
        <w:rPr>
          <w:rStyle w:val="Textoennegrita"/>
          <w:rFonts w:asciiTheme="minorHAnsi" w:eastAsia="Arial" w:hAnsiTheme="minorHAnsi"/>
          <w:b/>
          <w:sz w:val="28"/>
          <w:szCs w:val="28"/>
        </w:rPr>
      </w:pPr>
      <w:bookmarkStart w:id="21" w:name="_Toc469673341"/>
      <w:bookmarkStart w:id="22" w:name="_Toc524002060"/>
      <w:r w:rsidRPr="009E3CF3">
        <w:rPr>
          <w:rStyle w:val="Textoennegrita"/>
          <w:rFonts w:asciiTheme="minorHAnsi" w:eastAsia="Arial" w:hAnsiTheme="minorHAnsi"/>
          <w:b/>
          <w:sz w:val="28"/>
          <w:szCs w:val="28"/>
        </w:rPr>
        <w:t>PROGRAMA FORMATIVO DEL SEGUNDO CURSO DE FORMACIÓN EN LA EMPRESA</w:t>
      </w:r>
      <w:bookmarkEnd w:id="21"/>
      <w:bookmarkEnd w:id="22"/>
    </w:p>
    <w:p w:rsidR="002970EB" w:rsidRPr="002970EB" w:rsidRDefault="002970EB" w:rsidP="002970EB">
      <w:pPr>
        <w:rPr>
          <w:rFonts w:asciiTheme="minorHAnsi" w:hAnsiTheme="minorHAnsi"/>
          <w:sz w:val="22"/>
          <w:szCs w:val="22"/>
        </w:rPr>
      </w:pPr>
    </w:p>
    <w:p w:rsidR="000E79B6" w:rsidRPr="00B92951" w:rsidRDefault="000E79B6" w:rsidP="00B92951">
      <w:pPr>
        <w:autoSpaceDE w:val="0"/>
        <w:autoSpaceDN w:val="0"/>
        <w:adjustRightInd w:val="0"/>
        <w:jc w:val="both"/>
        <w:rPr>
          <w:rFonts w:asciiTheme="minorHAnsi" w:hAnsiTheme="minorHAnsi" w:cs="Arial"/>
          <w:color w:val="000000"/>
          <w:sz w:val="22"/>
          <w:szCs w:val="22"/>
        </w:rPr>
      </w:pPr>
      <w:r w:rsidRPr="00B92951">
        <w:rPr>
          <w:rFonts w:asciiTheme="minorHAnsi" w:hAnsiTheme="minorHAnsi" w:cs="Arial"/>
          <w:color w:val="000000"/>
          <w:sz w:val="22"/>
          <w:szCs w:val="22"/>
        </w:rPr>
        <w:t xml:space="preserve">El centro elaborará, con la participación del responsable de la formación en la empresa, el programa formativo del ciclo, atendiendo a las características de la empresa. </w:t>
      </w:r>
    </w:p>
    <w:p w:rsidR="00C47660" w:rsidRPr="002970EB" w:rsidRDefault="00C47660" w:rsidP="00C47660">
      <w:pPr>
        <w:rPr>
          <w:sz w:val="22"/>
          <w:szCs w:val="22"/>
        </w:rPr>
      </w:pPr>
    </w:p>
    <w:p w:rsidR="000E79B6" w:rsidRDefault="000E79B6" w:rsidP="00C47660">
      <w:pPr>
        <w:autoSpaceDE w:val="0"/>
        <w:autoSpaceDN w:val="0"/>
        <w:adjustRightInd w:val="0"/>
        <w:jc w:val="both"/>
        <w:rPr>
          <w:rFonts w:asciiTheme="minorHAnsi" w:hAnsiTheme="minorHAnsi" w:cs="Arial"/>
          <w:color w:val="000000"/>
          <w:sz w:val="22"/>
          <w:szCs w:val="22"/>
        </w:rPr>
      </w:pPr>
      <w:r w:rsidRPr="002970EB">
        <w:rPr>
          <w:rFonts w:asciiTheme="minorHAnsi" w:hAnsiTheme="minorHAnsi" w:cs="Arial"/>
          <w:color w:val="000000"/>
          <w:sz w:val="22"/>
          <w:szCs w:val="22"/>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5189F" w:rsidRDefault="0095189F" w:rsidP="00C47660">
      <w:pPr>
        <w:autoSpaceDE w:val="0"/>
        <w:autoSpaceDN w:val="0"/>
        <w:adjustRightInd w:val="0"/>
        <w:jc w:val="both"/>
        <w:rPr>
          <w:rFonts w:asciiTheme="minorHAnsi" w:hAnsiTheme="minorHAnsi" w:cs="Arial"/>
          <w:color w:val="000000"/>
          <w:sz w:val="22"/>
          <w:szCs w:val="22"/>
        </w:rPr>
      </w:pPr>
    </w:p>
    <w:p w:rsidR="0095189F" w:rsidRPr="002970EB" w:rsidRDefault="0095189F" w:rsidP="00C47660">
      <w:pPr>
        <w:autoSpaceDE w:val="0"/>
        <w:autoSpaceDN w:val="0"/>
        <w:adjustRightInd w:val="0"/>
        <w:jc w:val="both"/>
        <w:rPr>
          <w:rFonts w:asciiTheme="minorHAnsi" w:hAnsiTheme="minorHAnsi" w:cs="Arial"/>
          <w:color w:val="000000"/>
          <w:sz w:val="22"/>
          <w:szCs w:val="22"/>
        </w:rPr>
      </w:pPr>
    </w:p>
    <w:p w:rsidR="00A73FB9" w:rsidRPr="009E3CF3" w:rsidRDefault="00A73FB9"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23" w:name="_Toc462963619"/>
      <w:bookmarkStart w:id="24" w:name="_Toc469663016"/>
      <w:bookmarkStart w:id="25" w:name="_Toc524002061"/>
      <w:r w:rsidRPr="009E3CF3">
        <w:rPr>
          <w:rStyle w:val="Textoennegrita"/>
          <w:rFonts w:asciiTheme="minorHAnsi" w:eastAsia="Arial" w:hAnsiTheme="minorHAnsi"/>
          <w:b/>
          <w:sz w:val="28"/>
          <w:szCs w:val="28"/>
        </w:rPr>
        <w:t>DIFUSIÓN DE LA PROGRAMACIÓN AL ALUMNADO Y SUS FAMILIAS</w:t>
      </w:r>
      <w:bookmarkEnd w:id="23"/>
      <w:bookmarkEnd w:id="24"/>
      <w:bookmarkEnd w:id="25"/>
    </w:p>
    <w:p w:rsidR="00A73FB9" w:rsidRPr="009135EB" w:rsidRDefault="00A73FB9" w:rsidP="00C47660">
      <w:pPr>
        <w:pStyle w:val="Textoindependiente"/>
        <w:spacing w:after="0"/>
        <w:jc w:val="both"/>
        <w:rPr>
          <w:rFonts w:asciiTheme="minorHAnsi" w:eastAsia="Calibri" w:hAnsiTheme="minorHAnsi" w:cs="Arial"/>
          <w:b/>
          <w:sz w:val="22"/>
          <w:szCs w:val="22"/>
          <w:lang w:eastAsia="en-US"/>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eastAsia="Calibri" w:hAnsiTheme="minorHAnsi" w:cs="Arial"/>
          <w:sz w:val="22"/>
          <w:szCs w:val="22"/>
          <w:lang w:eastAsia="en-US"/>
        </w:rPr>
        <w:t>E</w:t>
      </w:r>
      <w:r w:rsidRPr="009135EB">
        <w:rPr>
          <w:rFonts w:asciiTheme="minorHAnsi" w:hAnsiTheme="minorHAnsi" w:cs="Arial"/>
          <w:sz w:val="22"/>
          <w:szCs w:val="22"/>
        </w:rPr>
        <w:t xml:space="preserve">s importante </w:t>
      </w:r>
      <w:r w:rsidR="00DE359A">
        <w:rPr>
          <w:rFonts w:asciiTheme="minorHAnsi" w:hAnsiTheme="minorHAnsi" w:cs="Arial"/>
          <w:sz w:val="22"/>
          <w:szCs w:val="22"/>
        </w:rPr>
        <w:t>indicar</w:t>
      </w:r>
      <w:r w:rsidRPr="009135EB">
        <w:rPr>
          <w:rFonts w:asciiTheme="minorHAnsi" w:hAnsiTheme="minorHAnsi" w:cs="Arial"/>
          <w:sz w:val="22"/>
          <w:szCs w:val="22"/>
        </w:rPr>
        <w:t xml:space="preserve"> que se informará debidamente al alumno</w:t>
      </w:r>
      <w:r w:rsidR="00DE359A">
        <w:rPr>
          <w:rFonts w:asciiTheme="minorHAnsi" w:hAnsiTheme="minorHAnsi" w:cs="Arial"/>
          <w:sz w:val="22"/>
          <w:szCs w:val="22"/>
        </w:rPr>
        <w:t>/a</w:t>
      </w:r>
      <w:r w:rsidRPr="009135EB">
        <w:rPr>
          <w:rFonts w:asciiTheme="minorHAnsi" w:hAnsiTheme="minorHAnsi" w:cs="Arial"/>
          <w:sz w:val="22"/>
          <w:szCs w:val="22"/>
        </w:rPr>
        <w:t xml:space="preserve"> (y a su familia, en su caso) de los puntos más importantes de esta programación. Además, con dicho fin, esta programación</w:t>
      </w:r>
      <w:r w:rsidR="00DE359A">
        <w:rPr>
          <w:rFonts w:asciiTheme="minorHAnsi" w:hAnsiTheme="minorHAnsi" w:cs="Arial"/>
          <w:sz w:val="22"/>
          <w:szCs w:val="22"/>
        </w:rPr>
        <w:t xml:space="preserve"> didáctica</w:t>
      </w:r>
      <w:r w:rsidRPr="009135EB">
        <w:rPr>
          <w:rFonts w:asciiTheme="minorHAnsi" w:hAnsiTheme="minorHAnsi" w:cs="Arial"/>
          <w:sz w:val="22"/>
          <w:szCs w:val="22"/>
        </w:rPr>
        <w:t xml:space="preserve"> será publicada en la página web del centro.</w:t>
      </w:r>
    </w:p>
    <w:p w:rsidR="00E54278" w:rsidRDefault="00E54278" w:rsidP="00C47660">
      <w:pPr>
        <w:pStyle w:val="Textoindependiente"/>
        <w:spacing w:after="0"/>
        <w:jc w:val="both"/>
        <w:rPr>
          <w:rFonts w:asciiTheme="minorHAnsi" w:hAnsiTheme="minorHAnsi" w:cs="Arial"/>
          <w:sz w:val="22"/>
          <w:szCs w:val="22"/>
        </w:rPr>
      </w:pPr>
    </w:p>
    <w:p w:rsidR="0095189F" w:rsidRPr="009135EB" w:rsidRDefault="0095189F" w:rsidP="00C47660">
      <w:pPr>
        <w:pStyle w:val="Textoindependiente"/>
        <w:spacing w:after="0"/>
        <w:jc w:val="both"/>
        <w:rPr>
          <w:rFonts w:asciiTheme="minorHAnsi" w:hAnsiTheme="minorHAnsi" w:cs="Arial"/>
          <w:sz w:val="22"/>
          <w:szCs w:val="22"/>
        </w:rPr>
      </w:pPr>
    </w:p>
    <w:p w:rsidR="00A73FB9" w:rsidRPr="009E3CF3" w:rsidRDefault="00A73FB9" w:rsidP="00D108B0">
      <w:pPr>
        <w:pStyle w:val="Ttulo1"/>
        <w:numPr>
          <w:ilvl w:val="0"/>
          <w:numId w:val="14"/>
        </w:numPr>
        <w:spacing w:before="0" w:after="0"/>
        <w:ind w:left="426" w:hanging="426"/>
        <w:rPr>
          <w:rStyle w:val="Textoennegrita"/>
          <w:rFonts w:asciiTheme="minorHAnsi" w:eastAsia="Arial" w:hAnsiTheme="minorHAnsi"/>
          <w:b/>
          <w:sz w:val="28"/>
          <w:szCs w:val="28"/>
        </w:rPr>
      </w:pPr>
      <w:bookmarkStart w:id="26" w:name="_Toc469663017"/>
      <w:bookmarkStart w:id="27" w:name="_Toc524002062"/>
      <w:r w:rsidRPr="009E3CF3">
        <w:rPr>
          <w:rStyle w:val="Textoennegrita"/>
          <w:rFonts w:asciiTheme="minorHAnsi" w:eastAsia="Arial" w:hAnsiTheme="minorHAnsi"/>
          <w:b/>
          <w:sz w:val="28"/>
          <w:szCs w:val="28"/>
        </w:rPr>
        <w:t>EVALUACIÓN DE LA PROGRAMACIÓN Y LA PRÁCTICA DOCENTE.</w:t>
      </w:r>
      <w:bookmarkEnd w:id="26"/>
      <w:bookmarkEnd w:id="27"/>
    </w:p>
    <w:p w:rsidR="00A73FB9" w:rsidRPr="009135EB" w:rsidRDefault="00A73FB9" w:rsidP="00C47660">
      <w:pPr>
        <w:pStyle w:val="Textoindependiente"/>
        <w:spacing w:after="0"/>
        <w:jc w:val="both"/>
        <w:rPr>
          <w:rFonts w:asciiTheme="minorHAnsi" w:hAnsiTheme="minorHAnsi" w:cs="Arial"/>
          <w:sz w:val="22"/>
          <w:szCs w:val="22"/>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hAnsiTheme="minorHAnsi" w:cs="Arial"/>
          <w:sz w:val="22"/>
          <w:szCs w:val="22"/>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w:t>
      </w:r>
      <w:r w:rsidR="00643DA5">
        <w:rPr>
          <w:rFonts w:asciiTheme="minorHAnsi" w:hAnsiTheme="minorHAnsi" w:cs="Arial"/>
          <w:sz w:val="22"/>
          <w:szCs w:val="22"/>
        </w:rPr>
        <w:t>rá</w:t>
      </w:r>
      <w:r w:rsidRPr="009135EB">
        <w:rPr>
          <w:rFonts w:asciiTheme="minorHAnsi" w:hAnsiTheme="minorHAnsi" w:cs="Arial"/>
          <w:sz w:val="22"/>
          <w:szCs w:val="22"/>
        </w:rPr>
        <w:t xml:space="preserve"> una encuesta anónima y voluntaria al alumnado y a sus familias.</w:t>
      </w:r>
    </w:p>
    <w:p w:rsidR="00A73FB9" w:rsidRPr="009135EB" w:rsidRDefault="00A73FB9" w:rsidP="00C47660">
      <w:pPr>
        <w:autoSpaceDE w:val="0"/>
        <w:autoSpaceDN w:val="0"/>
        <w:adjustRightInd w:val="0"/>
        <w:jc w:val="both"/>
        <w:rPr>
          <w:rFonts w:asciiTheme="minorHAnsi" w:hAnsiTheme="minorHAnsi" w:cs="Arial"/>
          <w:sz w:val="22"/>
          <w:szCs w:val="22"/>
        </w:rPr>
      </w:pPr>
    </w:p>
    <w:p w:rsidR="00A73FB9" w:rsidRPr="009135EB" w:rsidRDefault="00A73FB9" w:rsidP="00C47660">
      <w:pPr>
        <w:jc w:val="both"/>
        <w:rPr>
          <w:rFonts w:asciiTheme="minorHAnsi" w:hAnsiTheme="minorHAnsi" w:cs="Arial"/>
          <w:sz w:val="22"/>
          <w:szCs w:val="22"/>
        </w:rPr>
      </w:pPr>
    </w:p>
    <w:sectPr w:rsidR="00A73FB9" w:rsidRPr="009135EB" w:rsidSect="009724C5">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35" w:rsidRDefault="00037B35" w:rsidP="006D7EDA">
      <w:r>
        <w:separator/>
      </w:r>
    </w:p>
  </w:endnote>
  <w:endnote w:type="continuationSeparator" w:id="0">
    <w:p w:rsidR="00037B35" w:rsidRDefault="00037B35" w:rsidP="006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35" w:rsidRPr="00D11164" w:rsidRDefault="00037B35" w:rsidP="00D11164">
    <w:pPr>
      <w:pStyle w:val="Piedepgina"/>
      <w:tabs>
        <w:tab w:val="clear" w:pos="4252"/>
        <w:tab w:val="clear" w:pos="8504"/>
      </w:tabs>
      <w:rPr>
        <w:rFonts w:asciiTheme="minorHAnsi" w:hAnsiTheme="minorHAnsi"/>
        <w:sz w:val="22"/>
        <w:szCs w:val="22"/>
      </w:rPr>
    </w:pPr>
    <w:r w:rsidRPr="00D11164">
      <w:rPr>
        <w:rFonts w:asciiTheme="minorHAnsi" w:hAnsiTheme="minorHAnsi"/>
        <w:sz w:val="22"/>
        <w:szCs w:val="22"/>
      </w:rPr>
      <w:t>C.F.G.</w:t>
    </w:r>
    <w:r>
      <w:rPr>
        <w:rFonts w:asciiTheme="minorHAnsi" w:hAnsiTheme="minorHAnsi"/>
        <w:sz w:val="22"/>
        <w:szCs w:val="22"/>
      </w:rPr>
      <w:t>M</w:t>
    </w:r>
    <w:r w:rsidRPr="00D11164">
      <w:rPr>
        <w:rFonts w:asciiTheme="minorHAnsi" w:hAnsiTheme="minorHAnsi"/>
        <w:sz w:val="22"/>
        <w:szCs w:val="22"/>
      </w:rPr>
      <w:t xml:space="preserve">. </w:t>
    </w:r>
    <w:r>
      <w:rPr>
        <w:rFonts w:asciiTheme="minorHAnsi" w:hAnsiTheme="minorHAnsi"/>
        <w:sz w:val="22"/>
        <w:szCs w:val="22"/>
      </w:rPr>
      <w:t>GESTIÓN ADMINISTRATIVA</w:t>
    </w:r>
    <w:r w:rsidRPr="00D11164">
      <w:rPr>
        <w:rFonts w:asciiTheme="minorHAnsi" w:hAnsiTheme="minorHAnsi"/>
        <w:sz w:val="22"/>
        <w:szCs w:val="22"/>
      </w:rPr>
      <w:t xml:space="preserve"> | DUAL      </w:t>
    </w:r>
    <w:r>
      <w:rPr>
        <w:rFonts w:asciiTheme="minorHAnsi" w:hAnsiTheme="minorHAnsi"/>
        <w:sz w:val="22"/>
        <w:szCs w:val="22"/>
      </w:rPr>
      <w:t xml:space="preserve">                                              </w:t>
    </w:r>
    <w:r w:rsidRPr="00D11164">
      <w:rPr>
        <w:rFonts w:asciiTheme="minorHAnsi" w:hAnsiTheme="minorHAnsi"/>
        <w:sz w:val="22"/>
        <w:szCs w:val="22"/>
      </w:rPr>
      <w:t xml:space="preserve">  P</w:t>
    </w:r>
    <w:r>
      <w:rPr>
        <w:rFonts w:asciiTheme="minorHAnsi" w:hAnsiTheme="minorHAnsi"/>
        <w:sz w:val="22"/>
        <w:szCs w:val="22"/>
      </w:rPr>
      <w:t>romoción</w:t>
    </w:r>
    <w:r w:rsidRPr="00D11164">
      <w:rPr>
        <w:rFonts w:asciiTheme="minorHAnsi" w:hAnsiTheme="minorHAnsi"/>
        <w:sz w:val="22"/>
        <w:szCs w:val="22"/>
      </w:rPr>
      <w:t xml:space="preserve"> 2018/2020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35" w:rsidRDefault="00037B35" w:rsidP="006D7EDA">
      <w:r>
        <w:separator/>
      </w:r>
    </w:p>
  </w:footnote>
  <w:footnote w:type="continuationSeparator" w:id="0">
    <w:p w:rsidR="00037B35" w:rsidRDefault="00037B35" w:rsidP="006D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5">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6136B44"/>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8">
    <w:nsid w:val="34502C70"/>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9">
    <w:nsid w:val="36440D47"/>
    <w:multiLevelType w:val="hybridMultilevel"/>
    <w:tmpl w:val="F74EFF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D86D2D"/>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1">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E0726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1633B58"/>
    <w:multiLevelType w:val="hybridMultilevel"/>
    <w:tmpl w:val="E1DEC32C"/>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6">
    <w:nsid w:val="4B984F3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863D83"/>
    <w:multiLevelType w:val="hybridMultilevel"/>
    <w:tmpl w:val="30327E78"/>
    <w:lvl w:ilvl="0" w:tplc="623ABAA8">
      <w:start w:val="1"/>
      <w:numFmt w:val="decimal"/>
      <w:lvlText w:val="%1."/>
      <w:lvlJc w:val="left"/>
      <w:pPr>
        <w:ind w:left="720" w:hanging="360"/>
      </w:pPr>
      <w:rPr>
        <w:rFonts w:hint="default"/>
        <w:i/>
      </w:rPr>
    </w:lvl>
    <w:lvl w:ilvl="1" w:tplc="9F0035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E30FB7"/>
    <w:multiLevelType w:val="hybridMultilevel"/>
    <w:tmpl w:val="086A1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94175E"/>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137725"/>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2">
    <w:nsid w:val="5D8E6129"/>
    <w:multiLevelType w:val="hybridMultilevel"/>
    <w:tmpl w:val="79809EF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665C2E3F"/>
    <w:multiLevelType w:val="hybridMultilevel"/>
    <w:tmpl w:val="4A74C082"/>
    <w:lvl w:ilvl="0" w:tplc="0C0A0019">
      <w:start w:val="1"/>
      <w:numFmt w:val="lowerLetter"/>
      <w:lvlText w:val="%1."/>
      <w:lvlJc w:val="left"/>
      <w:pPr>
        <w:ind w:left="1724" w:hanging="360"/>
      </w:pPr>
    </w:lvl>
    <w:lvl w:ilvl="1" w:tplc="E6E8E794">
      <w:numFmt w:val="bullet"/>
      <w:lvlText w:val="–"/>
      <w:lvlJc w:val="left"/>
      <w:pPr>
        <w:ind w:left="2444" w:hanging="360"/>
      </w:pPr>
      <w:rPr>
        <w:rFonts w:ascii="Calibri" w:eastAsia="Times New Roman" w:hAnsi="Calibri" w:cs="Aria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4">
    <w:nsid w:val="693F6CDD"/>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5">
    <w:nsid w:val="6A340FFE"/>
    <w:multiLevelType w:val="hybridMultilevel"/>
    <w:tmpl w:val="CAC4759E"/>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6">
    <w:nsid w:val="70860246"/>
    <w:multiLevelType w:val="hybridMultilevel"/>
    <w:tmpl w:val="CB0E79EA"/>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0"/>
  </w:num>
  <w:num w:numId="5">
    <w:abstractNumId w:val="1"/>
  </w:num>
  <w:num w:numId="6">
    <w:abstractNumId w:val="4"/>
  </w:num>
  <w:num w:numId="7">
    <w:abstractNumId w:val="18"/>
  </w:num>
  <w:num w:numId="8">
    <w:abstractNumId w:val="3"/>
  </w:num>
  <w:num w:numId="9">
    <w:abstractNumId w:val="6"/>
  </w:num>
  <w:num w:numId="10">
    <w:abstractNumId w:val="5"/>
  </w:num>
  <w:num w:numId="11">
    <w:abstractNumId w:val="11"/>
  </w:num>
  <w:num w:numId="12">
    <w:abstractNumId w:val="12"/>
  </w:num>
  <w:num w:numId="13">
    <w:abstractNumId w:val="20"/>
  </w:num>
  <w:num w:numId="14">
    <w:abstractNumId w:val="9"/>
  </w:num>
  <w:num w:numId="15">
    <w:abstractNumId w:val="16"/>
  </w:num>
  <w:num w:numId="16">
    <w:abstractNumId w:val="17"/>
  </w:num>
  <w:num w:numId="17">
    <w:abstractNumId w:val="22"/>
  </w:num>
  <w:num w:numId="18">
    <w:abstractNumId w:val="23"/>
  </w:num>
  <w:num w:numId="19">
    <w:abstractNumId w:val="25"/>
  </w:num>
  <w:num w:numId="20">
    <w:abstractNumId w:val="10"/>
  </w:num>
  <w:num w:numId="21">
    <w:abstractNumId w:val="7"/>
  </w:num>
  <w:num w:numId="22">
    <w:abstractNumId w:val="24"/>
  </w:num>
  <w:num w:numId="23">
    <w:abstractNumId w:val="8"/>
  </w:num>
  <w:num w:numId="24">
    <w:abstractNumId w:val="21"/>
  </w:num>
  <w:num w:numId="25">
    <w:abstractNumId w:val="26"/>
  </w:num>
  <w:num w:numId="26">
    <w:abstractNumId w:val="19"/>
  </w:num>
  <w:num w:numId="27">
    <w:abstractNumId w:val="14"/>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8"/>
  <w:hyphenationZone w:val="425"/>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2"/>
    <w:rsid w:val="00000B57"/>
    <w:rsid w:val="00004DB3"/>
    <w:rsid w:val="00007180"/>
    <w:rsid w:val="00016BBC"/>
    <w:rsid w:val="00016CD1"/>
    <w:rsid w:val="00027C21"/>
    <w:rsid w:val="0003606B"/>
    <w:rsid w:val="000360D4"/>
    <w:rsid w:val="000377C5"/>
    <w:rsid w:val="00037B35"/>
    <w:rsid w:val="00043832"/>
    <w:rsid w:val="000506C1"/>
    <w:rsid w:val="00053080"/>
    <w:rsid w:val="000542BC"/>
    <w:rsid w:val="0007215B"/>
    <w:rsid w:val="00073A2F"/>
    <w:rsid w:val="00076A0F"/>
    <w:rsid w:val="00095AC2"/>
    <w:rsid w:val="000A1F33"/>
    <w:rsid w:val="000B48FC"/>
    <w:rsid w:val="000B6E26"/>
    <w:rsid w:val="000C0780"/>
    <w:rsid w:val="000C6A3C"/>
    <w:rsid w:val="000C7C5D"/>
    <w:rsid w:val="000D3839"/>
    <w:rsid w:val="000E1036"/>
    <w:rsid w:val="000E1E37"/>
    <w:rsid w:val="000E3F9B"/>
    <w:rsid w:val="000E79B6"/>
    <w:rsid w:val="000E7D6B"/>
    <w:rsid w:val="000F6CF6"/>
    <w:rsid w:val="00100964"/>
    <w:rsid w:val="0010334A"/>
    <w:rsid w:val="00113FA9"/>
    <w:rsid w:val="0012126E"/>
    <w:rsid w:val="00124A0D"/>
    <w:rsid w:val="00125B6F"/>
    <w:rsid w:val="00131A07"/>
    <w:rsid w:val="001446AD"/>
    <w:rsid w:val="00144A67"/>
    <w:rsid w:val="0015397B"/>
    <w:rsid w:val="001578B1"/>
    <w:rsid w:val="00166B5B"/>
    <w:rsid w:val="001774CF"/>
    <w:rsid w:val="00185FBF"/>
    <w:rsid w:val="0019032F"/>
    <w:rsid w:val="00192293"/>
    <w:rsid w:val="00195328"/>
    <w:rsid w:val="00196895"/>
    <w:rsid w:val="001A7909"/>
    <w:rsid w:val="001B3463"/>
    <w:rsid w:val="001B4606"/>
    <w:rsid w:val="001C306B"/>
    <w:rsid w:val="001C6281"/>
    <w:rsid w:val="001C6D63"/>
    <w:rsid w:val="001E0655"/>
    <w:rsid w:val="001E4BA9"/>
    <w:rsid w:val="001E5020"/>
    <w:rsid w:val="001E77C3"/>
    <w:rsid w:val="00215930"/>
    <w:rsid w:val="00220DE5"/>
    <w:rsid w:val="00222993"/>
    <w:rsid w:val="002341C1"/>
    <w:rsid w:val="00236912"/>
    <w:rsid w:val="00236B9D"/>
    <w:rsid w:val="00246320"/>
    <w:rsid w:val="00263815"/>
    <w:rsid w:val="00266F2E"/>
    <w:rsid w:val="00271BB4"/>
    <w:rsid w:val="002749D0"/>
    <w:rsid w:val="00275414"/>
    <w:rsid w:val="00276400"/>
    <w:rsid w:val="00276627"/>
    <w:rsid w:val="0027748E"/>
    <w:rsid w:val="00280028"/>
    <w:rsid w:val="00280BAD"/>
    <w:rsid w:val="00282057"/>
    <w:rsid w:val="00282B92"/>
    <w:rsid w:val="00285EF3"/>
    <w:rsid w:val="00286C05"/>
    <w:rsid w:val="0029256B"/>
    <w:rsid w:val="0029647E"/>
    <w:rsid w:val="002970EB"/>
    <w:rsid w:val="002A484E"/>
    <w:rsid w:val="002B4D8C"/>
    <w:rsid w:val="002B4F23"/>
    <w:rsid w:val="002B540B"/>
    <w:rsid w:val="002C3241"/>
    <w:rsid w:val="002C5D0E"/>
    <w:rsid w:val="002D0E7C"/>
    <w:rsid w:val="002D10A1"/>
    <w:rsid w:val="002D1CE8"/>
    <w:rsid w:val="002D6504"/>
    <w:rsid w:val="002E25D2"/>
    <w:rsid w:val="002E7165"/>
    <w:rsid w:val="002F09E7"/>
    <w:rsid w:val="002F2A82"/>
    <w:rsid w:val="00313CFE"/>
    <w:rsid w:val="0033009A"/>
    <w:rsid w:val="00332691"/>
    <w:rsid w:val="003400D5"/>
    <w:rsid w:val="00341505"/>
    <w:rsid w:val="00342E15"/>
    <w:rsid w:val="00345084"/>
    <w:rsid w:val="003471C6"/>
    <w:rsid w:val="00351BB6"/>
    <w:rsid w:val="00361FCE"/>
    <w:rsid w:val="00381236"/>
    <w:rsid w:val="00384D0F"/>
    <w:rsid w:val="00385A9A"/>
    <w:rsid w:val="00390F51"/>
    <w:rsid w:val="003A0713"/>
    <w:rsid w:val="003A5EC3"/>
    <w:rsid w:val="003A657A"/>
    <w:rsid w:val="003C2692"/>
    <w:rsid w:val="003C39F0"/>
    <w:rsid w:val="003C4E3E"/>
    <w:rsid w:val="003E18D8"/>
    <w:rsid w:val="003E3831"/>
    <w:rsid w:val="00416D0F"/>
    <w:rsid w:val="00426E63"/>
    <w:rsid w:val="00427CE3"/>
    <w:rsid w:val="004321BA"/>
    <w:rsid w:val="004356D6"/>
    <w:rsid w:val="00435D02"/>
    <w:rsid w:val="004439EE"/>
    <w:rsid w:val="00447963"/>
    <w:rsid w:val="00464970"/>
    <w:rsid w:val="00484F30"/>
    <w:rsid w:val="00485C70"/>
    <w:rsid w:val="004870D7"/>
    <w:rsid w:val="00493550"/>
    <w:rsid w:val="0049393E"/>
    <w:rsid w:val="00494994"/>
    <w:rsid w:val="004A13A0"/>
    <w:rsid w:val="004A33BF"/>
    <w:rsid w:val="004A4F9C"/>
    <w:rsid w:val="004B01C2"/>
    <w:rsid w:val="004B502E"/>
    <w:rsid w:val="004B649A"/>
    <w:rsid w:val="004D3CC1"/>
    <w:rsid w:val="004D5F5C"/>
    <w:rsid w:val="004D6C9A"/>
    <w:rsid w:val="004E1D48"/>
    <w:rsid w:val="004E3EFF"/>
    <w:rsid w:val="004F3156"/>
    <w:rsid w:val="004F5BD3"/>
    <w:rsid w:val="004F62CD"/>
    <w:rsid w:val="005014FE"/>
    <w:rsid w:val="00522658"/>
    <w:rsid w:val="00525395"/>
    <w:rsid w:val="00530444"/>
    <w:rsid w:val="00535188"/>
    <w:rsid w:val="00535446"/>
    <w:rsid w:val="005408FA"/>
    <w:rsid w:val="00542303"/>
    <w:rsid w:val="005439D6"/>
    <w:rsid w:val="0057146D"/>
    <w:rsid w:val="00572052"/>
    <w:rsid w:val="00577EAB"/>
    <w:rsid w:val="00580D31"/>
    <w:rsid w:val="00581E39"/>
    <w:rsid w:val="005842C1"/>
    <w:rsid w:val="00587788"/>
    <w:rsid w:val="00590F23"/>
    <w:rsid w:val="005A66A1"/>
    <w:rsid w:val="005B15EC"/>
    <w:rsid w:val="005B7A4B"/>
    <w:rsid w:val="005B7CED"/>
    <w:rsid w:val="005C0A7D"/>
    <w:rsid w:val="005C7036"/>
    <w:rsid w:val="005D0E10"/>
    <w:rsid w:val="005F10F5"/>
    <w:rsid w:val="005F7274"/>
    <w:rsid w:val="00606E75"/>
    <w:rsid w:val="006113D1"/>
    <w:rsid w:val="00613D20"/>
    <w:rsid w:val="00617003"/>
    <w:rsid w:val="006170A5"/>
    <w:rsid w:val="0062098B"/>
    <w:rsid w:val="00620B8C"/>
    <w:rsid w:val="006269CB"/>
    <w:rsid w:val="00627293"/>
    <w:rsid w:val="0063593D"/>
    <w:rsid w:val="00637DBA"/>
    <w:rsid w:val="00643DA5"/>
    <w:rsid w:val="0064509C"/>
    <w:rsid w:val="00650FB5"/>
    <w:rsid w:val="00651642"/>
    <w:rsid w:val="00653036"/>
    <w:rsid w:val="00665A4C"/>
    <w:rsid w:val="00672DC4"/>
    <w:rsid w:val="00674F62"/>
    <w:rsid w:val="00677B3D"/>
    <w:rsid w:val="00683797"/>
    <w:rsid w:val="006850F7"/>
    <w:rsid w:val="00686A8E"/>
    <w:rsid w:val="006A062E"/>
    <w:rsid w:val="006A27FF"/>
    <w:rsid w:val="006A6F1D"/>
    <w:rsid w:val="006A754B"/>
    <w:rsid w:val="006B76BA"/>
    <w:rsid w:val="006D7EDA"/>
    <w:rsid w:val="006E44D0"/>
    <w:rsid w:val="006F2B3C"/>
    <w:rsid w:val="006F7E7F"/>
    <w:rsid w:val="00703C50"/>
    <w:rsid w:val="00703E2F"/>
    <w:rsid w:val="007064DC"/>
    <w:rsid w:val="0072044E"/>
    <w:rsid w:val="00723D6F"/>
    <w:rsid w:val="00732319"/>
    <w:rsid w:val="007342F3"/>
    <w:rsid w:val="00736837"/>
    <w:rsid w:val="007463ED"/>
    <w:rsid w:val="00746F79"/>
    <w:rsid w:val="007539B7"/>
    <w:rsid w:val="00760EFC"/>
    <w:rsid w:val="00772997"/>
    <w:rsid w:val="00785082"/>
    <w:rsid w:val="00797F6B"/>
    <w:rsid w:val="007A0EE2"/>
    <w:rsid w:val="007A5CCF"/>
    <w:rsid w:val="007A65F7"/>
    <w:rsid w:val="007B0A6C"/>
    <w:rsid w:val="007B415A"/>
    <w:rsid w:val="007C1A04"/>
    <w:rsid w:val="007C4AAA"/>
    <w:rsid w:val="007D0ABB"/>
    <w:rsid w:val="007D131B"/>
    <w:rsid w:val="007D1824"/>
    <w:rsid w:val="007E1FB7"/>
    <w:rsid w:val="007E588B"/>
    <w:rsid w:val="007F0210"/>
    <w:rsid w:val="007F3930"/>
    <w:rsid w:val="0081143E"/>
    <w:rsid w:val="00816724"/>
    <w:rsid w:val="008236B1"/>
    <w:rsid w:val="008250C9"/>
    <w:rsid w:val="00825D7A"/>
    <w:rsid w:val="0082655B"/>
    <w:rsid w:val="008271D7"/>
    <w:rsid w:val="00827D62"/>
    <w:rsid w:val="00833EFB"/>
    <w:rsid w:val="00834D2B"/>
    <w:rsid w:val="00837584"/>
    <w:rsid w:val="00837850"/>
    <w:rsid w:val="00855782"/>
    <w:rsid w:val="008815DF"/>
    <w:rsid w:val="008820D3"/>
    <w:rsid w:val="0088289B"/>
    <w:rsid w:val="00884166"/>
    <w:rsid w:val="00885C6C"/>
    <w:rsid w:val="00886652"/>
    <w:rsid w:val="00890D66"/>
    <w:rsid w:val="008A2701"/>
    <w:rsid w:val="008A4EB4"/>
    <w:rsid w:val="008B04BA"/>
    <w:rsid w:val="008B1360"/>
    <w:rsid w:val="008B2118"/>
    <w:rsid w:val="008C4C4F"/>
    <w:rsid w:val="008C5AC9"/>
    <w:rsid w:val="008C624F"/>
    <w:rsid w:val="008D0884"/>
    <w:rsid w:val="008E1A63"/>
    <w:rsid w:val="008E63A1"/>
    <w:rsid w:val="008F2BFA"/>
    <w:rsid w:val="008F76B1"/>
    <w:rsid w:val="00903D27"/>
    <w:rsid w:val="0091234C"/>
    <w:rsid w:val="009135EB"/>
    <w:rsid w:val="00914DC2"/>
    <w:rsid w:val="0092361B"/>
    <w:rsid w:val="00931695"/>
    <w:rsid w:val="00935AC0"/>
    <w:rsid w:val="00941AE6"/>
    <w:rsid w:val="00942CBF"/>
    <w:rsid w:val="00944C82"/>
    <w:rsid w:val="00946CCE"/>
    <w:rsid w:val="00947AF0"/>
    <w:rsid w:val="0095189F"/>
    <w:rsid w:val="00966460"/>
    <w:rsid w:val="009724C5"/>
    <w:rsid w:val="00973178"/>
    <w:rsid w:val="0098386A"/>
    <w:rsid w:val="00991687"/>
    <w:rsid w:val="00991CD4"/>
    <w:rsid w:val="00996D5F"/>
    <w:rsid w:val="009A6BB7"/>
    <w:rsid w:val="009B637F"/>
    <w:rsid w:val="009D0891"/>
    <w:rsid w:val="009D15EB"/>
    <w:rsid w:val="009D6288"/>
    <w:rsid w:val="009E3CF3"/>
    <w:rsid w:val="009E436D"/>
    <w:rsid w:val="009E6C78"/>
    <w:rsid w:val="009E752C"/>
    <w:rsid w:val="00A03E15"/>
    <w:rsid w:val="00A04105"/>
    <w:rsid w:val="00A07D68"/>
    <w:rsid w:val="00A11667"/>
    <w:rsid w:val="00A15F96"/>
    <w:rsid w:val="00A26EFA"/>
    <w:rsid w:val="00A33911"/>
    <w:rsid w:val="00A50BED"/>
    <w:rsid w:val="00A510C0"/>
    <w:rsid w:val="00A52C33"/>
    <w:rsid w:val="00A56907"/>
    <w:rsid w:val="00A73FB9"/>
    <w:rsid w:val="00A758E9"/>
    <w:rsid w:val="00A84BDF"/>
    <w:rsid w:val="00A9126F"/>
    <w:rsid w:val="00AA20F9"/>
    <w:rsid w:val="00AA2696"/>
    <w:rsid w:val="00AB23FE"/>
    <w:rsid w:val="00AD5E9D"/>
    <w:rsid w:val="00AE11A1"/>
    <w:rsid w:val="00AE1BB3"/>
    <w:rsid w:val="00B00797"/>
    <w:rsid w:val="00B00EA3"/>
    <w:rsid w:val="00B024FA"/>
    <w:rsid w:val="00B148CE"/>
    <w:rsid w:val="00B15A07"/>
    <w:rsid w:val="00B15F6C"/>
    <w:rsid w:val="00B27BC7"/>
    <w:rsid w:val="00B413B7"/>
    <w:rsid w:val="00B52E35"/>
    <w:rsid w:val="00B5315E"/>
    <w:rsid w:val="00B54A7A"/>
    <w:rsid w:val="00B559B4"/>
    <w:rsid w:val="00B570C6"/>
    <w:rsid w:val="00B628E6"/>
    <w:rsid w:val="00B64C6B"/>
    <w:rsid w:val="00B6512C"/>
    <w:rsid w:val="00B67C18"/>
    <w:rsid w:val="00B72A3B"/>
    <w:rsid w:val="00B847AA"/>
    <w:rsid w:val="00B84C04"/>
    <w:rsid w:val="00B90ED5"/>
    <w:rsid w:val="00B92951"/>
    <w:rsid w:val="00BB6DDC"/>
    <w:rsid w:val="00BC1965"/>
    <w:rsid w:val="00BC2CDF"/>
    <w:rsid w:val="00BC3237"/>
    <w:rsid w:val="00BD53A6"/>
    <w:rsid w:val="00BE3468"/>
    <w:rsid w:val="00BF339B"/>
    <w:rsid w:val="00BF6811"/>
    <w:rsid w:val="00BF7251"/>
    <w:rsid w:val="00BF7A12"/>
    <w:rsid w:val="00C00292"/>
    <w:rsid w:val="00C0219C"/>
    <w:rsid w:val="00C02A7F"/>
    <w:rsid w:val="00C12A11"/>
    <w:rsid w:val="00C14728"/>
    <w:rsid w:val="00C252DA"/>
    <w:rsid w:val="00C277B3"/>
    <w:rsid w:val="00C301B2"/>
    <w:rsid w:val="00C34F2B"/>
    <w:rsid w:val="00C41C4C"/>
    <w:rsid w:val="00C47660"/>
    <w:rsid w:val="00C50AD7"/>
    <w:rsid w:val="00C61CB1"/>
    <w:rsid w:val="00C74992"/>
    <w:rsid w:val="00C75665"/>
    <w:rsid w:val="00C7636B"/>
    <w:rsid w:val="00C7636E"/>
    <w:rsid w:val="00C86285"/>
    <w:rsid w:val="00C86A68"/>
    <w:rsid w:val="00C90154"/>
    <w:rsid w:val="00C93EA0"/>
    <w:rsid w:val="00CC5C07"/>
    <w:rsid w:val="00CE23EE"/>
    <w:rsid w:val="00CF18E9"/>
    <w:rsid w:val="00CF79AD"/>
    <w:rsid w:val="00D0037D"/>
    <w:rsid w:val="00D05E3D"/>
    <w:rsid w:val="00D108B0"/>
    <w:rsid w:val="00D11164"/>
    <w:rsid w:val="00D13045"/>
    <w:rsid w:val="00D1444C"/>
    <w:rsid w:val="00D14E21"/>
    <w:rsid w:val="00D208B0"/>
    <w:rsid w:val="00D25E17"/>
    <w:rsid w:val="00D30086"/>
    <w:rsid w:val="00D30246"/>
    <w:rsid w:val="00D3274C"/>
    <w:rsid w:val="00D32867"/>
    <w:rsid w:val="00D41FA3"/>
    <w:rsid w:val="00D44C2C"/>
    <w:rsid w:val="00D6279C"/>
    <w:rsid w:val="00D65E1E"/>
    <w:rsid w:val="00D809AE"/>
    <w:rsid w:val="00D87337"/>
    <w:rsid w:val="00D908AD"/>
    <w:rsid w:val="00D91C20"/>
    <w:rsid w:val="00D956B8"/>
    <w:rsid w:val="00D95EEF"/>
    <w:rsid w:val="00DC5789"/>
    <w:rsid w:val="00DD51B1"/>
    <w:rsid w:val="00DE359A"/>
    <w:rsid w:val="00DF1DB6"/>
    <w:rsid w:val="00DF2091"/>
    <w:rsid w:val="00E06C14"/>
    <w:rsid w:val="00E215EB"/>
    <w:rsid w:val="00E33E95"/>
    <w:rsid w:val="00E37337"/>
    <w:rsid w:val="00E4264C"/>
    <w:rsid w:val="00E4304A"/>
    <w:rsid w:val="00E46013"/>
    <w:rsid w:val="00E5148D"/>
    <w:rsid w:val="00E54278"/>
    <w:rsid w:val="00E6069F"/>
    <w:rsid w:val="00E674D1"/>
    <w:rsid w:val="00E7224A"/>
    <w:rsid w:val="00E7280E"/>
    <w:rsid w:val="00E73544"/>
    <w:rsid w:val="00E803AD"/>
    <w:rsid w:val="00E9468F"/>
    <w:rsid w:val="00EA1DC9"/>
    <w:rsid w:val="00EA21EB"/>
    <w:rsid w:val="00EB43C7"/>
    <w:rsid w:val="00EB58AE"/>
    <w:rsid w:val="00EC1101"/>
    <w:rsid w:val="00EC3877"/>
    <w:rsid w:val="00EC66C6"/>
    <w:rsid w:val="00ED0D80"/>
    <w:rsid w:val="00ED5700"/>
    <w:rsid w:val="00ED65B6"/>
    <w:rsid w:val="00EE1758"/>
    <w:rsid w:val="00EE56E8"/>
    <w:rsid w:val="00EE69CE"/>
    <w:rsid w:val="00F03F3C"/>
    <w:rsid w:val="00F120F3"/>
    <w:rsid w:val="00F15C1B"/>
    <w:rsid w:val="00F24986"/>
    <w:rsid w:val="00F26035"/>
    <w:rsid w:val="00F3505D"/>
    <w:rsid w:val="00F47A2E"/>
    <w:rsid w:val="00F53388"/>
    <w:rsid w:val="00F75104"/>
    <w:rsid w:val="00F75C23"/>
    <w:rsid w:val="00F8243C"/>
    <w:rsid w:val="00F83C16"/>
    <w:rsid w:val="00F95FE1"/>
    <w:rsid w:val="00FA0FF1"/>
    <w:rsid w:val="00FB60E2"/>
    <w:rsid w:val="00FE5F95"/>
    <w:rsid w:val="00FF3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9"/>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customStyle="1" w:styleId="Pa13">
    <w:name w:val="Pa13"/>
    <w:basedOn w:val="Normal"/>
    <w:next w:val="Normal"/>
    <w:uiPriority w:val="99"/>
    <w:rsid w:val="00C86285"/>
    <w:pPr>
      <w:autoSpaceDE w:val="0"/>
      <w:autoSpaceDN w:val="0"/>
      <w:adjustRightInd w:val="0"/>
      <w:spacing w:before="160" w:after="200" w:line="201" w:lineRule="atLeast"/>
    </w:pPr>
    <w:rPr>
      <w:rFonts w:ascii="Arial" w:eastAsiaTheme="minorEastAsia" w:hAnsi="Arial" w:cstheme="minorBidi"/>
      <w:sz w:val="22"/>
      <w:szCs w:val="22"/>
      <w:lang w:eastAsia="en-US" w:bidi="en-US"/>
    </w:rPr>
  </w:style>
  <w:style w:type="paragraph" w:customStyle="1" w:styleId="Pa15">
    <w:name w:val="Pa15"/>
    <w:basedOn w:val="Default"/>
    <w:next w:val="Default"/>
    <w:uiPriority w:val="99"/>
    <w:rsid w:val="00C86285"/>
    <w:pPr>
      <w:spacing w:line="201" w:lineRule="atLeast"/>
    </w:pPr>
    <w:rPr>
      <w:rFonts w:eastAsia="Calibri"/>
      <w:color w:val="auto"/>
    </w:rPr>
  </w:style>
  <w:style w:type="paragraph" w:customStyle="1" w:styleId="Pa22">
    <w:name w:val="Pa22"/>
    <w:basedOn w:val="Default"/>
    <w:next w:val="Default"/>
    <w:uiPriority w:val="99"/>
    <w:rsid w:val="006B76BA"/>
    <w:pPr>
      <w:spacing w:line="201" w:lineRule="atLeast"/>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9"/>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customStyle="1" w:styleId="Pa13">
    <w:name w:val="Pa13"/>
    <w:basedOn w:val="Normal"/>
    <w:next w:val="Normal"/>
    <w:uiPriority w:val="99"/>
    <w:rsid w:val="00C86285"/>
    <w:pPr>
      <w:autoSpaceDE w:val="0"/>
      <w:autoSpaceDN w:val="0"/>
      <w:adjustRightInd w:val="0"/>
      <w:spacing w:before="160" w:after="200" w:line="201" w:lineRule="atLeast"/>
    </w:pPr>
    <w:rPr>
      <w:rFonts w:ascii="Arial" w:eastAsiaTheme="minorEastAsia" w:hAnsi="Arial" w:cstheme="minorBidi"/>
      <w:sz w:val="22"/>
      <w:szCs w:val="22"/>
      <w:lang w:eastAsia="en-US" w:bidi="en-US"/>
    </w:rPr>
  </w:style>
  <w:style w:type="paragraph" w:customStyle="1" w:styleId="Pa15">
    <w:name w:val="Pa15"/>
    <w:basedOn w:val="Default"/>
    <w:next w:val="Default"/>
    <w:uiPriority w:val="99"/>
    <w:rsid w:val="00C86285"/>
    <w:pPr>
      <w:spacing w:line="201" w:lineRule="atLeast"/>
    </w:pPr>
    <w:rPr>
      <w:rFonts w:eastAsia="Calibri"/>
      <w:color w:val="auto"/>
    </w:rPr>
  </w:style>
  <w:style w:type="paragraph" w:customStyle="1" w:styleId="Pa22">
    <w:name w:val="Pa22"/>
    <w:basedOn w:val="Default"/>
    <w:next w:val="Default"/>
    <w:uiPriority w:val="99"/>
    <w:rsid w:val="006B76BA"/>
    <w:pPr>
      <w:spacing w:line="201" w:lineRule="atLeast"/>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 w:id="21076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C39D8-B23C-4929-98C4-C3CF5989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6891</Words>
  <Characters>41389</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Profe</dc:creator>
  <cp:lastModifiedBy>MASM</cp:lastModifiedBy>
  <cp:revision>6</cp:revision>
  <cp:lastPrinted>2017-12-12T18:44:00Z</cp:lastPrinted>
  <dcterms:created xsi:type="dcterms:W3CDTF">2018-10-03T10:18:00Z</dcterms:created>
  <dcterms:modified xsi:type="dcterms:W3CDTF">2018-10-05T09:21:00Z</dcterms:modified>
</cp:coreProperties>
</file>