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4C8E" w:rsidRDefault="00D24C8E">
      <w:pPr>
        <w:pStyle w:val="Textoindependiente2"/>
        <w:spacing w:line="360" w:lineRule="auto"/>
        <w:rPr>
          <w:bCs/>
          <w:sz w:val="56"/>
          <w:szCs w:val="56"/>
        </w:rPr>
      </w:pPr>
    </w:p>
    <w:p w:rsidR="00D24C8E" w:rsidRPr="00F55CDA" w:rsidRDefault="00D24C8E">
      <w:pPr>
        <w:pStyle w:val="Textoindependiente2"/>
        <w:spacing w:line="360" w:lineRule="auto"/>
        <w:rPr>
          <w:bCs/>
          <w:sz w:val="44"/>
          <w:szCs w:val="44"/>
        </w:rPr>
      </w:pPr>
      <w:r w:rsidRPr="00F55CDA">
        <w:rPr>
          <w:bCs/>
          <w:sz w:val="44"/>
          <w:szCs w:val="44"/>
        </w:rPr>
        <w:t>CICLO FORMATIVO DE GRADO MEDIO</w:t>
      </w:r>
    </w:p>
    <w:p w:rsidR="00D24C8E" w:rsidRPr="00F55CDA" w:rsidRDefault="00D24C8E">
      <w:pPr>
        <w:pStyle w:val="Textoindependiente2"/>
        <w:spacing w:line="360" w:lineRule="auto"/>
        <w:rPr>
          <w:bCs/>
          <w:sz w:val="44"/>
          <w:szCs w:val="44"/>
        </w:rPr>
      </w:pPr>
      <w:r w:rsidRPr="00F55CDA">
        <w:rPr>
          <w:bCs/>
          <w:sz w:val="44"/>
          <w:szCs w:val="44"/>
        </w:rPr>
        <w:t xml:space="preserve">DE </w:t>
      </w:r>
    </w:p>
    <w:p w:rsidR="00D24C8E" w:rsidRPr="00F55CDA" w:rsidRDefault="00D24C8E">
      <w:pPr>
        <w:pStyle w:val="Textoindependiente2"/>
        <w:spacing w:line="360" w:lineRule="auto"/>
        <w:rPr>
          <w:bCs/>
          <w:sz w:val="44"/>
          <w:szCs w:val="44"/>
        </w:rPr>
      </w:pPr>
      <w:r w:rsidRPr="00F55CDA">
        <w:rPr>
          <w:bCs/>
          <w:sz w:val="44"/>
          <w:szCs w:val="44"/>
        </w:rPr>
        <w:t>“GESTIÓN ADMINISTRATIVA”</w:t>
      </w:r>
    </w:p>
    <w:p w:rsidR="00D24C8E" w:rsidRDefault="00D24C8E">
      <w:pPr>
        <w:pStyle w:val="Textoindependiente2"/>
        <w:spacing w:line="360" w:lineRule="auto"/>
        <w:rPr>
          <w:bCs/>
          <w:sz w:val="56"/>
          <w:szCs w:val="56"/>
        </w:rPr>
      </w:pPr>
    </w:p>
    <w:p w:rsidR="00D24C8E" w:rsidRPr="00654F9E" w:rsidRDefault="00D24C8E">
      <w:pPr>
        <w:pStyle w:val="Textoindependiente2"/>
        <w:spacing w:line="360" w:lineRule="auto"/>
        <w:rPr>
          <w:bCs/>
          <w:sz w:val="44"/>
          <w:szCs w:val="44"/>
        </w:rPr>
      </w:pPr>
      <w:r w:rsidRPr="00654F9E">
        <w:rPr>
          <w:bCs/>
          <w:sz w:val="44"/>
          <w:szCs w:val="44"/>
        </w:rPr>
        <w:t xml:space="preserve">MÓDULO DE </w:t>
      </w:r>
    </w:p>
    <w:p w:rsidR="007858AD" w:rsidRDefault="00D24C8E" w:rsidP="00A0523B">
      <w:pPr>
        <w:spacing w:line="360" w:lineRule="auto"/>
        <w:jc w:val="center"/>
        <w:rPr>
          <w:rFonts w:ascii="Arial" w:hAnsi="Arial" w:cs="Arial"/>
          <w:b/>
          <w:bCs/>
          <w:sz w:val="52"/>
          <w:szCs w:val="52"/>
        </w:rPr>
      </w:pPr>
      <w:r w:rsidRPr="00654F9E">
        <w:rPr>
          <w:sz w:val="44"/>
          <w:szCs w:val="44"/>
        </w:rPr>
        <w:t>“</w:t>
      </w:r>
      <w:r w:rsidR="0030695C">
        <w:rPr>
          <w:rFonts w:ascii="Arial" w:hAnsi="Arial" w:cs="Arial"/>
          <w:b/>
          <w:bCs/>
          <w:sz w:val="52"/>
          <w:szCs w:val="52"/>
        </w:rPr>
        <w:t xml:space="preserve">Comunicación </w:t>
      </w:r>
      <w:r w:rsidR="007858AD">
        <w:rPr>
          <w:rFonts w:ascii="Arial" w:hAnsi="Arial" w:cs="Arial"/>
          <w:b/>
          <w:bCs/>
          <w:sz w:val="52"/>
          <w:szCs w:val="52"/>
        </w:rPr>
        <w:t>empresarial y</w:t>
      </w:r>
    </w:p>
    <w:p w:rsidR="00D24C8E" w:rsidRPr="00605508" w:rsidRDefault="007858AD" w:rsidP="00A0523B">
      <w:pPr>
        <w:spacing w:line="360" w:lineRule="auto"/>
        <w:jc w:val="center"/>
        <w:rPr>
          <w:sz w:val="52"/>
          <w:szCs w:val="52"/>
        </w:rPr>
      </w:pPr>
      <w:r>
        <w:rPr>
          <w:rFonts w:ascii="Arial" w:hAnsi="Arial" w:cs="Arial"/>
          <w:b/>
          <w:bCs/>
          <w:sz w:val="52"/>
          <w:szCs w:val="52"/>
        </w:rPr>
        <w:t xml:space="preserve"> a</w:t>
      </w:r>
      <w:r w:rsidR="0030695C">
        <w:rPr>
          <w:rFonts w:ascii="Arial" w:hAnsi="Arial" w:cs="Arial"/>
          <w:b/>
          <w:bCs/>
          <w:sz w:val="52"/>
          <w:szCs w:val="52"/>
        </w:rPr>
        <w:t>tenci</w:t>
      </w:r>
      <w:r>
        <w:rPr>
          <w:rFonts w:ascii="Arial" w:hAnsi="Arial" w:cs="Arial"/>
          <w:b/>
          <w:bCs/>
          <w:sz w:val="52"/>
          <w:szCs w:val="52"/>
        </w:rPr>
        <w:t>ón al c</w:t>
      </w:r>
      <w:r w:rsidR="0030695C">
        <w:rPr>
          <w:rFonts w:ascii="Arial" w:hAnsi="Arial" w:cs="Arial"/>
          <w:b/>
          <w:bCs/>
          <w:sz w:val="52"/>
          <w:szCs w:val="52"/>
        </w:rPr>
        <w:t>liente</w:t>
      </w:r>
      <w:r w:rsidR="00D24C8E" w:rsidRPr="00605508">
        <w:rPr>
          <w:sz w:val="52"/>
          <w:szCs w:val="52"/>
        </w:rPr>
        <w:t>”</w:t>
      </w:r>
    </w:p>
    <w:p w:rsidR="00D24C8E" w:rsidRPr="0030695C" w:rsidRDefault="00D24C8E">
      <w:pPr>
        <w:pStyle w:val="Textoindependiente2"/>
        <w:spacing w:line="360" w:lineRule="auto"/>
        <w:rPr>
          <w:sz w:val="56"/>
          <w:szCs w:val="56"/>
          <w:lang w:val="es-ES"/>
        </w:rPr>
      </w:pPr>
    </w:p>
    <w:p w:rsidR="00D24C8E" w:rsidRPr="00654F9E" w:rsidRDefault="00A113A3">
      <w:pPr>
        <w:pStyle w:val="Textoindependiente2"/>
        <w:spacing w:line="360" w:lineRule="auto"/>
        <w:rPr>
          <w:sz w:val="48"/>
          <w:szCs w:val="48"/>
        </w:rPr>
      </w:pPr>
      <w:r w:rsidRPr="00654F9E">
        <w:rPr>
          <w:sz w:val="48"/>
          <w:szCs w:val="48"/>
        </w:rPr>
        <w:t>CURSO 201</w:t>
      </w:r>
      <w:r w:rsidR="00C337D6">
        <w:rPr>
          <w:sz w:val="48"/>
          <w:szCs w:val="48"/>
        </w:rPr>
        <w:t>8</w:t>
      </w:r>
      <w:r w:rsidRPr="00654F9E">
        <w:rPr>
          <w:sz w:val="48"/>
          <w:szCs w:val="48"/>
        </w:rPr>
        <w:t>/201</w:t>
      </w:r>
      <w:r w:rsidR="00C337D6">
        <w:rPr>
          <w:sz w:val="48"/>
          <w:szCs w:val="48"/>
        </w:rPr>
        <w:t>9</w:t>
      </w:r>
    </w:p>
    <w:p w:rsidR="00103EC3" w:rsidRDefault="00103EC3">
      <w:pPr>
        <w:rPr>
          <w:b/>
          <w:sz w:val="56"/>
          <w:szCs w:val="56"/>
          <w:lang w:val="es-MX"/>
        </w:rPr>
      </w:pPr>
      <w:r>
        <w:rPr>
          <w:b/>
          <w:sz w:val="56"/>
          <w:szCs w:val="56"/>
          <w:lang w:val="es-MX"/>
        </w:rPr>
        <w:br w:type="page"/>
      </w:r>
    </w:p>
    <w:sdt>
      <w:sdtPr>
        <w:rPr>
          <w:rFonts w:asciiTheme="minorHAnsi" w:eastAsiaTheme="minorEastAsia" w:hAnsiTheme="minorHAnsi" w:cstheme="minorBidi"/>
          <w:b w:val="0"/>
          <w:bCs w:val="0"/>
          <w:color w:val="auto"/>
          <w:sz w:val="22"/>
          <w:szCs w:val="22"/>
        </w:rPr>
        <w:id w:val="98115047"/>
        <w:docPartObj>
          <w:docPartGallery w:val="Table of Contents"/>
          <w:docPartUnique/>
        </w:docPartObj>
      </w:sdtPr>
      <w:sdtEndPr/>
      <w:sdtContent>
        <w:p w:rsidR="00103EC3" w:rsidRDefault="00103EC3">
          <w:pPr>
            <w:pStyle w:val="TtuloTDC"/>
          </w:pPr>
          <w:r>
            <w:t>ÍNDICE</w:t>
          </w:r>
        </w:p>
        <w:p w:rsidR="00103EC3" w:rsidRPr="00103EC3" w:rsidRDefault="00103EC3" w:rsidP="00103EC3"/>
        <w:p w:rsidR="009924B6" w:rsidRDefault="00450441">
          <w:pPr>
            <w:pStyle w:val="TDC1"/>
            <w:tabs>
              <w:tab w:val="left" w:pos="440"/>
              <w:tab w:val="right" w:leader="dot" w:pos="8778"/>
            </w:tabs>
            <w:rPr>
              <w:noProof/>
            </w:rPr>
          </w:pPr>
          <w:r>
            <w:fldChar w:fldCharType="begin"/>
          </w:r>
          <w:r w:rsidR="00103EC3">
            <w:instrText xml:space="preserve"> TOC \o "1-3" \h \z \u </w:instrText>
          </w:r>
          <w:r>
            <w:fldChar w:fldCharType="separate"/>
          </w:r>
          <w:hyperlink w:anchor="_Toc464120514" w:history="1">
            <w:r w:rsidR="009924B6" w:rsidRPr="00D4593F">
              <w:rPr>
                <w:rStyle w:val="Hipervnculo"/>
                <w:noProof/>
              </w:rPr>
              <w:t>1.</w:t>
            </w:r>
            <w:r w:rsidR="009924B6">
              <w:rPr>
                <w:noProof/>
              </w:rPr>
              <w:tab/>
            </w:r>
            <w:r w:rsidR="009924B6" w:rsidRPr="00D4593F">
              <w:rPr>
                <w:rStyle w:val="Hipervnculo"/>
                <w:noProof/>
              </w:rPr>
              <w:t>INTRODUCCIÓN</w:t>
            </w:r>
            <w:r w:rsidR="009924B6">
              <w:rPr>
                <w:noProof/>
                <w:webHidden/>
              </w:rPr>
              <w:tab/>
            </w:r>
            <w:r>
              <w:rPr>
                <w:noProof/>
                <w:webHidden/>
              </w:rPr>
              <w:fldChar w:fldCharType="begin"/>
            </w:r>
            <w:r w:rsidR="009924B6">
              <w:rPr>
                <w:noProof/>
                <w:webHidden/>
              </w:rPr>
              <w:instrText xml:space="preserve"> PAGEREF _Toc464120514 \h </w:instrText>
            </w:r>
            <w:r>
              <w:rPr>
                <w:noProof/>
                <w:webHidden/>
              </w:rPr>
            </w:r>
            <w:r>
              <w:rPr>
                <w:noProof/>
                <w:webHidden/>
              </w:rPr>
              <w:fldChar w:fldCharType="separate"/>
            </w:r>
            <w:r w:rsidR="006279E3">
              <w:rPr>
                <w:noProof/>
                <w:webHidden/>
              </w:rPr>
              <w:t>3</w:t>
            </w:r>
            <w:r>
              <w:rPr>
                <w:noProof/>
                <w:webHidden/>
              </w:rPr>
              <w:fldChar w:fldCharType="end"/>
            </w:r>
          </w:hyperlink>
        </w:p>
        <w:p w:rsidR="009924B6" w:rsidRDefault="004F64F1">
          <w:pPr>
            <w:pStyle w:val="TDC1"/>
            <w:tabs>
              <w:tab w:val="left" w:pos="440"/>
              <w:tab w:val="right" w:leader="dot" w:pos="8778"/>
            </w:tabs>
            <w:rPr>
              <w:noProof/>
            </w:rPr>
          </w:pPr>
          <w:hyperlink w:anchor="_Toc464120515" w:history="1">
            <w:r w:rsidR="009924B6" w:rsidRPr="00D4593F">
              <w:rPr>
                <w:rStyle w:val="Hipervnculo"/>
                <w:noProof/>
              </w:rPr>
              <w:t>2.</w:t>
            </w:r>
            <w:r w:rsidR="009924B6">
              <w:rPr>
                <w:noProof/>
              </w:rPr>
              <w:tab/>
            </w:r>
            <w:r w:rsidR="009924B6" w:rsidRPr="00D4593F">
              <w:rPr>
                <w:rStyle w:val="Hipervnculo"/>
                <w:noProof/>
              </w:rPr>
              <w:t>OBJETIVOS</w:t>
            </w:r>
            <w:r w:rsidR="009924B6">
              <w:rPr>
                <w:noProof/>
                <w:webHidden/>
              </w:rPr>
              <w:tab/>
            </w:r>
            <w:r w:rsidR="00450441">
              <w:rPr>
                <w:noProof/>
                <w:webHidden/>
              </w:rPr>
              <w:fldChar w:fldCharType="begin"/>
            </w:r>
            <w:r w:rsidR="009924B6">
              <w:rPr>
                <w:noProof/>
                <w:webHidden/>
              </w:rPr>
              <w:instrText xml:space="preserve"> PAGEREF _Toc464120515 \h </w:instrText>
            </w:r>
            <w:r w:rsidR="00450441">
              <w:rPr>
                <w:noProof/>
                <w:webHidden/>
              </w:rPr>
            </w:r>
            <w:r w:rsidR="00450441">
              <w:rPr>
                <w:noProof/>
                <w:webHidden/>
              </w:rPr>
              <w:fldChar w:fldCharType="separate"/>
            </w:r>
            <w:r w:rsidR="006279E3">
              <w:rPr>
                <w:noProof/>
                <w:webHidden/>
              </w:rPr>
              <w:t>4</w:t>
            </w:r>
            <w:r w:rsidR="00450441">
              <w:rPr>
                <w:noProof/>
                <w:webHidden/>
              </w:rPr>
              <w:fldChar w:fldCharType="end"/>
            </w:r>
          </w:hyperlink>
        </w:p>
        <w:p w:rsidR="009924B6" w:rsidRDefault="004F64F1">
          <w:pPr>
            <w:pStyle w:val="TDC1"/>
            <w:tabs>
              <w:tab w:val="left" w:pos="440"/>
              <w:tab w:val="right" w:leader="dot" w:pos="8778"/>
            </w:tabs>
            <w:rPr>
              <w:noProof/>
            </w:rPr>
          </w:pPr>
          <w:hyperlink w:anchor="_Toc464120516" w:history="1">
            <w:r w:rsidR="009924B6" w:rsidRPr="00D4593F">
              <w:rPr>
                <w:rStyle w:val="Hipervnculo"/>
                <w:noProof/>
              </w:rPr>
              <w:t>3.</w:t>
            </w:r>
            <w:r w:rsidR="009924B6">
              <w:rPr>
                <w:noProof/>
              </w:rPr>
              <w:tab/>
            </w:r>
            <w:r w:rsidR="009924B6" w:rsidRPr="00D4593F">
              <w:rPr>
                <w:rStyle w:val="Hipervnculo"/>
                <w:noProof/>
              </w:rPr>
              <w:t>CONTENIDOS</w:t>
            </w:r>
            <w:r w:rsidR="009924B6">
              <w:rPr>
                <w:noProof/>
                <w:webHidden/>
              </w:rPr>
              <w:tab/>
            </w:r>
            <w:r w:rsidR="00450441">
              <w:rPr>
                <w:noProof/>
                <w:webHidden/>
              </w:rPr>
              <w:fldChar w:fldCharType="begin"/>
            </w:r>
            <w:r w:rsidR="009924B6">
              <w:rPr>
                <w:noProof/>
                <w:webHidden/>
              </w:rPr>
              <w:instrText xml:space="preserve"> PAGEREF _Toc464120516 \h </w:instrText>
            </w:r>
            <w:r w:rsidR="00450441">
              <w:rPr>
                <w:noProof/>
                <w:webHidden/>
              </w:rPr>
            </w:r>
            <w:r w:rsidR="00450441">
              <w:rPr>
                <w:noProof/>
                <w:webHidden/>
              </w:rPr>
              <w:fldChar w:fldCharType="separate"/>
            </w:r>
            <w:r w:rsidR="006279E3">
              <w:rPr>
                <w:noProof/>
                <w:webHidden/>
              </w:rPr>
              <w:t>4</w:t>
            </w:r>
            <w:r w:rsidR="00450441">
              <w:rPr>
                <w:noProof/>
                <w:webHidden/>
              </w:rPr>
              <w:fldChar w:fldCharType="end"/>
            </w:r>
          </w:hyperlink>
        </w:p>
        <w:p w:rsidR="009924B6" w:rsidRDefault="004F64F1">
          <w:pPr>
            <w:pStyle w:val="TDC2"/>
            <w:tabs>
              <w:tab w:val="left" w:pos="880"/>
              <w:tab w:val="right" w:leader="dot" w:pos="8778"/>
            </w:tabs>
            <w:rPr>
              <w:noProof/>
            </w:rPr>
          </w:pPr>
          <w:hyperlink w:anchor="_Toc464120517" w:history="1">
            <w:r w:rsidR="009924B6" w:rsidRPr="00D4593F">
              <w:rPr>
                <w:rStyle w:val="Hipervnculo"/>
                <w:noProof/>
              </w:rPr>
              <w:t>3.1.</w:t>
            </w:r>
            <w:r w:rsidR="009924B6">
              <w:rPr>
                <w:noProof/>
              </w:rPr>
              <w:tab/>
            </w:r>
            <w:r w:rsidR="009924B6" w:rsidRPr="00D4593F">
              <w:rPr>
                <w:rStyle w:val="Hipervnculo"/>
                <w:noProof/>
              </w:rPr>
              <w:t>CONTENIDOS MÍNIMOS</w:t>
            </w:r>
            <w:r w:rsidR="009924B6">
              <w:rPr>
                <w:noProof/>
                <w:webHidden/>
              </w:rPr>
              <w:tab/>
            </w:r>
            <w:r w:rsidR="00450441">
              <w:rPr>
                <w:noProof/>
                <w:webHidden/>
              </w:rPr>
              <w:fldChar w:fldCharType="begin"/>
            </w:r>
            <w:r w:rsidR="009924B6">
              <w:rPr>
                <w:noProof/>
                <w:webHidden/>
              </w:rPr>
              <w:instrText xml:space="preserve"> PAGEREF _Toc464120517 \h </w:instrText>
            </w:r>
            <w:r w:rsidR="00450441">
              <w:rPr>
                <w:noProof/>
                <w:webHidden/>
              </w:rPr>
            </w:r>
            <w:r w:rsidR="00450441">
              <w:rPr>
                <w:noProof/>
                <w:webHidden/>
              </w:rPr>
              <w:fldChar w:fldCharType="separate"/>
            </w:r>
            <w:r w:rsidR="006279E3">
              <w:rPr>
                <w:noProof/>
                <w:webHidden/>
              </w:rPr>
              <w:t>4</w:t>
            </w:r>
            <w:r w:rsidR="00450441">
              <w:rPr>
                <w:noProof/>
                <w:webHidden/>
              </w:rPr>
              <w:fldChar w:fldCharType="end"/>
            </w:r>
          </w:hyperlink>
        </w:p>
        <w:p w:rsidR="009924B6" w:rsidRDefault="004F64F1">
          <w:pPr>
            <w:pStyle w:val="TDC2"/>
            <w:tabs>
              <w:tab w:val="left" w:pos="880"/>
              <w:tab w:val="right" w:leader="dot" w:pos="8778"/>
            </w:tabs>
            <w:rPr>
              <w:noProof/>
            </w:rPr>
          </w:pPr>
          <w:hyperlink w:anchor="_Toc464120518" w:history="1">
            <w:r w:rsidR="009924B6" w:rsidRPr="00D4593F">
              <w:rPr>
                <w:rStyle w:val="Hipervnculo"/>
                <w:noProof/>
              </w:rPr>
              <w:t>3.2.</w:t>
            </w:r>
            <w:r w:rsidR="009924B6">
              <w:rPr>
                <w:noProof/>
              </w:rPr>
              <w:tab/>
            </w:r>
            <w:r w:rsidR="009924B6" w:rsidRPr="00D4593F">
              <w:rPr>
                <w:rStyle w:val="Hipervnculo"/>
                <w:noProof/>
              </w:rPr>
              <w:t>CONTENIDOS POR  UNIDADES</w:t>
            </w:r>
            <w:r w:rsidR="009924B6">
              <w:rPr>
                <w:noProof/>
                <w:webHidden/>
              </w:rPr>
              <w:tab/>
            </w:r>
            <w:r w:rsidR="00450441">
              <w:rPr>
                <w:noProof/>
                <w:webHidden/>
              </w:rPr>
              <w:fldChar w:fldCharType="begin"/>
            </w:r>
            <w:r w:rsidR="009924B6">
              <w:rPr>
                <w:noProof/>
                <w:webHidden/>
              </w:rPr>
              <w:instrText xml:space="preserve"> PAGEREF _Toc464120518 \h </w:instrText>
            </w:r>
            <w:r w:rsidR="00450441">
              <w:rPr>
                <w:noProof/>
                <w:webHidden/>
              </w:rPr>
            </w:r>
            <w:r w:rsidR="00450441">
              <w:rPr>
                <w:noProof/>
                <w:webHidden/>
              </w:rPr>
              <w:fldChar w:fldCharType="separate"/>
            </w:r>
            <w:r w:rsidR="006279E3">
              <w:rPr>
                <w:noProof/>
                <w:webHidden/>
              </w:rPr>
              <w:t>7</w:t>
            </w:r>
            <w:r w:rsidR="00450441">
              <w:rPr>
                <w:noProof/>
                <w:webHidden/>
              </w:rPr>
              <w:fldChar w:fldCharType="end"/>
            </w:r>
          </w:hyperlink>
        </w:p>
        <w:p w:rsidR="009924B6" w:rsidRDefault="004F64F1">
          <w:pPr>
            <w:pStyle w:val="TDC1"/>
            <w:tabs>
              <w:tab w:val="left" w:pos="440"/>
              <w:tab w:val="right" w:leader="dot" w:pos="8778"/>
            </w:tabs>
            <w:rPr>
              <w:noProof/>
            </w:rPr>
          </w:pPr>
          <w:hyperlink w:anchor="_Toc464120519" w:history="1">
            <w:r w:rsidR="009924B6" w:rsidRPr="00D4593F">
              <w:rPr>
                <w:rStyle w:val="Hipervnculo"/>
                <w:noProof/>
              </w:rPr>
              <w:t>4.</w:t>
            </w:r>
            <w:r w:rsidR="009924B6">
              <w:rPr>
                <w:noProof/>
              </w:rPr>
              <w:tab/>
            </w:r>
            <w:r w:rsidR="009924B6" w:rsidRPr="00D4593F">
              <w:rPr>
                <w:rStyle w:val="Hipervnculo"/>
                <w:noProof/>
              </w:rPr>
              <w:t>TEMPORALIZACIÓN</w:t>
            </w:r>
            <w:r w:rsidR="009924B6">
              <w:rPr>
                <w:noProof/>
                <w:webHidden/>
              </w:rPr>
              <w:tab/>
            </w:r>
            <w:r w:rsidR="00450441">
              <w:rPr>
                <w:noProof/>
                <w:webHidden/>
              </w:rPr>
              <w:fldChar w:fldCharType="begin"/>
            </w:r>
            <w:r w:rsidR="009924B6">
              <w:rPr>
                <w:noProof/>
                <w:webHidden/>
              </w:rPr>
              <w:instrText xml:space="preserve"> PAGEREF _Toc464120519 \h </w:instrText>
            </w:r>
            <w:r w:rsidR="00450441">
              <w:rPr>
                <w:noProof/>
                <w:webHidden/>
              </w:rPr>
            </w:r>
            <w:r w:rsidR="00450441">
              <w:rPr>
                <w:noProof/>
                <w:webHidden/>
              </w:rPr>
              <w:fldChar w:fldCharType="separate"/>
            </w:r>
            <w:r w:rsidR="006279E3">
              <w:rPr>
                <w:noProof/>
                <w:webHidden/>
              </w:rPr>
              <w:t>13</w:t>
            </w:r>
            <w:r w:rsidR="00450441">
              <w:rPr>
                <w:noProof/>
                <w:webHidden/>
              </w:rPr>
              <w:fldChar w:fldCharType="end"/>
            </w:r>
          </w:hyperlink>
        </w:p>
        <w:p w:rsidR="009924B6" w:rsidRDefault="004F64F1">
          <w:pPr>
            <w:pStyle w:val="TDC1"/>
            <w:tabs>
              <w:tab w:val="left" w:pos="440"/>
              <w:tab w:val="right" w:leader="dot" w:pos="8778"/>
            </w:tabs>
            <w:rPr>
              <w:noProof/>
            </w:rPr>
          </w:pPr>
          <w:hyperlink w:anchor="_Toc464120520" w:history="1">
            <w:r w:rsidR="009924B6" w:rsidRPr="00D4593F">
              <w:rPr>
                <w:rStyle w:val="Hipervnculo"/>
                <w:noProof/>
              </w:rPr>
              <w:t>5.</w:t>
            </w:r>
            <w:r w:rsidR="009924B6">
              <w:rPr>
                <w:noProof/>
              </w:rPr>
              <w:tab/>
            </w:r>
            <w:r w:rsidR="009924B6" w:rsidRPr="00D4593F">
              <w:rPr>
                <w:rStyle w:val="Hipervnculo"/>
                <w:noProof/>
              </w:rPr>
              <w:t>CRITERIOS DE EVALUACIÓN</w:t>
            </w:r>
            <w:r w:rsidR="009924B6">
              <w:rPr>
                <w:noProof/>
                <w:webHidden/>
              </w:rPr>
              <w:tab/>
            </w:r>
            <w:r w:rsidR="00450441">
              <w:rPr>
                <w:noProof/>
                <w:webHidden/>
              </w:rPr>
              <w:fldChar w:fldCharType="begin"/>
            </w:r>
            <w:r w:rsidR="009924B6">
              <w:rPr>
                <w:noProof/>
                <w:webHidden/>
              </w:rPr>
              <w:instrText xml:space="preserve"> PAGEREF _Toc464120520 \h </w:instrText>
            </w:r>
            <w:r w:rsidR="00450441">
              <w:rPr>
                <w:noProof/>
                <w:webHidden/>
              </w:rPr>
            </w:r>
            <w:r w:rsidR="00450441">
              <w:rPr>
                <w:noProof/>
                <w:webHidden/>
              </w:rPr>
              <w:fldChar w:fldCharType="separate"/>
            </w:r>
            <w:r w:rsidR="006279E3">
              <w:rPr>
                <w:noProof/>
                <w:webHidden/>
              </w:rPr>
              <w:t>14</w:t>
            </w:r>
            <w:r w:rsidR="00450441">
              <w:rPr>
                <w:noProof/>
                <w:webHidden/>
              </w:rPr>
              <w:fldChar w:fldCharType="end"/>
            </w:r>
          </w:hyperlink>
        </w:p>
        <w:p w:rsidR="009924B6" w:rsidRDefault="004F64F1">
          <w:pPr>
            <w:pStyle w:val="TDC2"/>
            <w:tabs>
              <w:tab w:val="left" w:pos="880"/>
              <w:tab w:val="right" w:leader="dot" w:pos="8778"/>
            </w:tabs>
            <w:rPr>
              <w:noProof/>
            </w:rPr>
          </w:pPr>
          <w:hyperlink w:anchor="_Toc464120521" w:history="1">
            <w:r w:rsidR="009924B6" w:rsidRPr="00D4593F">
              <w:rPr>
                <w:rStyle w:val="Hipervnculo"/>
                <w:noProof/>
              </w:rPr>
              <w:t>5.1.</w:t>
            </w:r>
            <w:r w:rsidR="009924B6">
              <w:rPr>
                <w:noProof/>
              </w:rPr>
              <w:tab/>
            </w:r>
            <w:r w:rsidR="009924B6" w:rsidRPr="00D4593F">
              <w:rPr>
                <w:rStyle w:val="Hipervnculo"/>
                <w:noProof/>
              </w:rPr>
              <w:t>CRITERIOS DE EVALUACIÓN DEL MÓDULO</w:t>
            </w:r>
            <w:r w:rsidR="009924B6">
              <w:rPr>
                <w:noProof/>
                <w:webHidden/>
              </w:rPr>
              <w:tab/>
            </w:r>
            <w:r w:rsidR="00450441">
              <w:rPr>
                <w:noProof/>
                <w:webHidden/>
              </w:rPr>
              <w:fldChar w:fldCharType="begin"/>
            </w:r>
            <w:r w:rsidR="009924B6">
              <w:rPr>
                <w:noProof/>
                <w:webHidden/>
              </w:rPr>
              <w:instrText xml:space="preserve"> PAGEREF _Toc464120521 \h </w:instrText>
            </w:r>
            <w:r w:rsidR="00450441">
              <w:rPr>
                <w:noProof/>
                <w:webHidden/>
              </w:rPr>
            </w:r>
            <w:r w:rsidR="00450441">
              <w:rPr>
                <w:noProof/>
                <w:webHidden/>
              </w:rPr>
              <w:fldChar w:fldCharType="separate"/>
            </w:r>
            <w:r w:rsidR="006279E3">
              <w:rPr>
                <w:noProof/>
                <w:webHidden/>
              </w:rPr>
              <w:t>14</w:t>
            </w:r>
            <w:r w:rsidR="00450441">
              <w:rPr>
                <w:noProof/>
                <w:webHidden/>
              </w:rPr>
              <w:fldChar w:fldCharType="end"/>
            </w:r>
          </w:hyperlink>
        </w:p>
        <w:p w:rsidR="009924B6" w:rsidRDefault="004F64F1">
          <w:pPr>
            <w:pStyle w:val="TDC2"/>
            <w:tabs>
              <w:tab w:val="left" w:pos="880"/>
              <w:tab w:val="right" w:leader="dot" w:pos="8778"/>
            </w:tabs>
            <w:rPr>
              <w:noProof/>
            </w:rPr>
          </w:pPr>
          <w:hyperlink w:anchor="_Toc464120522" w:history="1">
            <w:r w:rsidR="009924B6" w:rsidRPr="00D4593F">
              <w:rPr>
                <w:rStyle w:val="Hipervnculo"/>
                <w:noProof/>
              </w:rPr>
              <w:t>5.2</w:t>
            </w:r>
            <w:r w:rsidR="009924B6">
              <w:rPr>
                <w:noProof/>
              </w:rPr>
              <w:tab/>
            </w:r>
            <w:r w:rsidR="009924B6" w:rsidRPr="00D4593F">
              <w:rPr>
                <w:rStyle w:val="Hipervnculo"/>
                <w:noProof/>
              </w:rPr>
              <w:t xml:space="preserve"> CRITERIOS DE EVALUACIÓN MÍNIMOS</w:t>
            </w:r>
            <w:r w:rsidR="009924B6">
              <w:rPr>
                <w:noProof/>
                <w:webHidden/>
              </w:rPr>
              <w:tab/>
            </w:r>
            <w:r w:rsidR="00450441">
              <w:rPr>
                <w:noProof/>
                <w:webHidden/>
              </w:rPr>
              <w:fldChar w:fldCharType="begin"/>
            </w:r>
            <w:r w:rsidR="009924B6">
              <w:rPr>
                <w:noProof/>
                <w:webHidden/>
              </w:rPr>
              <w:instrText xml:space="preserve"> PAGEREF _Toc464120522 \h </w:instrText>
            </w:r>
            <w:r w:rsidR="00450441">
              <w:rPr>
                <w:noProof/>
                <w:webHidden/>
              </w:rPr>
            </w:r>
            <w:r w:rsidR="00450441">
              <w:rPr>
                <w:noProof/>
                <w:webHidden/>
              </w:rPr>
              <w:fldChar w:fldCharType="separate"/>
            </w:r>
            <w:r w:rsidR="006279E3">
              <w:rPr>
                <w:noProof/>
                <w:webHidden/>
              </w:rPr>
              <w:t>17</w:t>
            </w:r>
            <w:r w:rsidR="00450441">
              <w:rPr>
                <w:noProof/>
                <w:webHidden/>
              </w:rPr>
              <w:fldChar w:fldCharType="end"/>
            </w:r>
          </w:hyperlink>
        </w:p>
        <w:p w:rsidR="009924B6" w:rsidRDefault="004F64F1">
          <w:pPr>
            <w:pStyle w:val="TDC1"/>
            <w:tabs>
              <w:tab w:val="left" w:pos="440"/>
              <w:tab w:val="right" w:leader="dot" w:pos="8778"/>
            </w:tabs>
            <w:rPr>
              <w:noProof/>
            </w:rPr>
          </w:pPr>
          <w:hyperlink w:anchor="_Toc464120523" w:history="1">
            <w:r w:rsidR="009924B6" w:rsidRPr="00D4593F">
              <w:rPr>
                <w:rStyle w:val="Hipervnculo"/>
                <w:noProof/>
              </w:rPr>
              <w:t>6.</w:t>
            </w:r>
            <w:r w:rsidR="009924B6">
              <w:rPr>
                <w:noProof/>
              </w:rPr>
              <w:tab/>
            </w:r>
            <w:r w:rsidR="009924B6" w:rsidRPr="00D4593F">
              <w:rPr>
                <w:rStyle w:val="Hipervnculo"/>
                <w:noProof/>
              </w:rPr>
              <w:t>METODOLOGÍA DIDÁCTICA</w:t>
            </w:r>
            <w:r w:rsidR="009924B6">
              <w:rPr>
                <w:noProof/>
                <w:webHidden/>
              </w:rPr>
              <w:tab/>
            </w:r>
            <w:r w:rsidR="00450441">
              <w:rPr>
                <w:noProof/>
                <w:webHidden/>
              </w:rPr>
              <w:fldChar w:fldCharType="begin"/>
            </w:r>
            <w:r w:rsidR="009924B6">
              <w:rPr>
                <w:noProof/>
                <w:webHidden/>
              </w:rPr>
              <w:instrText xml:space="preserve"> PAGEREF _Toc464120523 \h </w:instrText>
            </w:r>
            <w:r w:rsidR="00450441">
              <w:rPr>
                <w:noProof/>
                <w:webHidden/>
              </w:rPr>
            </w:r>
            <w:r w:rsidR="00450441">
              <w:rPr>
                <w:noProof/>
                <w:webHidden/>
              </w:rPr>
              <w:fldChar w:fldCharType="separate"/>
            </w:r>
            <w:r w:rsidR="006279E3">
              <w:rPr>
                <w:noProof/>
                <w:webHidden/>
              </w:rPr>
              <w:t>20</w:t>
            </w:r>
            <w:r w:rsidR="00450441">
              <w:rPr>
                <w:noProof/>
                <w:webHidden/>
              </w:rPr>
              <w:fldChar w:fldCharType="end"/>
            </w:r>
          </w:hyperlink>
        </w:p>
        <w:p w:rsidR="009924B6" w:rsidRDefault="004F64F1">
          <w:pPr>
            <w:pStyle w:val="TDC1"/>
            <w:tabs>
              <w:tab w:val="left" w:pos="440"/>
              <w:tab w:val="right" w:leader="dot" w:pos="8778"/>
            </w:tabs>
            <w:rPr>
              <w:noProof/>
            </w:rPr>
          </w:pPr>
          <w:hyperlink w:anchor="_Toc464120524" w:history="1">
            <w:r w:rsidR="009924B6" w:rsidRPr="00D4593F">
              <w:rPr>
                <w:rStyle w:val="Hipervnculo"/>
                <w:noProof/>
              </w:rPr>
              <w:t>7.</w:t>
            </w:r>
            <w:r w:rsidR="009924B6">
              <w:rPr>
                <w:noProof/>
              </w:rPr>
              <w:tab/>
            </w:r>
            <w:r w:rsidR="009924B6" w:rsidRPr="00D4593F">
              <w:rPr>
                <w:rStyle w:val="Hipervnculo"/>
                <w:noProof/>
              </w:rPr>
              <w:t>PROCEDIMIENTO DE EVALUACIÓN</w:t>
            </w:r>
            <w:r w:rsidR="009924B6">
              <w:rPr>
                <w:noProof/>
                <w:webHidden/>
              </w:rPr>
              <w:tab/>
            </w:r>
            <w:r w:rsidR="00450441">
              <w:rPr>
                <w:noProof/>
                <w:webHidden/>
              </w:rPr>
              <w:fldChar w:fldCharType="begin"/>
            </w:r>
            <w:r w:rsidR="009924B6">
              <w:rPr>
                <w:noProof/>
                <w:webHidden/>
              </w:rPr>
              <w:instrText xml:space="preserve"> PAGEREF _Toc464120524 \h </w:instrText>
            </w:r>
            <w:r w:rsidR="00450441">
              <w:rPr>
                <w:noProof/>
                <w:webHidden/>
              </w:rPr>
            </w:r>
            <w:r w:rsidR="00450441">
              <w:rPr>
                <w:noProof/>
                <w:webHidden/>
              </w:rPr>
              <w:fldChar w:fldCharType="separate"/>
            </w:r>
            <w:r w:rsidR="006279E3">
              <w:rPr>
                <w:noProof/>
                <w:webHidden/>
              </w:rPr>
              <w:t>20</w:t>
            </w:r>
            <w:r w:rsidR="00450441">
              <w:rPr>
                <w:noProof/>
                <w:webHidden/>
              </w:rPr>
              <w:fldChar w:fldCharType="end"/>
            </w:r>
          </w:hyperlink>
        </w:p>
        <w:p w:rsidR="009924B6" w:rsidRDefault="004F64F1">
          <w:pPr>
            <w:pStyle w:val="TDC1"/>
            <w:tabs>
              <w:tab w:val="left" w:pos="440"/>
              <w:tab w:val="right" w:leader="dot" w:pos="8778"/>
            </w:tabs>
            <w:rPr>
              <w:noProof/>
            </w:rPr>
          </w:pPr>
          <w:hyperlink w:anchor="_Toc464120525" w:history="1">
            <w:r w:rsidR="009924B6" w:rsidRPr="00D4593F">
              <w:rPr>
                <w:rStyle w:val="Hipervnculo"/>
                <w:noProof/>
              </w:rPr>
              <w:t>8.</w:t>
            </w:r>
            <w:r w:rsidR="009924B6">
              <w:rPr>
                <w:noProof/>
              </w:rPr>
              <w:tab/>
            </w:r>
            <w:r w:rsidR="009924B6" w:rsidRPr="00D4593F">
              <w:rPr>
                <w:rStyle w:val="Hipervnculo"/>
                <w:noProof/>
              </w:rPr>
              <w:t>CRITERIOS DE CALIFICACIÓN</w:t>
            </w:r>
            <w:r w:rsidR="009924B6">
              <w:rPr>
                <w:noProof/>
                <w:webHidden/>
              </w:rPr>
              <w:tab/>
            </w:r>
            <w:r w:rsidR="00450441">
              <w:rPr>
                <w:noProof/>
                <w:webHidden/>
              </w:rPr>
              <w:fldChar w:fldCharType="begin"/>
            </w:r>
            <w:r w:rsidR="009924B6">
              <w:rPr>
                <w:noProof/>
                <w:webHidden/>
              </w:rPr>
              <w:instrText xml:space="preserve"> PAGEREF _Toc464120525 \h </w:instrText>
            </w:r>
            <w:r w:rsidR="00450441">
              <w:rPr>
                <w:noProof/>
                <w:webHidden/>
              </w:rPr>
            </w:r>
            <w:r w:rsidR="00450441">
              <w:rPr>
                <w:noProof/>
                <w:webHidden/>
              </w:rPr>
              <w:fldChar w:fldCharType="separate"/>
            </w:r>
            <w:r w:rsidR="006279E3">
              <w:rPr>
                <w:noProof/>
                <w:webHidden/>
              </w:rPr>
              <w:t>21</w:t>
            </w:r>
            <w:r w:rsidR="00450441">
              <w:rPr>
                <w:noProof/>
                <w:webHidden/>
              </w:rPr>
              <w:fldChar w:fldCharType="end"/>
            </w:r>
          </w:hyperlink>
        </w:p>
        <w:p w:rsidR="009924B6" w:rsidRDefault="004F64F1">
          <w:pPr>
            <w:pStyle w:val="TDC1"/>
            <w:tabs>
              <w:tab w:val="left" w:pos="440"/>
              <w:tab w:val="right" w:leader="dot" w:pos="8778"/>
            </w:tabs>
            <w:rPr>
              <w:noProof/>
            </w:rPr>
          </w:pPr>
          <w:hyperlink w:anchor="_Toc464120526" w:history="1">
            <w:r w:rsidR="009924B6" w:rsidRPr="00D4593F">
              <w:rPr>
                <w:rStyle w:val="Hipervnculo"/>
                <w:noProof/>
              </w:rPr>
              <w:t>9.</w:t>
            </w:r>
            <w:r w:rsidR="009924B6">
              <w:rPr>
                <w:noProof/>
              </w:rPr>
              <w:tab/>
            </w:r>
            <w:r w:rsidR="009924B6" w:rsidRPr="00D4593F">
              <w:rPr>
                <w:rStyle w:val="Hipervnculo"/>
                <w:noProof/>
              </w:rPr>
              <w:t>SISTEMA DE RECUPERACIÓN DE EVALUACIONES PENDIENTES</w:t>
            </w:r>
            <w:r w:rsidR="009924B6">
              <w:rPr>
                <w:noProof/>
                <w:webHidden/>
              </w:rPr>
              <w:tab/>
            </w:r>
            <w:r w:rsidR="00450441">
              <w:rPr>
                <w:noProof/>
                <w:webHidden/>
              </w:rPr>
              <w:fldChar w:fldCharType="begin"/>
            </w:r>
            <w:r w:rsidR="009924B6">
              <w:rPr>
                <w:noProof/>
                <w:webHidden/>
              </w:rPr>
              <w:instrText xml:space="preserve"> PAGEREF _Toc464120526 \h </w:instrText>
            </w:r>
            <w:r w:rsidR="00450441">
              <w:rPr>
                <w:noProof/>
                <w:webHidden/>
              </w:rPr>
            </w:r>
            <w:r w:rsidR="00450441">
              <w:rPr>
                <w:noProof/>
                <w:webHidden/>
              </w:rPr>
              <w:fldChar w:fldCharType="separate"/>
            </w:r>
            <w:r w:rsidR="006279E3">
              <w:rPr>
                <w:noProof/>
                <w:webHidden/>
              </w:rPr>
              <w:t>21</w:t>
            </w:r>
            <w:r w:rsidR="00450441">
              <w:rPr>
                <w:noProof/>
                <w:webHidden/>
              </w:rPr>
              <w:fldChar w:fldCharType="end"/>
            </w:r>
          </w:hyperlink>
        </w:p>
        <w:p w:rsidR="009924B6" w:rsidRDefault="004F64F1">
          <w:pPr>
            <w:pStyle w:val="TDC1"/>
            <w:tabs>
              <w:tab w:val="left" w:pos="660"/>
              <w:tab w:val="right" w:leader="dot" w:pos="8778"/>
            </w:tabs>
            <w:rPr>
              <w:noProof/>
            </w:rPr>
          </w:pPr>
          <w:hyperlink w:anchor="_Toc464120527" w:history="1">
            <w:r w:rsidR="009924B6" w:rsidRPr="00D4593F">
              <w:rPr>
                <w:rStyle w:val="Hipervnculo"/>
                <w:noProof/>
              </w:rPr>
              <w:t>10.</w:t>
            </w:r>
            <w:r w:rsidR="009924B6">
              <w:rPr>
                <w:noProof/>
              </w:rPr>
              <w:tab/>
            </w:r>
            <w:r w:rsidR="009924B6" w:rsidRPr="00D4593F">
              <w:rPr>
                <w:rStyle w:val="Hipervnculo"/>
                <w:noProof/>
              </w:rPr>
              <w:t>SISTEMA DE EVALUACIÓN EXTRAORDINARIA</w:t>
            </w:r>
            <w:r w:rsidR="009924B6">
              <w:rPr>
                <w:noProof/>
                <w:webHidden/>
              </w:rPr>
              <w:tab/>
            </w:r>
            <w:r w:rsidR="00450441">
              <w:rPr>
                <w:noProof/>
                <w:webHidden/>
              </w:rPr>
              <w:fldChar w:fldCharType="begin"/>
            </w:r>
            <w:r w:rsidR="009924B6">
              <w:rPr>
                <w:noProof/>
                <w:webHidden/>
              </w:rPr>
              <w:instrText xml:space="preserve"> PAGEREF _Toc464120527 \h </w:instrText>
            </w:r>
            <w:r w:rsidR="00450441">
              <w:rPr>
                <w:noProof/>
                <w:webHidden/>
              </w:rPr>
            </w:r>
            <w:r w:rsidR="00450441">
              <w:rPr>
                <w:noProof/>
                <w:webHidden/>
              </w:rPr>
              <w:fldChar w:fldCharType="separate"/>
            </w:r>
            <w:r w:rsidR="006279E3">
              <w:rPr>
                <w:noProof/>
                <w:webHidden/>
              </w:rPr>
              <w:t>22</w:t>
            </w:r>
            <w:r w:rsidR="00450441">
              <w:rPr>
                <w:noProof/>
                <w:webHidden/>
              </w:rPr>
              <w:fldChar w:fldCharType="end"/>
            </w:r>
          </w:hyperlink>
        </w:p>
        <w:p w:rsidR="009924B6" w:rsidRDefault="004F64F1">
          <w:pPr>
            <w:pStyle w:val="TDC1"/>
            <w:tabs>
              <w:tab w:val="left" w:pos="660"/>
              <w:tab w:val="right" w:leader="dot" w:pos="8778"/>
            </w:tabs>
            <w:rPr>
              <w:noProof/>
            </w:rPr>
          </w:pPr>
          <w:hyperlink w:anchor="_Toc464120528" w:history="1">
            <w:r w:rsidR="009924B6" w:rsidRPr="00D4593F">
              <w:rPr>
                <w:rStyle w:val="Hipervnculo"/>
                <w:noProof/>
              </w:rPr>
              <w:t>11.</w:t>
            </w:r>
            <w:r w:rsidR="009924B6">
              <w:rPr>
                <w:noProof/>
              </w:rPr>
              <w:tab/>
            </w:r>
            <w:r w:rsidR="009924B6" w:rsidRPr="00D4593F">
              <w:rPr>
                <w:rStyle w:val="Hipervnculo"/>
                <w:noProof/>
              </w:rPr>
              <w:t>ATENCIÓN A LA DIVERSIDAD</w:t>
            </w:r>
            <w:r w:rsidR="009924B6">
              <w:rPr>
                <w:noProof/>
                <w:webHidden/>
              </w:rPr>
              <w:tab/>
            </w:r>
            <w:r w:rsidR="00450441">
              <w:rPr>
                <w:noProof/>
                <w:webHidden/>
              </w:rPr>
              <w:fldChar w:fldCharType="begin"/>
            </w:r>
            <w:r w:rsidR="009924B6">
              <w:rPr>
                <w:noProof/>
                <w:webHidden/>
              </w:rPr>
              <w:instrText xml:space="preserve"> PAGEREF _Toc464120528 \h </w:instrText>
            </w:r>
            <w:r w:rsidR="00450441">
              <w:rPr>
                <w:noProof/>
                <w:webHidden/>
              </w:rPr>
            </w:r>
            <w:r w:rsidR="00450441">
              <w:rPr>
                <w:noProof/>
                <w:webHidden/>
              </w:rPr>
              <w:fldChar w:fldCharType="separate"/>
            </w:r>
            <w:r w:rsidR="006279E3">
              <w:rPr>
                <w:noProof/>
                <w:webHidden/>
              </w:rPr>
              <w:t>22</w:t>
            </w:r>
            <w:r w:rsidR="00450441">
              <w:rPr>
                <w:noProof/>
                <w:webHidden/>
              </w:rPr>
              <w:fldChar w:fldCharType="end"/>
            </w:r>
          </w:hyperlink>
        </w:p>
        <w:p w:rsidR="009924B6" w:rsidRDefault="004F64F1">
          <w:pPr>
            <w:pStyle w:val="TDC1"/>
            <w:tabs>
              <w:tab w:val="left" w:pos="660"/>
              <w:tab w:val="right" w:leader="dot" w:pos="8778"/>
            </w:tabs>
            <w:rPr>
              <w:noProof/>
            </w:rPr>
          </w:pPr>
          <w:hyperlink w:anchor="_Toc464120529" w:history="1">
            <w:r w:rsidR="009924B6" w:rsidRPr="00D4593F">
              <w:rPr>
                <w:rStyle w:val="Hipervnculo"/>
                <w:noProof/>
              </w:rPr>
              <w:t>12.</w:t>
            </w:r>
            <w:r w:rsidR="009924B6">
              <w:rPr>
                <w:noProof/>
              </w:rPr>
              <w:tab/>
            </w:r>
            <w:r w:rsidR="009924B6" w:rsidRPr="00D4593F">
              <w:rPr>
                <w:rStyle w:val="Hipervnculo"/>
                <w:noProof/>
              </w:rPr>
              <w:t>MATERIALES, TEXTOS Y RECURSOS DIDÁCTICOS</w:t>
            </w:r>
            <w:r w:rsidR="009924B6">
              <w:rPr>
                <w:noProof/>
                <w:webHidden/>
              </w:rPr>
              <w:tab/>
            </w:r>
            <w:r w:rsidR="00450441">
              <w:rPr>
                <w:noProof/>
                <w:webHidden/>
              </w:rPr>
              <w:fldChar w:fldCharType="begin"/>
            </w:r>
            <w:r w:rsidR="009924B6">
              <w:rPr>
                <w:noProof/>
                <w:webHidden/>
              </w:rPr>
              <w:instrText xml:space="preserve"> PAGEREF _Toc464120529 \h </w:instrText>
            </w:r>
            <w:r w:rsidR="00450441">
              <w:rPr>
                <w:noProof/>
                <w:webHidden/>
              </w:rPr>
            </w:r>
            <w:r w:rsidR="00450441">
              <w:rPr>
                <w:noProof/>
                <w:webHidden/>
              </w:rPr>
              <w:fldChar w:fldCharType="separate"/>
            </w:r>
            <w:r w:rsidR="006279E3">
              <w:rPr>
                <w:noProof/>
                <w:webHidden/>
              </w:rPr>
              <w:t>22</w:t>
            </w:r>
            <w:r w:rsidR="00450441">
              <w:rPr>
                <w:noProof/>
                <w:webHidden/>
              </w:rPr>
              <w:fldChar w:fldCharType="end"/>
            </w:r>
          </w:hyperlink>
        </w:p>
        <w:p w:rsidR="009924B6" w:rsidRDefault="004F64F1">
          <w:pPr>
            <w:pStyle w:val="TDC1"/>
            <w:tabs>
              <w:tab w:val="left" w:pos="660"/>
              <w:tab w:val="right" w:leader="dot" w:pos="8778"/>
            </w:tabs>
            <w:rPr>
              <w:noProof/>
            </w:rPr>
          </w:pPr>
          <w:hyperlink w:anchor="_Toc464120530" w:history="1">
            <w:r w:rsidR="009924B6" w:rsidRPr="00D4593F">
              <w:rPr>
                <w:rStyle w:val="Hipervnculo"/>
                <w:noProof/>
              </w:rPr>
              <w:t>13.</w:t>
            </w:r>
            <w:r w:rsidR="009924B6">
              <w:rPr>
                <w:noProof/>
              </w:rPr>
              <w:tab/>
            </w:r>
            <w:r w:rsidR="009924B6" w:rsidRPr="00D4593F">
              <w:rPr>
                <w:rStyle w:val="Hipervnculo"/>
                <w:noProof/>
              </w:rPr>
              <w:t>PUBLICACIÓN DE ESTA PROGRAMACIÓN Y OTROS ASPECTOS  DE INTERÉS</w:t>
            </w:r>
            <w:r w:rsidR="009924B6">
              <w:rPr>
                <w:noProof/>
                <w:webHidden/>
              </w:rPr>
              <w:tab/>
            </w:r>
            <w:r w:rsidR="00450441">
              <w:rPr>
                <w:noProof/>
                <w:webHidden/>
              </w:rPr>
              <w:fldChar w:fldCharType="begin"/>
            </w:r>
            <w:r w:rsidR="009924B6">
              <w:rPr>
                <w:noProof/>
                <w:webHidden/>
              </w:rPr>
              <w:instrText xml:space="preserve"> PAGEREF _Toc464120530 \h </w:instrText>
            </w:r>
            <w:r w:rsidR="00450441">
              <w:rPr>
                <w:noProof/>
                <w:webHidden/>
              </w:rPr>
            </w:r>
            <w:r w:rsidR="00450441">
              <w:rPr>
                <w:noProof/>
                <w:webHidden/>
              </w:rPr>
              <w:fldChar w:fldCharType="separate"/>
            </w:r>
            <w:r w:rsidR="006279E3">
              <w:rPr>
                <w:noProof/>
                <w:webHidden/>
              </w:rPr>
              <w:t>23</w:t>
            </w:r>
            <w:r w:rsidR="00450441">
              <w:rPr>
                <w:noProof/>
                <w:webHidden/>
              </w:rPr>
              <w:fldChar w:fldCharType="end"/>
            </w:r>
          </w:hyperlink>
        </w:p>
        <w:p w:rsidR="009924B6" w:rsidRDefault="004F64F1">
          <w:pPr>
            <w:pStyle w:val="TDC1"/>
            <w:tabs>
              <w:tab w:val="left" w:pos="660"/>
              <w:tab w:val="right" w:leader="dot" w:pos="8778"/>
            </w:tabs>
            <w:rPr>
              <w:noProof/>
            </w:rPr>
          </w:pPr>
          <w:hyperlink w:anchor="_Toc464120531" w:history="1">
            <w:r w:rsidR="009924B6" w:rsidRPr="00D4593F">
              <w:rPr>
                <w:rStyle w:val="Hipervnculo"/>
                <w:noProof/>
                <w:lang w:val="en-US"/>
              </w:rPr>
              <w:t>14.</w:t>
            </w:r>
            <w:r w:rsidR="009924B6">
              <w:rPr>
                <w:noProof/>
              </w:rPr>
              <w:tab/>
            </w:r>
            <w:r w:rsidR="009924B6" w:rsidRPr="00D4593F">
              <w:rPr>
                <w:rStyle w:val="Hipervnculo"/>
                <w:noProof/>
                <w:lang w:val="en-US"/>
              </w:rPr>
              <w:t>ACTIVIDADES COMPLEMENTARIAS Y EXTRAESCOLARES</w:t>
            </w:r>
            <w:r w:rsidR="009924B6">
              <w:rPr>
                <w:noProof/>
                <w:webHidden/>
              </w:rPr>
              <w:tab/>
            </w:r>
            <w:r w:rsidR="00450441">
              <w:rPr>
                <w:noProof/>
                <w:webHidden/>
              </w:rPr>
              <w:fldChar w:fldCharType="begin"/>
            </w:r>
            <w:r w:rsidR="009924B6">
              <w:rPr>
                <w:noProof/>
                <w:webHidden/>
              </w:rPr>
              <w:instrText xml:space="preserve"> PAGEREF _Toc464120531 \h </w:instrText>
            </w:r>
            <w:r w:rsidR="00450441">
              <w:rPr>
                <w:noProof/>
                <w:webHidden/>
              </w:rPr>
            </w:r>
            <w:r w:rsidR="00450441">
              <w:rPr>
                <w:noProof/>
                <w:webHidden/>
              </w:rPr>
              <w:fldChar w:fldCharType="separate"/>
            </w:r>
            <w:r w:rsidR="006279E3">
              <w:rPr>
                <w:noProof/>
                <w:webHidden/>
              </w:rPr>
              <w:t>24</w:t>
            </w:r>
            <w:r w:rsidR="00450441">
              <w:rPr>
                <w:noProof/>
                <w:webHidden/>
              </w:rPr>
              <w:fldChar w:fldCharType="end"/>
            </w:r>
          </w:hyperlink>
        </w:p>
        <w:p w:rsidR="009924B6" w:rsidRDefault="004F64F1">
          <w:pPr>
            <w:pStyle w:val="TDC1"/>
            <w:tabs>
              <w:tab w:val="left" w:pos="660"/>
              <w:tab w:val="right" w:leader="dot" w:pos="8778"/>
            </w:tabs>
            <w:rPr>
              <w:noProof/>
            </w:rPr>
          </w:pPr>
          <w:hyperlink w:anchor="_Toc464120532" w:history="1">
            <w:r w:rsidR="009924B6" w:rsidRPr="00D4593F">
              <w:rPr>
                <w:rStyle w:val="Hipervnculo"/>
                <w:noProof/>
                <w:lang w:val="es-ES_tradnl"/>
              </w:rPr>
              <w:t>15.</w:t>
            </w:r>
            <w:r w:rsidR="009924B6">
              <w:rPr>
                <w:noProof/>
              </w:rPr>
              <w:tab/>
            </w:r>
            <w:r w:rsidR="009924B6" w:rsidRPr="00D4593F">
              <w:rPr>
                <w:rStyle w:val="Hipervnculo"/>
                <w:noProof/>
                <w:lang w:val="es-ES_tradnl"/>
              </w:rPr>
              <w:t>MEDIDAS PARA EVALUAR LA PROGRAMACIÓN Y LA PRÁCTICA DOCENTE</w:t>
            </w:r>
            <w:r w:rsidR="009924B6">
              <w:rPr>
                <w:noProof/>
                <w:webHidden/>
              </w:rPr>
              <w:tab/>
            </w:r>
            <w:r w:rsidR="00450441">
              <w:rPr>
                <w:noProof/>
                <w:webHidden/>
              </w:rPr>
              <w:fldChar w:fldCharType="begin"/>
            </w:r>
            <w:r w:rsidR="009924B6">
              <w:rPr>
                <w:noProof/>
                <w:webHidden/>
              </w:rPr>
              <w:instrText xml:space="preserve"> PAGEREF _Toc464120532 \h </w:instrText>
            </w:r>
            <w:r w:rsidR="00450441">
              <w:rPr>
                <w:noProof/>
                <w:webHidden/>
              </w:rPr>
            </w:r>
            <w:r w:rsidR="00450441">
              <w:rPr>
                <w:noProof/>
                <w:webHidden/>
              </w:rPr>
              <w:fldChar w:fldCharType="separate"/>
            </w:r>
            <w:r w:rsidR="006279E3">
              <w:rPr>
                <w:noProof/>
                <w:webHidden/>
              </w:rPr>
              <w:t>24</w:t>
            </w:r>
            <w:r w:rsidR="00450441">
              <w:rPr>
                <w:noProof/>
                <w:webHidden/>
              </w:rPr>
              <w:fldChar w:fldCharType="end"/>
            </w:r>
          </w:hyperlink>
        </w:p>
        <w:p w:rsidR="00103EC3" w:rsidRDefault="00450441" w:rsidP="00687628">
          <w:pPr>
            <w:pStyle w:val="TDC1"/>
            <w:tabs>
              <w:tab w:val="left" w:pos="660"/>
              <w:tab w:val="right" w:leader="dot" w:pos="8778"/>
            </w:tabs>
          </w:pPr>
          <w:r>
            <w:fldChar w:fldCharType="end"/>
          </w:r>
        </w:p>
      </w:sdtContent>
    </w:sdt>
    <w:p w:rsidR="000B6B4B" w:rsidRDefault="000B6B4B" w:rsidP="00F20376">
      <w:pPr>
        <w:spacing w:line="480" w:lineRule="auto"/>
        <w:jc w:val="both"/>
        <w:rPr>
          <w:rFonts w:ascii="Arial" w:hAnsi="Arial" w:cs="Arial"/>
          <w:b/>
          <w:lang w:val="es-MX"/>
        </w:rPr>
      </w:pPr>
    </w:p>
    <w:p w:rsidR="000B6B4B" w:rsidRDefault="000B6B4B" w:rsidP="00F20376">
      <w:pPr>
        <w:spacing w:line="480" w:lineRule="auto"/>
        <w:jc w:val="both"/>
        <w:rPr>
          <w:rFonts w:ascii="Arial" w:hAnsi="Arial" w:cs="Arial"/>
          <w:b/>
          <w:lang w:val="es-MX"/>
        </w:rPr>
      </w:pPr>
    </w:p>
    <w:p w:rsidR="00F55CDA" w:rsidRDefault="00F55CDA">
      <w:pPr>
        <w:rPr>
          <w:rFonts w:ascii="Arial" w:hAnsi="Arial" w:cs="Arial"/>
          <w:b/>
          <w:lang w:val="es-MX"/>
        </w:rPr>
      </w:pPr>
      <w:r>
        <w:rPr>
          <w:rFonts w:ascii="Arial" w:hAnsi="Arial" w:cs="Arial"/>
          <w:b/>
          <w:lang w:val="es-MX"/>
        </w:rPr>
        <w:br w:type="page"/>
      </w:r>
      <w:bookmarkStart w:id="0" w:name="_GoBack"/>
      <w:bookmarkEnd w:id="0"/>
    </w:p>
    <w:p w:rsidR="00F20376" w:rsidRDefault="00F20376" w:rsidP="004460C0">
      <w:pPr>
        <w:pStyle w:val="Ttulo1"/>
        <w:numPr>
          <w:ilvl w:val="0"/>
          <w:numId w:val="4"/>
        </w:numPr>
      </w:pPr>
      <w:bookmarkStart w:id="1" w:name="_Toc292384924"/>
      <w:bookmarkStart w:id="2" w:name="_Toc293597269"/>
      <w:bookmarkStart w:id="3" w:name="_Toc464120514"/>
      <w:r w:rsidRPr="00605508">
        <w:lastRenderedPageBreak/>
        <w:t>INTRODUCCIÓN</w:t>
      </w:r>
      <w:bookmarkEnd w:id="1"/>
      <w:bookmarkEnd w:id="2"/>
      <w:bookmarkEnd w:id="3"/>
    </w:p>
    <w:p w:rsidR="00605508" w:rsidRDefault="00605508" w:rsidP="00605508"/>
    <w:p w:rsidR="00F20376" w:rsidRPr="007370F8" w:rsidRDefault="00F20376" w:rsidP="002C3ADD">
      <w:pPr>
        <w:ind w:firstLine="708"/>
        <w:jc w:val="both"/>
        <w:rPr>
          <w:rFonts w:cs="Arial"/>
          <w:bCs/>
          <w:lang w:val="es-ES_tradnl"/>
        </w:rPr>
      </w:pPr>
      <w:r w:rsidRPr="007370F8">
        <w:rPr>
          <w:rFonts w:cs="Arial"/>
          <w:lang w:val="es-ES_tradnl"/>
        </w:rPr>
        <w:t>El módulo de</w:t>
      </w:r>
      <w:r w:rsidR="00703D17" w:rsidRPr="007370F8">
        <w:rPr>
          <w:rFonts w:cs="Arial"/>
          <w:lang w:val="es-ES_tradnl"/>
        </w:rPr>
        <w:t xml:space="preserve"> </w:t>
      </w:r>
      <w:r w:rsidR="00703D17" w:rsidRPr="007370F8">
        <w:rPr>
          <w:rFonts w:cs="Arial"/>
          <w:b/>
        </w:rPr>
        <w:t>Operaciones Administrativas de Recursos Humanos</w:t>
      </w:r>
      <w:r w:rsidRPr="007370F8">
        <w:rPr>
          <w:rFonts w:cs="Arial"/>
          <w:lang w:val="es-ES_tradnl"/>
        </w:rPr>
        <w:t xml:space="preserve"> se encuentra dentro del título de </w:t>
      </w:r>
      <w:r w:rsidRPr="007370F8">
        <w:rPr>
          <w:rFonts w:cs="Arial"/>
          <w:b/>
          <w:lang w:val="es-ES_tradnl"/>
        </w:rPr>
        <w:t>Técnico en Gestión Administrativa</w:t>
      </w:r>
      <w:r w:rsidRPr="007370F8">
        <w:rPr>
          <w:rFonts w:cs="Arial"/>
          <w:lang w:val="es-ES_tradnl"/>
        </w:rPr>
        <w:t xml:space="preserve">, de grado medio y correspondiente a la familia Profesional de Administración, establecido por el </w:t>
      </w:r>
      <w:hyperlink r:id="rId8" w:tgtFrame="_blank" w:history="1">
        <w:r w:rsidRPr="007370F8">
          <w:rPr>
            <w:rStyle w:val="Hipervnculo"/>
            <w:rFonts w:cs="Arial"/>
            <w:b/>
            <w:bCs/>
          </w:rPr>
          <w:t>R.D. 1631/2009, de 30 de octubre. (BOE 01/12/2009)</w:t>
        </w:r>
      </w:hyperlink>
      <w:r w:rsidRPr="007370F8">
        <w:rPr>
          <w:rFonts w:cs="Arial"/>
          <w:b/>
        </w:rPr>
        <w:t xml:space="preserve">. </w:t>
      </w:r>
      <w:r w:rsidRPr="007370F8">
        <w:rPr>
          <w:rFonts w:cs="Arial"/>
          <w:bCs/>
        </w:rPr>
        <w:t>Modificado po</w:t>
      </w:r>
      <w:r w:rsidR="007967D2">
        <w:rPr>
          <w:rFonts w:cs="Arial"/>
          <w:bCs/>
        </w:rPr>
        <w:t xml:space="preserve">r  </w:t>
      </w:r>
      <w:hyperlink r:id="rId9" w:tgtFrame="_blank" w:history="1">
        <w:r w:rsidRPr="007370F8">
          <w:rPr>
            <w:rStyle w:val="Hipervnculo"/>
            <w:rFonts w:cs="Arial"/>
            <w:b/>
            <w:bCs/>
          </w:rPr>
          <w:t>R.D. 1126/2010, de 10 de septiembre (BOE 11/09/2010)</w:t>
        </w:r>
      </w:hyperlink>
    </w:p>
    <w:p w:rsidR="00F20376" w:rsidRPr="007370F8" w:rsidRDefault="00F20376" w:rsidP="002C3ADD">
      <w:pPr>
        <w:pStyle w:val="NormalWeb"/>
        <w:ind w:firstLine="708"/>
        <w:jc w:val="both"/>
        <w:rPr>
          <w:rFonts w:cs="Arial"/>
        </w:rPr>
      </w:pPr>
      <w:r w:rsidRPr="007370F8">
        <w:rPr>
          <w:rFonts w:cs="Arial"/>
        </w:rPr>
        <w:t xml:space="preserve"> El Currículo del ciclo formativo correspondiente a dicho </w:t>
      </w:r>
      <w:r w:rsidR="00335F57" w:rsidRPr="007370F8">
        <w:rPr>
          <w:rFonts w:cs="Arial"/>
        </w:rPr>
        <w:t>título</w:t>
      </w:r>
      <w:r w:rsidR="002F7E65" w:rsidRPr="007370F8">
        <w:rPr>
          <w:rFonts w:cs="Arial"/>
        </w:rPr>
        <w:t xml:space="preserve"> para su aplicación en el á</w:t>
      </w:r>
      <w:r w:rsidRPr="007370F8">
        <w:rPr>
          <w:rFonts w:cs="Arial"/>
        </w:rPr>
        <w:t>mbito territorial de la Comunidad de Madrid, se establece por</w:t>
      </w:r>
      <w:r w:rsidR="007967D2">
        <w:rPr>
          <w:rFonts w:cs="Arial"/>
        </w:rPr>
        <w:t xml:space="preserve"> </w:t>
      </w:r>
      <w:hyperlink r:id="rId10" w:tgtFrame="_blank" w:history="1">
        <w:r w:rsidRPr="007370F8">
          <w:rPr>
            <w:rStyle w:val="Hipervnculo"/>
            <w:rFonts w:cs="Arial"/>
            <w:b/>
            <w:bCs/>
          </w:rPr>
          <w:t>D 14/2010 (B.O.C.M. 15/04/2010)</w:t>
        </w:r>
      </w:hyperlink>
      <w:r w:rsidRPr="007370F8">
        <w:rPr>
          <w:rFonts w:cs="Arial"/>
        </w:rPr>
        <w:t xml:space="preserve">. Modificado por </w:t>
      </w:r>
      <w:hyperlink r:id="rId11" w:tgtFrame="_blank" w:history="1">
        <w:r w:rsidRPr="007370F8">
          <w:rPr>
            <w:rStyle w:val="Hipervnculo"/>
            <w:rFonts w:cs="Arial"/>
            <w:b/>
            <w:bCs/>
          </w:rPr>
          <w:t>D. 5/2011, de 13 de enero (BOE 31/01/2011)</w:t>
        </w:r>
      </w:hyperlink>
    </w:p>
    <w:p w:rsidR="00F20376" w:rsidRPr="007370F8" w:rsidRDefault="00F20376" w:rsidP="002F7E65">
      <w:pPr>
        <w:pStyle w:val="NormalWeb"/>
        <w:spacing w:line="200" w:lineRule="atLeast"/>
        <w:ind w:firstLine="708"/>
        <w:jc w:val="both"/>
        <w:rPr>
          <w:rFonts w:cs="Arial"/>
        </w:rPr>
      </w:pPr>
      <w:r w:rsidRPr="007370F8">
        <w:rPr>
          <w:rFonts w:cs="Arial"/>
        </w:rPr>
        <w:t>El título de Técnico en Gestión Administrativa queda identificado por los siguientes elementos:</w:t>
      </w:r>
    </w:p>
    <w:p w:rsidR="00F20376" w:rsidRPr="007370F8" w:rsidRDefault="00F20376" w:rsidP="002F7E65">
      <w:pPr>
        <w:pStyle w:val="NormalWeb"/>
        <w:spacing w:line="200" w:lineRule="atLeast"/>
        <w:ind w:firstLine="708"/>
        <w:jc w:val="both"/>
        <w:rPr>
          <w:rFonts w:cs="Arial"/>
        </w:rPr>
      </w:pPr>
      <w:r w:rsidRPr="007370F8">
        <w:rPr>
          <w:rFonts w:cs="Arial"/>
        </w:rPr>
        <w:t>Familia Profesional: Administración y Gestión.</w:t>
      </w:r>
    </w:p>
    <w:p w:rsidR="00F20376" w:rsidRPr="007370F8" w:rsidRDefault="00F20376" w:rsidP="002F7E65">
      <w:pPr>
        <w:pStyle w:val="Pa14"/>
        <w:spacing w:before="100" w:beforeAutospacing="1" w:after="100" w:afterAutospacing="1" w:line="200" w:lineRule="atLeast"/>
        <w:ind w:firstLine="708"/>
        <w:jc w:val="both"/>
        <w:rPr>
          <w:rFonts w:asciiTheme="minorHAnsi" w:hAnsiTheme="minorHAnsi" w:cs="Arial"/>
          <w:color w:val="000000"/>
        </w:rPr>
      </w:pPr>
      <w:r w:rsidRPr="007370F8">
        <w:rPr>
          <w:rFonts w:asciiTheme="minorHAnsi" w:hAnsiTheme="minorHAnsi" w:cs="Arial"/>
          <w:color w:val="000000"/>
        </w:rPr>
        <w:t>Referente europeo: CINE-3 (Clasificación Internacional Normalizada de la Educación).</w:t>
      </w:r>
    </w:p>
    <w:p w:rsidR="00F20376" w:rsidRPr="007370F8" w:rsidRDefault="00F20376" w:rsidP="002C3ADD">
      <w:pPr>
        <w:pStyle w:val="Ttulo4"/>
        <w:spacing w:line="240" w:lineRule="auto"/>
        <w:ind w:left="864"/>
        <w:jc w:val="both"/>
        <w:rPr>
          <w:rFonts w:asciiTheme="minorHAnsi" w:hAnsiTheme="minorHAnsi" w:cs="Arial"/>
          <w:i w:val="0"/>
          <w:color w:val="17365D" w:themeColor="text2" w:themeShade="BF"/>
          <w:u w:val="single"/>
        </w:rPr>
      </w:pPr>
      <w:r w:rsidRPr="007370F8">
        <w:rPr>
          <w:rFonts w:asciiTheme="minorHAnsi" w:hAnsiTheme="minorHAnsi" w:cs="Arial"/>
          <w:i w:val="0"/>
          <w:color w:val="17365D" w:themeColor="text2" w:themeShade="BF"/>
          <w:u w:val="single"/>
        </w:rPr>
        <w:t>Plan de estudios</w:t>
      </w:r>
    </w:p>
    <w:p w:rsidR="00F20376" w:rsidRPr="007370F8" w:rsidRDefault="00F20376" w:rsidP="002C3ADD">
      <w:pPr>
        <w:jc w:val="both"/>
        <w:rPr>
          <w:rFonts w:cs="Arial"/>
          <w:color w:val="17365D" w:themeColor="text2" w:themeShade="BF"/>
          <w:lang w:val="es-ES_tradnl"/>
        </w:rPr>
      </w:pPr>
    </w:p>
    <w:p w:rsidR="00F20376" w:rsidRPr="007370F8" w:rsidRDefault="00F20376" w:rsidP="002C3ADD">
      <w:pPr>
        <w:pStyle w:val="Ttulo4"/>
        <w:spacing w:line="240" w:lineRule="auto"/>
        <w:ind w:left="864"/>
        <w:jc w:val="both"/>
        <w:rPr>
          <w:rFonts w:asciiTheme="minorHAnsi" w:hAnsiTheme="minorHAnsi" w:cs="Arial"/>
          <w:i w:val="0"/>
        </w:rPr>
      </w:pPr>
      <w:r w:rsidRPr="007370F8">
        <w:rPr>
          <w:rFonts w:asciiTheme="minorHAnsi" w:hAnsiTheme="minorHAnsi" w:cs="Arial"/>
          <w:i w:val="0"/>
        </w:rPr>
        <w:t>Duración:</w:t>
      </w:r>
      <w:r w:rsidR="00B15742" w:rsidRPr="007370F8">
        <w:rPr>
          <w:rFonts w:asciiTheme="minorHAnsi" w:hAnsiTheme="minorHAnsi" w:cs="Arial"/>
          <w:i w:val="0"/>
        </w:rPr>
        <w:t xml:space="preserve"> 2.000 horas en </w:t>
      </w:r>
      <w:r w:rsidRPr="007370F8">
        <w:rPr>
          <w:rFonts w:asciiTheme="minorHAnsi" w:hAnsiTheme="minorHAnsi" w:cs="Arial"/>
          <w:i w:val="0"/>
        </w:rPr>
        <w:t>2 cursos académicos, incluida la F.C.T.</w:t>
      </w:r>
    </w:p>
    <w:p w:rsidR="00F20376" w:rsidRPr="007370F8" w:rsidRDefault="00F20376" w:rsidP="002C3ADD">
      <w:pPr>
        <w:jc w:val="both"/>
        <w:rPr>
          <w:rFonts w:cs="Arial"/>
          <w:lang w:val="es-ES_tradnl"/>
        </w:rPr>
      </w:pPr>
    </w:p>
    <w:tbl>
      <w:tblPr>
        <w:tblW w:w="8729" w:type="dxa"/>
        <w:tblInd w:w="70" w:type="dxa"/>
        <w:tblLayout w:type="fixed"/>
        <w:tblCellMar>
          <w:left w:w="0" w:type="dxa"/>
          <w:right w:w="0" w:type="dxa"/>
        </w:tblCellMar>
        <w:tblLook w:val="0000" w:firstRow="0" w:lastRow="0" w:firstColumn="0" w:lastColumn="0" w:noHBand="0" w:noVBand="0"/>
      </w:tblPr>
      <w:tblGrid>
        <w:gridCol w:w="649"/>
        <w:gridCol w:w="4820"/>
        <w:gridCol w:w="1134"/>
        <w:gridCol w:w="992"/>
        <w:gridCol w:w="1134"/>
      </w:tblGrid>
      <w:tr w:rsidR="00F20376" w:rsidRPr="007370F8" w:rsidTr="00103EC3">
        <w:trPr>
          <w:cantSplit/>
          <w:trHeight w:val="270"/>
        </w:trPr>
        <w:tc>
          <w:tcPr>
            <w:tcW w:w="5469" w:type="dxa"/>
            <w:gridSpan w:val="2"/>
            <w:tcBorders>
              <w:top w:val="single" w:sz="8" w:space="0" w:color="auto"/>
              <w:left w:val="single" w:sz="8" w:space="0" w:color="auto"/>
              <w:bottom w:val="single" w:sz="8" w:space="0" w:color="auto"/>
              <w:right w:val="single" w:sz="8" w:space="0" w:color="auto"/>
            </w:tcBorders>
            <w:shd w:val="clear" w:color="auto" w:fill="E5E5E5"/>
            <w:vAlign w:val="center"/>
          </w:tcPr>
          <w:p w:rsidR="00F20376" w:rsidRPr="007370F8" w:rsidRDefault="00F20376" w:rsidP="002F7E65">
            <w:pPr>
              <w:spacing w:before="100" w:beforeAutospacing="1" w:after="100" w:afterAutospacing="1" w:line="200" w:lineRule="atLeast"/>
              <w:jc w:val="center"/>
              <w:rPr>
                <w:rFonts w:cs="Arial"/>
                <w:b/>
              </w:rPr>
            </w:pPr>
            <w:r w:rsidRPr="007370F8">
              <w:rPr>
                <w:rFonts w:cs="Arial"/>
                <w:b/>
                <w:bCs/>
                <w:iCs/>
              </w:rPr>
              <w:t>Módulos Profesionales</w:t>
            </w:r>
          </w:p>
        </w:tc>
        <w:tc>
          <w:tcPr>
            <w:tcW w:w="1134" w:type="dxa"/>
            <w:vMerge w:val="restart"/>
            <w:tcBorders>
              <w:top w:val="single" w:sz="8" w:space="0" w:color="auto"/>
              <w:left w:val="nil"/>
              <w:bottom w:val="single" w:sz="8" w:space="0" w:color="auto"/>
              <w:right w:val="nil"/>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ind w:right="-57"/>
              <w:jc w:val="center"/>
              <w:rPr>
                <w:rFonts w:cs="Arial"/>
                <w:b/>
              </w:rPr>
            </w:pPr>
            <w:r w:rsidRPr="007370F8">
              <w:rPr>
                <w:rFonts w:cs="Arial"/>
                <w:b/>
                <w:bCs/>
                <w:iCs/>
              </w:rPr>
              <w:t>Horas curriculares</w:t>
            </w:r>
          </w:p>
        </w:tc>
        <w:tc>
          <w:tcPr>
            <w:tcW w:w="992" w:type="dxa"/>
            <w:vMerge w:val="restart"/>
            <w:tcBorders>
              <w:top w:val="single" w:sz="8" w:space="0" w:color="auto"/>
              <w:left w:val="single" w:sz="8" w:space="0" w:color="auto"/>
              <w:bottom w:val="single" w:sz="8" w:space="0" w:color="auto"/>
              <w:right w:val="nil"/>
            </w:tcBorders>
            <w:shd w:val="clear" w:color="auto" w:fill="E5E5E5"/>
            <w:tcMar>
              <w:top w:w="0" w:type="dxa"/>
              <w:left w:w="70" w:type="dxa"/>
              <w:bottom w:w="0" w:type="dxa"/>
              <w:right w:w="70" w:type="dxa"/>
            </w:tcMar>
            <w:vAlign w:val="center"/>
          </w:tcPr>
          <w:p w:rsidR="00F20376" w:rsidRPr="00103EC3" w:rsidRDefault="00B15742" w:rsidP="00103EC3">
            <w:pPr>
              <w:jc w:val="center"/>
              <w:rPr>
                <w:b/>
              </w:rPr>
            </w:pPr>
            <w:r w:rsidRPr="00103EC3">
              <w:rPr>
                <w:b/>
              </w:rPr>
              <w:t>Curso</w:t>
            </w:r>
            <w:r w:rsidR="002F7E65" w:rsidRPr="00103EC3">
              <w:rPr>
                <w:b/>
              </w:rPr>
              <w:t xml:space="preserve"> 1</w:t>
            </w:r>
            <w:r w:rsidRPr="00103EC3">
              <w:rPr>
                <w:b/>
              </w:rPr>
              <w:t>º</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2F7E65" w:rsidRPr="00103EC3" w:rsidRDefault="002F7E65" w:rsidP="00103EC3">
            <w:pPr>
              <w:jc w:val="center"/>
              <w:rPr>
                <w:b/>
              </w:rPr>
            </w:pPr>
            <w:r w:rsidRPr="00103EC3">
              <w:rPr>
                <w:b/>
              </w:rPr>
              <w:t>Curso 2º</w:t>
            </w:r>
          </w:p>
        </w:tc>
      </w:tr>
      <w:tr w:rsidR="00F20376" w:rsidRPr="007370F8" w:rsidTr="002F7E65">
        <w:trPr>
          <w:cantSplit/>
          <w:trHeight w:val="302"/>
        </w:trPr>
        <w:tc>
          <w:tcPr>
            <w:tcW w:w="649" w:type="dxa"/>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jc w:val="center"/>
              <w:rPr>
                <w:rFonts w:cs="Arial"/>
                <w:b/>
              </w:rPr>
            </w:pPr>
            <w:r w:rsidRPr="007370F8">
              <w:rPr>
                <w:rFonts w:cs="Arial"/>
                <w:b/>
                <w:bCs/>
                <w:iCs/>
              </w:rPr>
              <w:t>Clave</w:t>
            </w:r>
          </w:p>
        </w:tc>
        <w:tc>
          <w:tcPr>
            <w:tcW w:w="4820" w:type="dxa"/>
            <w:tcBorders>
              <w:top w:val="nil"/>
              <w:left w:val="nil"/>
              <w:bottom w:val="single" w:sz="8" w:space="0" w:color="auto"/>
              <w:right w:val="single" w:sz="8" w:space="0" w:color="auto"/>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ind w:firstLine="147"/>
              <w:jc w:val="both"/>
              <w:rPr>
                <w:rFonts w:cs="Arial"/>
                <w:b/>
              </w:rPr>
            </w:pPr>
            <w:r w:rsidRPr="007370F8">
              <w:rPr>
                <w:rFonts w:cs="Arial"/>
                <w:b/>
                <w:bCs/>
                <w:iCs/>
              </w:rPr>
              <w:t>Denominación</w:t>
            </w:r>
          </w:p>
        </w:tc>
        <w:tc>
          <w:tcPr>
            <w:tcW w:w="1134" w:type="dxa"/>
            <w:vMerge/>
            <w:tcBorders>
              <w:top w:val="single" w:sz="8" w:space="0" w:color="auto"/>
              <w:left w:val="nil"/>
              <w:bottom w:val="single" w:sz="8" w:space="0" w:color="auto"/>
              <w:right w:val="nil"/>
            </w:tcBorders>
            <w:vAlign w:val="center"/>
          </w:tcPr>
          <w:p w:rsidR="00F20376" w:rsidRPr="007370F8" w:rsidRDefault="00F20376" w:rsidP="002F7E65">
            <w:pPr>
              <w:spacing w:before="100" w:beforeAutospacing="1" w:after="100" w:afterAutospacing="1" w:line="200" w:lineRule="atLeast"/>
              <w:jc w:val="both"/>
              <w:rPr>
                <w:rFonts w:cs="Arial"/>
                <w:b/>
              </w:rPr>
            </w:pPr>
          </w:p>
        </w:tc>
        <w:tc>
          <w:tcPr>
            <w:tcW w:w="992" w:type="dxa"/>
            <w:vMerge/>
            <w:tcBorders>
              <w:top w:val="single" w:sz="8" w:space="0" w:color="auto"/>
              <w:left w:val="single" w:sz="8" w:space="0" w:color="auto"/>
              <w:bottom w:val="single" w:sz="8" w:space="0" w:color="auto"/>
              <w:right w:val="nil"/>
            </w:tcBorders>
            <w:vAlign w:val="center"/>
          </w:tcPr>
          <w:p w:rsidR="00F20376" w:rsidRPr="007370F8" w:rsidRDefault="00F20376" w:rsidP="002F7E65">
            <w:pPr>
              <w:spacing w:before="100" w:beforeAutospacing="1" w:after="100" w:afterAutospacing="1" w:line="200" w:lineRule="atLeast"/>
              <w:jc w:val="center"/>
              <w:rPr>
                <w:rFonts w:cs="Arial"/>
                <w:b/>
                <w:bCs/>
                <w:kern w:val="36"/>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F20376" w:rsidRPr="007370F8" w:rsidRDefault="00F20376" w:rsidP="002F7E65">
            <w:pPr>
              <w:spacing w:before="100" w:beforeAutospacing="1" w:after="100" w:afterAutospacing="1" w:line="200" w:lineRule="atLeast"/>
              <w:jc w:val="center"/>
              <w:rPr>
                <w:rFonts w:cs="Arial"/>
                <w:b/>
                <w:bCs/>
                <w:kern w:val="36"/>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01</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4" w:name="_Toc292303451"/>
            <w:bookmarkStart w:id="5" w:name="_Toc292303610"/>
            <w:bookmarkStart w:id="6" w:name="_Toc292384927"/>
            <w:bookmarkStart w:id="7" w:name="_Toc293512056"/>
            <w:bookmarkStart w:id="8" w:name="_Toc293512256"/>
            <w:bookmarkStart w:id="9" w:name="_Toc293597272"/>
            <w:r w:rsidRPr="007370F8">
              <w:rPr>
                <w:rFonts w:cs="Arial"/>
                <w:bCs/>
              </w:rPr>
              <w:t>Comunicación empresarial y atención al cliente</w:t>
            </w:r>
            <w:bookmarkEnd w:id="4"/>
            <w:bookmarkEnd w:id="5"/>
            <w:bookmarkEnd w:id="6"/>
            <w:bookmarkEnd w:id="7"/>
            <w:bookmarkEnd w:id="8"/>
            <w:bookmarkEnd w:id="9"/>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170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5</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02</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10" w:name="_Toc292303452"/>
            <w:bookmarkStart w:id="11" w:name="_Toc292303611"/>
            <w:bookmarkStart w:id="12" w:name="_Toc292384928"/>
            <w:bookmarkStart w:id="13" w:name="_Toc293512057"/>
            <w:bookmarkStart w:id="14" w:name="_Toc293512257"/>
            <w:bookmarkStart w:id="15" w:name="_Toc293597273"/>
            <w:r w:rsidRPr="007370F8">
              <w:rPr>
                <w:rFonts w:cs="Arial"/>
                <w:bCs/>
              </w:rPr>
              <w:t>Empresa y Administración</w:t>
            </w:r>
            <w:bookmarkEnd w:id="10"/>
            <w:bookmarkEnd w:id="11"/>
            <w:bookmarkEnd w:id="12"/>
            <w:bookmarkEnd w:id="13"/>
            <w:bookmarkEnd w:id="14"/>
            <w:bookmarkEnd w:id="15"/>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110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03</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16" w:name="_Toc292303453"/>
            <w:bookmarkStart w:id="17" w:name="_Toc292303612"/>
            <w:bookmarkStart w:id="18" w:name="_Toc292384929"/>
            <w:bookmarkStart w:id="19" w:name="_Toc293512058"/>
            <w:bookmarkStart w:id="20" w:name="_Toc293512258"/>
            <w:bookmarkStart w:id="21" w:name="_Toc293597274"/>
            <w:r w:rsidRPr="007370F8">
              <w:rPr>
                <w:rFonts w:cs="Arial"/>
                <w:bCs/>
              </w:rPr>
              <w:t>Formación y orientación laboral</w:t>
            </w:r>
            <w:bookmarkEnd w:id="16"/>
            <w:bookmarkEnd w:id="17"/>
            <w:bookmarkEnd w:id="18"/>
            <w:bookmarkEnd w:id="19"/>
            <w:bookmarkEnd w:id="20"/>
            <w:bookmarkEnd w:id="21"/>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90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04</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22" w:name="_Toc292303454"/>
            <w:bookmarkStart w:id="23" w:name="_Toc292303613"/>
            <w:bookmarkStart w:id="24" w:name="_Toc292384930"/>
            <w:bookmarkStart w:id="25" w:name="_Toc293512059"/>
            <w:bookmarkStart w:id="26" w:name="_Toc293512259"/>
            <w:bookmarkStart w:id="27" w:name="_Toc293597275"/>
            <w:r w:rsidRPr="007370F8">
              <w:rPr>
                <w:rFonts w:cs="Arial"/>
                <w:bCs/>
              </w:rPr>
              <w:t>Operaciones administrativas de la compra-venta</w:t>
            </w:r>
            <w:bookmarkEnd w:id="22"/>
            <w:bookmarkEnd w:id="23"/>
            <w:bookmarkEnd w:id="24"/>
            <w:bookmarkEnd w:id="25"/>
            <w:bookmarkEnd w:id="26"/>
            <w:bookmarkEnd w:id="27"/>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135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4</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05</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28" w:name="_Toc292303455"/>
            <w:bookmarkStart w:id="29" w:name="_Toc292303614"/>
            <w:bookmarkStart w:id="30" w:name="_Toc292384931"/>
            <w:bookmarkStart w:id="31" w:name="_Toc293512060"/>
            <w:bookmarkStart w:id="32" w:name="_Toc293512260"/>
            <w:bookmarkStart w:id="33" w:name="_Toc293597276"/>
            <w:r w:rsidRPr="007370F8">
              <w:rPr>
                <w:rFonts w:cs="Arial"/>
                <w:bCs/>
              </w:rPr>
              <w:t>Inglés</w:t>
            </w:r>
            <w:bookmarkEnd w:id="28"/>
            <w:bookmarkEnd w:id="29"/>
            <w:bookmarkEnd w:id="30"/>
            <w:bookmarkEnd w:id="31"/>
            <w:bookmarkEnd w:id="32"/>
            <w:bookmarkEnd w:id="33"/>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120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4</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06</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34" w:name="_Toc292303456"/>
            <w:bookmarkStart w:id="35" w:name="_Toc292303615"/>
            <w:bookmarkStart w:id="36" w:name="_Toc292384932"/>
            <w:bookmarkStart w:id="37" w:name="_Toc293512061"/>
            <w:bookmarkStart w:id="38" w:name="_Toc293512261"/>
            <w:bookmarkStart w:id="39" w:name="_Toc293597277"/>
            <w:r w:rsidRPr="007370F8">
              <w:rPr>
                <w:rFonts w:cs="Arial"/>
                <w:bCs/>
              </w:rPr>
              <w:t>Técnica contable</w:t>
            </w:r>
            <w:bookmarkEnd w:id="34"/>
            <w:bookmarkEnd w:id="35"/>
            <w:bookmarkEnd w:id="36"/>
            <w:bookmarkEnd w:id="37"/>
            <w:bookmarkEnd w:id="38"/>
            <w:bookmarkEnd w:id="39"/>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105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07</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Tratamiento informático de la información</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270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8</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08</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Empresa en el aula</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165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8</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09</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Operaciones auxiliares de gestión de tesorería</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195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9</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10</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Operaciones administrativas de recursos humanos</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125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6</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11</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40" w:name="_Toc292303457"/>
            <w:bookmarkStart w:id="41" w:name="_Toc292303616"/>
            <w:bookmarkStart w:id="42" w:name="_Toc292384933"/>
            <w:bookmarkStart w:id="43" w:name="_Toc293512062"/>
            <w:bookmarkStart w:id="44" w:name="_Toc293512262"/>
            <w:bookmarkStart w:id="45" w:name="_Toc293597278"/>
            <w:r w:rsidRPr="007370F8">
              <w:rPr>
                <w:rFonts w:cs="Arial"/>
                <w:bCs/>
              </w:rPr>
              <w:t>Tratamiento de la documentación contable</w:t>
            </w:r>
            <w:bookmarkEnd w:id="40"/>
            <w:bookmarkEnd w:id="41"/>
            <w:bookmarkEnd w:id="42"/>
            <w:bookmarkEnd w:id="43"/>
            <w:bookmarkEnd w:id="44"/>
            <w:bookmarkEnd w:id="45"/>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145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7</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12</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ind w:left="147"/>
              <w:jc w:val="both"/>
              <w:rPr>
                <w:rFonts w:cs="Arial"/>
              </w:rPr>
            </w:pPr>
            <w:r w:rsidRPr="007370F8">
              <w:rPr>
                <w:rFonts w:cs="Arial"/>
                <w:smallCaps/>
              </w:rPr>
              <w:t>Formación en Centros de Trabajo</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370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jc w:val="center"/>
              <w:rPr>
                <w:rFonts w:cs="Arial"/>
              </w:rPr>
            </w:pPr>
          </w:p>
        </w:tc>
      </w:tr>
    </w:tbl>
    <w:p w:rsidR="002C3ADD" w:rsidRPr="007370F8" w:rsidRDefault="002C3ADD" w:rsidP="00A70B4E">
      <w:pPr>
        <w:pStyle w:val="Ttulo4"/>
        <w:spacing w:line="240" w:lineRule="auto"/>
        <w:ind w:left="120"/>
        <w:jc w:val="both"/>
        <w:rPr>
          <w:rFonts w:asciiTheme="minorHAnsi" w:hAnsiTheme="minorHAnsi" w:cs="Arial"/>
          <w:b w:val="0"/>
          <w:i w:val="0"/>
          <w:color w:val="000000" w:themeColor="text1"/>
        </w:rPr>
      </w:pPr>
      <w:r w:rsidRPr="007370F8">
        <w:rPr>
          <w:rFonts w:asciiTheme="minorHAnsi" w:hAnsiTheme="minorHAnsi" w:cs="Arial"/>
          <w:i w:val="0"/>
          <w:color w:val="000000" w:themeColor="text1"/>
        </w:rPr>
        <w:t xml:space="preserve">El módulo </w:t>
      </w:r>
      <w:r w:rsidR="00A70B4E" w:rsidRPr="007370F8">
        <w:rPr>
          <w:rFonts w:asciiTheme="minorHAnsi" w:hAnsiTheme="minorHAnsi" w:cs="Arial"/>
          <w:i w:val="0"/>
          <w:color w:val="000000" w:themeColor="text1"/>
        </w:rPr>
        <w:t xml:space="preserve">de </w:t>
      </w:r>
      <w:r w:rsidR="007858AD">
        <w:rPr>
          <w:rFonts w:asciiTheme="minorHAnsi" w:hAnsiTheme="minorHAnsi" w:cs="Arial"/>
          <w:i w:val="0"/>
          <w:color w:val="000000" w:themeColor="text1"/>
        </w:rPr>
        <w:t>Comunicación empresarial y atención al cliente</w:t>
      </w:r>
      <w:r w:rsidR="00A70B4E" w:rsidRPr="007370F8">
        <w:rPr>
          <w:rFonts w:asciiTheme="minorHAnsi" w:hAnsiTheme="minorHAnsi" w:cs="Arial"/>
          <w:i w:val="0"/>
          <w:color w:val="000000" w:themeColor="text1"/>
        </w:rPr>
        <w:t xml:space="preserve"> </w:t>
      </w:r>
      <w:r w:rsidRPr="007370F8">
        <w:rPr>
          <w:rFonts w:asciiTheme="minorHAnsi" w:hAnsiTheme="minorHAnsi" w:cs="Arial"/>
          <w:i w:val="0"/>
          <w:color w:val="000000" w:themeColor="text1"/>
        </w:rPr>
        <w:t xml:space="preserve">se imparte en </w:t>
      </w:r>
      <w:r w:rsidR="0072382C">
        <w:rPr>
          <w:rFonts w:asciiTheme="minorHAnsi" w:hAnsiTheme="minorHAnsi" w:cs="Arial"/>
          <w:i w:val="0"/>
          <w:color w:val="000000" w:themeColor="text1"/>
        </w:rPr>
        <w:t>primer</w:t>
      </w:r>
      <w:r w:rsidR="00A70B4E" w:rsidRPr="007370F8">
        <w:rPr>
          <w:rFonts w:asciiTheme="minorHAnsi" w:hAnsiTheme="minorHAnsi" w:cs="Arial"/>
          <w:b w:val="0"/>
          <w:i w:val="0"/>
          <w:color w:val="000000" w:themeColor="text1"/>
        </w:rPr>
        <w:t xml:space="preserve"> </w:t>
      </w:r>
      <w:r w:rsidRPr="007370F8">
        <w:rPr>
          <w:rFonts w:asciiTheme="minorHAnsi" w:hAnsiTheme="minorHAnsi" w:cs="Arial"/>
          <w:b w:val="0"/>
          <w:i w:val="0"/>
          <w:color w:val="000000" w:themeColor="text1"/>
        </w:rPr>
        <w:t>curso</w:t>
      </w:r>
      <w:r w:rsidRPr="007370F8">
        <w:rPr>
          <w:rFonts w:asciiTheme="minorHAnsi" w:hAnsiTheme="minorHAnsi" w:cs="Arial"/>
          <w:i w:val="0"/>
          <w:color w:val="000000" w:themeColor="text1"/>
        </w:rPr>
        <w:t xml:space="preserve"> y  tiene una duración de </w:t>
      </w:r>
      <w:r w:rsidR="0072382C">
        <w:rPr>
          <w:rFonts w:asciiTheme="minorHAnsi" w:hAnsiTheme="minorHAnsi" w:cs="Arial"/>
          <w:b w:val="0"/>
          <w:i w:val="0"/>
          <w:color w:val="000000" w:themeColor="text1"/>
        </w:rPr>
        <w:t>170</w:t>
      </w:r>
      <w:r w:rsidRPr="007370F8">
        <w:rPr>
          <w:rFonts w:asciiTheme="minorHAnsi" w:hAnsiTheme="minorHAnsi" w:cs="Arial"/>
          <w:b w:val="0"/>
          <w:i w:val="0"/>
          <w:color w:val="000000" w:themeColor="text1"/>
        </w:rPr>
        <w:t xml:space="preserve"> horas</w:t>
      </w:r>
      <w:r w:rsidRPr="007370F8">
        <w:rPr>
          <w:rFonts w:asciiTheme="minorHAnsi" w:hAnsiTheme="minorHAnsi" w:cs="Arial"/>
          <w:i w:val="0"/>
          <w:color w:val="000000" w:themeColor="text1"/>
        </w:rPr>
        <w:t xml:space="preserve">, repartidas en </w:t>
      </w:r>
      <w:r w:rsidR="0072382C">
        <w:rPr>
          <w:rFonts w:asciiTheme="minorHAnsi" w:hAnsiTheme="minorHAnsi" w:cs="Arial"/>
          <w:b w:val="0"/>
          <w:i w:val="0"/>
          <w:color w:val="000000" w:themeColor="text1"/>
        </w:rPr>
        <w:t>5</w:t>
      </w:r>
      <w:r w:rsidRPr="007370F8">
        <w:rPr>
          <w:rFonts w:asciiTheme="minorHAnsi" w:hAnsiTheme="minorHAnsi" w:cs="Arial"/>
          <w:b w:val="0"/>
          <w:i w:val="0"/>
          <w:color w:val="000000" w:themeColor="text1"/>
        </w:rPr>
        <w:t xml:space="preserve"> horas a la semana.</w:t>
      </w:r>
    </w:p>
    <w:p w:rsidR="00D24C8E" w:rsidRPr="007370F8" w:rsidRDefault="00D24C8E">
      <w:pPr>
        <w:pStyle w:val="Textoindependiente"/>
        <w:spacing w:line="360" w:lineRule="auto"/>
        <w:rPr>
          <w:rFonts w:cs="Arial"/>
          <w:b/>
          <w:szCs w:val="22"/>
        </w:rPr>
      </w:pPr>
    </w:p>
    <w:p w:rsidR="00B15742" w:rsidRPr="007370F8" w:rsidRDefault="00B15742">
      <w:pPr>
        <w:rPr>
          <w:rFonts w:cs="Arial"/>
          <w:b/>
          <w:lang w:val="es-MX"/>
        </w:rPr>
      </w:pPr>
      <w:r w:rsidRPr="007370F8">
        <w:rPr>
          <w:rFonts w:cs="Arial"/>
          <w:b/>
        </w:rPr>
        <w:br w:type="page"/>
      </w:r>
    </w:p>
    <w:p w:rsidR="00625EC8" w:rsidRDefault="00625EC8" w:rsidP="004460C0">
      <w:pPr>
        <w:pStyle w:val="Ttulo1"/>
        <w:numPr>
          <w:ilvl w:val="0"/>
          <w:numId w:val="4"/>
        </w:numPr>
      </w:pPr>
      <w:bookmarkStart w:id="46" w:name="_Toc292900700"/>
      <w:bookmarkStart w:id="47" w:name="_Toc293597279"/>
      <w:bookmarkStart w:id="48" w:name="_Toc464120515"/>
      <w:r w:rsidRPr="007370F8">
        <w:lastRenderedPageBreak/>
        <w:t>OBJETIVOS</w:t>
      </w:r>
      <w:bookmarkEnd w:id="46"/>
      <w:bookmarkEnd w:id="47"/>
      <w:bookmarkEnd w:id="48"/>
    </w:p>
    <w:p w:rsidR="0072382C" w:rsidRPr="0072382C" w:rsidRDefault="0072382C" w:rsidP="0072382C">
      <w:pPr>
        <w:pStyle w:val="Pa6"/>
        <w:spacing w:after="120" w:line="240" w:lineRule="auto"/>
        <w:ind w:left="357"/>
        <w:rPr>
          <w:rFonts w:asciiTheme="minorHAnsi" w:hAnsiTheme="minorHAnsi"/>
        </w:rPr>
      </w:pPr>
    </w:p>
    <w:p w:rsidR="00110770" w:rsidRDefault="00110770" w:rsidP="004460C0">
      <w:pPr>
        <w:pStyle w:val="Prrafodelista"/>
        <w:numPr>
          <w:ilvl w:val="0"/>
          <w:numId w:val="6"/>
        </w:numPr>
        <w:autoSpaceDE w:val="0"/>
        <w:autoSpaceDN w:val="0"/>
        <w:adjustRightInd w:val="0"/>
        <w:spacing w:before="160" w:after="120" w:line="240" w:lineRule="auto"/>
        <w:ind w:left="714" w:hanging="357"/>
        <w:jc w:val="both"/>
        <w:rPr>
          <w:rFonts w:cs="Arial"/>
          <w:color w:val="000000"/>
        </w:rPr>
      </w:pPr>
      <w:r>
        <w:rPr>
          <w:rFonts w:cs="Arial"/>
          <w:color w:val="000000"/>
        </w:rPr>
        <w:t>Seleccionar técnicas de comunicación, relacionándolas con la estructura e imagen de la empresa y los flujos de información existente en ella.</w:t>
      </w:r>
    </w:p>
    <w:p w:rsidR="00110770" w:rsidRDefault="00110770" w:rsidP="004460C0">
      <w:pPr>
        <w:pStyle w:val="Prrafodelista"/>
        <w:numPr>
          <w:ilvl w:val="0"/>
          <w:numId w:val="6"/>
        </w:numPr>
        <w:autoSpaceDE w:val="0"/>
        <w:autoSpaceDN w:val="0"/>
        <w:adjustRightInd w:val="0"/>
        <w:spacing w:before="160" w:after="120" w:line="240" w:lineRule="auto"/>
        <w:ind w:left="714" w:hanging="357"/>
        <w:jc w:val="both"/>
        <w:rPr>
          <w:rFonts w:cs="Arial"/>
          <w:color w:val="000000"/>
        </w:rPr>
      </w:pPr>
      <w:r>
        <w:rPr>
          <w:rFonts w:cs="Arial"/>
          <w:color w:val="000000"/>
        </w:rPr>
        <w:t>Transmitir información de forma oral, vinculándola a los usos y costumbres socio</w:t>
      </w:r>
      <w:r w:rsidR="009819EF">
        <w:rPr>
          <w:rFonts w:cs="Arial"/>
          <w:color w:val="000000"/>
        </w:rPr>
        <w:t>-</w:t>
      </w:r>
      <w:r>
        <w:rPr>
          <w:rFonts w:cs="Arial"/>
          <w:color w:val="000000"/>
        </w:rPr>
        <w:t>profesionales  habituales en la empresa.</w:t>
      </w:r>
    </w:p>
    <w:p w:rsidR="00110770" w:rsidRDefault="0094795A" w:rsidP="004460C0">
      <w:pPr>
        <w:pStyle w:val="Prrafodelista"/>
        <w:numPr>
          <w:ilvl w:val="0"/>
          <w:numId w:val="6"/>
        </w:numPr>
        <w:autoSpaceDE w:val="0"/>
        <w:autoSpaceDN w:val="0"/>
        <w:adjustRightInd w:val="0"/>
        <w:spacing w:before="160" w:after="120" w:line="240" w:lineRule="auto"/>
        <w:ind w:left="714" w:hanging="357"/>
        <w:jc w:val="both"/>
        <w:rPr>
          <w:rFonts w:cs="Arial"/>
          <w:color w:val="000000"/>
        </w:rPr>
      </w:pPr>
      <w:r>
        <w:rPr>
          <w:rFonts w:cs="Arial"/>
          <w:color w:val="000000"/>
        </w:rPr>
        <w:t>Transmitir información  escrita, aplicando las técnicas de estilo a diferentes tipos de documentos propios de la empresa y de la Administración Pública.</w:t>
      </w:r>
    </w:p>
    <w:p w:rsidR="0094795A" w:rsidRDefault="0094795A" w:rsidP="004460C0">
      <w:pPr>
        <w:pStyle w:val="Prrafodelista"/>
        <w:numPr>
          <w:ilvl w:val="0"/>
          <w:numId w:val="6"/>
        </w:numPr>
        <w:autoSpaceDE w:val="0"/>
        <w:autoSpaceDN w:val="0"/>
        <w:adjustRightInd w:val="0"/>
        <w:spacing w:before="160" w:after="120" w:line="240" w:lineRule="auto"/>
        <w:ind w:left="714" w:hanging="357"/>
        <w:jc w:val="both"/>
        <w:rPr>
          <w:rFonts w:cs="Arial"/>
          <w:color w:val="000000"/>
        </w:rPr>
      </w:pPr>
      <w:r>
        <w:rPr>
          <w:rFonts w:cs="Arial"/>
          <w:color w:val="000000"/>
        </w:rPr>
        <w:t>Archivar información en soporte papel e informático, reconociendo los criterios de eficiencia y ahorro en las trámites administrativos.</w:t>
      </w:r>
    </w:p>
    <w:p w:rsidR="00096D17" w:rsidRDefault="00096D17" w:rsidP="004460C0">
      <w:pPr>
        <w:pStyle w:val="Prrafodelista"/>
        <w:numPr>
          <w:ilvl w:val="0"/>
          <w:numId w:val="6"/>
        </w:numPr>
        <w:autoSpaceDE w:val="0"/>
        <w:autoSpaceDN w:val="0"/>
        <w:adjustRightInd w:val="0"/>
        <w:spacing w:before="160" w:after="120" w:line="240" w:lineRule="auto"/>
        <w:ind w:left="714" w:hanging="357"/>
        <w:jc w:val="both"/>
        <w:rPr>
          <w:rFonts w:cs="Arial"/>
          <w:color w:val="000000"/>
        </w:rPr>
      </w:pPr>
      <w:r>
        <w:rPr>
          <w:rFonts w:cs="Arial"/>
          <w:color w:val="000000"/>
        </w:rPr>
        <w:t>Reconocer necesidades de posibles clientes aplicando técnicas de comunicación.</w:t>
      </w:r>
    </w:p>
    <w:p w:rsidR="00096D17" w:rsidRDefault="00096D17" w:rsidP="004460C0">
      <w:pPr>
        <w:pStyle w:val="Prrafodelista"/>
        <w:numPr>
          <w:ilvl w:val="0"/>
          <w:numId w:val="6"/>
        </w:numPr>
        <w:autoSpaceDE w:val="0"/>
        <w:autoSpaceDN w:val="0"/>
        <w:adjustRightInd w:val="0"/>
        <w:spacing w:before="160" w:after="120" w:line="240" w:lineRule="auto"/>
        <w:ind w:left="714" w:hanging="357"/>
        <w:jc w:val="both"/>
        <w:rPr>
          <w:rFonts w:cs="Arial"/>
          <w:color w:val="000000"/>
        </w:rPr>
      </w:pPr>
      <w:r>
        <w:rPr>
          <w:rFonts w:cs="Arial"/>
          <w:color w:val="000000"/>
        </w:rPr>
        <w:t>Atender consultas, quejas y reclamaciones de posibles clientes aplicando la normativa vigente en materia de consumo.</w:t>
      </w:r>
    </w:p>
    <w:p w:rsidR="00096D17" w:rsidRDefault="00096D17" w:rsidP="004460C0">
      <w:pPr>
        <w:pStyle w:val="Prrafodelista"/>
        <w:numPr>
          <w:ilvl w:val="0"/>
          <w:numId w:val="6"/>
        </w:numPr>
        <w:autoSpaceDE w:val="0"/>
        <w:autoSpaceDN w:val="0"/>
        <w:adjustRightInd w:val="0"/>
        <w:spacing w:before="160" w:after="120" w:line="240" w:lineRule="auto"/>
        <w:ind w:left="714" w:hanging="357"/>
        <w:jc w:val="both"/>
        <w:rPr>
          <w:rFonts w:cs="Arial"/>
          <w:color w:val="000000"/>
        </w:rPr>
      </w:pPr>
      <w:r>
        <w:rPr>
          <w:rFonts w:cs="Arial"/>
          <w:color w:val="000000"/>
        </w:rPr>
        <w:t>Potenciar la imagen de empresa reconociendo y aplicando los elementos y herramientas de marketing.</w:t>
      </w:r>
    </w:p>
    <w:p w:rsidR="00096D17" w:rsidRDefault="00096D17" w:rsidP="004460C0">
      <w:pPr>
        <w:pStyle w:val="Prrafodelista"/>
        <w:numPr>
          <w:ilvl w:val="0"/>
          <w:numId w:val="6"/>
        </w:numPr>
        <w:autoSpaceDE w:val="0"/>
        <w:autoSpaceDN w:val="0"/>
        <w:adjustRightInd w:val="0"/>
        <w:spacing w:before="160" w:after="120" w:line="240" w:lineRule="auto"/>
        <w:ind w:left="714" w:hanging="357"/>
        <w:jc w:val="both"/>
        <w:rPr>
          <w:rFonts w:cs="Arial"/>
          <w:color w:val="000000"/>
        </w:rPr>
      </w:pPr>
      <w:r>
        <w:rPr>
          <w:rFonts w:cs="Arial"/>
          <w:color w:val="000000"/>
        </w:rPr>
        <w:t>Aplicar procedimientos de calidad en la atención al cliente identificando los estándares establecidos.</w:t>
      </w:r>
    </w:p>
    <w:p w:rsidR="002A1CFE" w:rsidRPr="00110770" w:rsidRDefault="00D24C8E" w:rsidP="004460C0">
      <w:pPr>
        <w:pStyle w:val="Ttulo1"/>
        <w:numPr>
          <w:ilvl w:val="0"/>
          <w:numId w:val="4"/>
        </w:numPr>
        <w:rPr>
          <w:color w:val="5F497A" w:themeColor="accent4" w:themeShade="BF"/>
        </w:rPr>
      </w:pPr>
      <w:bookmarkStart w:id="49" w:name="_Toc293597282"/>
      <w:bookmarkStart w:id="50" w:name="_Toc464120516"/>
      <w:r w:rsidRPr="00110770">
        <w:rPr>
          <w:color w:val="5F497A" w:themeColor="accent4" w:themeShade="BF"/>
        </w:rPr>
        <w:t>CONTENIDOS</w:t>
      </w:r>
      <w:bookmarkEnd w:id="49"/>
      <w:bookmarkEnd w:id="50"/>
    </w:p>
    <w:p w:rsidR="00E95B4A" w:rsidRDefault="00E95B4A" w:rsidP="004460C0">
      <w:pPr>
        <w:pStyle w:val="Ttulo2"/>
        <w:numPr>
          <w:ilvl w:val="1"/>
          <w:numId w:val="4"/>
        </w:numPr>
      </w:pPr>
      <w:bookmarkStart w:id="51" w:name="_Toc464120517"/>
      <w:r w:rsidRPr="007370F8">
        <w:t>CONTENIDOS MÍNIMOS</w:t>
      </w:r>
      <w:bookmarkEnd w:id="51"/>
    </w:p>
    <w:p w:rsidR="00F92215" w:rsidRPr="00F92215" w:rsidRDefault="00F92215" w:rsidP="00F92215">
      <w:pPr>
        <w:pStyle w:val="Prrafodelista"/>
        <w:ind w:left="1080"/>
      </w:pPr>
    </w:p>
    <w:p w:rsidR="008135B9" w:rsidRPr="008135B9" w:rsidRDefault="008135B9" w:rsidP="004460C0">
      <w:pPr>
        <w:pStyle w:val="Prrafodelista"/>
        <w:numPr>
          <w:ilvl w:val="0"/>
          <w:numId w:val="7"/>
        </w:numPr>
        <w:rPr>
          <w:i/>
        </w:rPr>
      </w:pPr>
      <w:bookmarkStart w:id="52" w:name="_Toc292730844"/>
      <w:bookmarkStart w:id="53" w:name="_Toc292900704"/>
      <w:bookmarkStart w:id="54" w:name="_Toc294114934"/>
      <w:bookmarkStart w:id="55" w:name="_Toc294115114"/>
      <w:bookmarkStart w:id="56" w:name="_Toc337339940"/>
      <w:r w:rsidRPr="008135B9">
        <w:rPr>
          <w:b/>
        </w:rPr>
        <w:t>Análisis de la organización empresarial</w:t>
      </w:r>
      <w:r>
        <w:t>:</w:t>
      </w:r>
    </w:p>
    <w:p w:rsidR="008135B9" w:rsidRPr="008135B9" w:rsidRDefault="008135B9" w:rsidP="004460C0">
      <w:pPr>
        <w:pStyle w:val="Prrafodelista"/>
        <w:numPr>
          <w:ilvl w:val="1"/>
          <w:numId w:val="7"/>
        </w:numPr>
        <w:rPr>
          <w:i/>
        </w:rPr>
      </w:pPr>
      <w:r>
        <w:t>La organización empresarial. Organigramas.</w:t>
      </w:r>
    </w:p>
    <w:p w:rsidR="008135B9" w:rsidRPr="008135B9" w:rsidRDefault="008135B9" w:rsidP="004460C0">
      <w:pPr>
        <w:pStyle w:val="Prrafodelista"/>
        <w:numPr>
          <w:ilvl w:val="1"/>
          <w:numId w:val="7"/>
        </w:numPr>
        <w:rPr>
          <w:i/>
        </w:rPr>
      </w:pPr>
      <w:r>
        <w:t>Principios y tipos de organización empresarial.</w:t>
      </w:r>
    </w:p>
    <w:p w:rsidR="008135B9" w:rsidRPr="008135B9" w:rsidRDefault="008135B9" w:rsidP="004460C0">
      <w:pPr>
        <w:pStyle w:val="Prrafodelista"/>
        <w:numPr>
          <w:ilvl w:val="1"/>
          <w:numId w:val="7"/>
        </w:numPr>
        <w:rPr>
          <w:i/>
        </w:rPr>
      </w:pPr>
      <w:r>
        <w:t>Departamentos y áreas funcionales tipo.</w:t>
      </w:r>
    </w:p>
    <w:p w:rsidR="008135B9" w:rsidRPr="008135B9" w:rsidRDefault="008135B9" w:rsidP="004460C0">
      <w:pPr>
        <w:pStyle w:val="Prrafodelista"/>
        <w:numPr>
          <w:ilvl w:val="1"/>
          <w:numId w:val="7"/>
        </w:numPr>
        <w:rPr>
          <w:i/>
        </w:rPr>
      </w:pPr>
      <w:r>
        <w:t>Funciones del personal en la organización.</w:t>
      </w:r>
    </w:p>
    <w:p w:rsidR="008135B9" w:rsidRPr="008135B9" w:rsidRDefault="008135B9" w:rsidP="004460C0">
      <w:pPr>
        <w:pStyle w:val="Prrafodelista"/>
        <w:numPr>
          <w:ilvl w:val="1"/>
          <w:numId w:val="7"/>
        </w:numPr>
        <w:rPr>
          <w:i/>
        </w:rPr>
      </w:pPr>
      <w:r>
        <w:t>Las relaciones humanas y laborales en la empresa.</w:t>
      </w:r>
    </w:p>
    <w:p w:rsidR="008135B9" w:rsidRPr="008135B9" w:rsidRDefault="008135B9" w:rsidP="004460C0">
      <w:pPr>
        <w:pStyle w:val="Prrafodelista"/>
        <w:numPr>
          <w:ilvl w:val="0"/>
          <w:numId w:val="7"/>
        </w:numPr>
        <w:rPr>
          <w:b/>
          <w:i/>
        </w:rPr>
      </w:pPr>
      <w:r w:rsidRPr="008135B9">
        <w:rPr>
          <w:b/>
        </w:rPr>
        <w:t>Selección de técnicas de comunicación empresarial:</w:t>
      </w:r>
    </w:p>
    <w:p w:rsidR="008135B9" w:rsidRPr="008135B9" w:rsidRDefault="008135B9" w:rsidP="004460C0">
      <w:pPr>
        <w:pStyle w:val="Prrafodelista"/>
        <w:numPr>
          <w:ilvl w:val="1"/>
          <w:numId w:val="7"/>
        </w:numPr>
        <w:jc w:val="both"/>
        <w:rPr>
          <w:i/>
        </w:rPr>
      </w:pPr>
      <w:r>
        <w:t>Descripción de los flujos de comunicación.</w:t>
      </w:r>
    </w:p>
    <w:p w:rsidR="008135B9" w:rsidRPr="008135B9" w:rsidRDefault="008135B9" w:rsidP="004460C0">
      <w:pPr>
        <w:pStyle w:val="Prrafodelista"/>
        <w:numPr>
          <w:ilvl w:val="1"/>
          <w:numId w:val="7"/>
        </w:numPr>
        <w:jc w:val="both"/>
        <w:rPr>
          <w:i/>
        </w:rPr>
      </w:pPr>
      <w:r>
        <w:t>Comunicación e información y comportamiento.</w:t>
      </w:r>
    </w:p>
    <w:p w:rsidR="008135B9" w:rsidRPr="008135B9" w:rsidRDefault="008135B9" w:rsidP="004460C0">
      <w:pPr>
        <w:pStyle w:val="Prrafodelista"/>
        <w:numPr>
          <w:ilvl w:val="1"/>
          <w:numId w:val="7"/>
        </w:numPr>
        <w:jc w:val="both"/>
        <w:rPr>
          <w:i/>
        </w:rPr>
      </w:pPr>
      <w:r>
        <w:t>Elementos y barreras en la comunicación.</w:t>
      </w:r>
    </w:p>
    <w:p w:rsidR="008135B9" w:rsidRPr="008135B9" w:rsidRDefault="008135B9" w:rsidP="004460C0">
      <w:pPr>
        <w:pStyle w:val="Prrafodelista"/>
        <w:numPr>
          <w:ilvl w:val="1"/>
          <w:numId w:val="7"/>
        </w:numPr>
        <w:jc w:val="both"/>
        <w:rPr>
          <w:i/>
        </w:rPr>
      </w:pPr>
      <w:r>
        <w:t>La comunicación interna en la empresa: comunicación formal e informal.</w:t>
      </w:r>
    </w:p>
    <w:p w:rsidR="008135B9" w:rsidRPr="008135B9" w:rsidRDefault="008135B9" w:rsidP="004460C0">
      <w:pPr>
        <w:pStyle w:val="Prrafodelista"/>
        <w:numPr>
          <w:ilvl w:val="1"/>
          <w:numId w:val="7"/>
        </w:numPr>
        <w:jc w:val="both"/>
        <w:rPr>
          <w:i/>
        </w:rPr>
      </w:pPr>
      <w:r>
        <w:t>La comunicación externa en la empresa.</w:t>
      </w:r>
    </w:p>
    <w:p w:rsidR="008135B9" w:rsidRPr="003B08EC" w:rsidRDefault="008135B9" w:rsidP="004460C0">
      <w:pPr>
        <w:pStyle w:val="Prrafodelista"/>
        <w:numPr>
          <w:ilvl w:val="0"/>
          <w:numId w:val="7"/>
        </w:numPr>
        <w:jc w:val="both"/>
        <w:rPr>
          <w:i/>
        </w:rPr>
      </w:pPr>
      <w:r>
        <w:rPr>
          <w:b/>
        </w:rPr>
        <w:t>Transmisión</w:t>
      </w:r>
      <w:r w:rsidR="003B08EC">
        <w:rPr>
          <w:b/>
        </w:rPr>
        <w:t xml:space="preserve"> de comunicación oral en la empresa:</w:t>
      </w:r>
    </w:p>
    <w:p w:rsidR="003B08EC" w:rsidRPr="003B08EC" w:rsidRDefault="003B08EC" w:rsidP="004460C0">
      <w:pPr>
        <w:pStyle w:val="Prrafodelista"/>
        <w:numPr>
          <w:ilvl w:val="1"/>
          <w:numId w:val="7"/>
        </w:numPr>
        <w:jc w:val="both"/>
        <w:rPr>
          <w:i/>
        </w:rPr>
      </w:pPr>
      <w:r>
        <w:t xml:space="preserve">La comunicación verbal dentro del </w:t>
      </w:r>
      <w:r w:rsidR="00CA2B4A">
        <w:t>ám</w:t>
      </w:r>
      <w:r>
        <w:t>bito de la empresa.</w:t>
      </w:r>
    </w:p>
    <w:p w:rsidR="003B08EC" w:rsidRPr="00CA2B4A" w:rsidRDefault="003B08EC" w:rsidP="004460C0">
      <w:pPr>
        <w:pStyle w:val="Prrafodelista"/>
        <w:numPr>
          <w:ilvl w:val="1"/>
          <w:numId w:val="7"/>
        </w:numPr>
        <w:jc w:val="both"/>
        <w:rPr>
          <w:i/>
        </w:rPr>
      </w:pPr>
      <w:r>
        <w:t>Principios básicos</w:t>
      </w:r>
      <w:r w:rsidR="00CA2B4A">
        <w:t xml:space="preserve"> en las comunicaciones orales.</w:t>
      </w:r>
    </w:p>
    <w:p w:rsidR="00CA2B4A" w:rsidRPr="00CA2B4A" w:rsidRDefault="00CA2B4A" w:rsidP="004460C0">
      <w:pPr>
        <w:pStyle w:val="Prrafodelista"/>
        <w:numPr>
          <w:ilvl w:val="1"/>
          <w:numId w:val="7"/>
        </w:numPr>
        <w:jc w:val="both"/>
        <w:rPr>
          <w:i/>
        </w:rPr>
      </w:pPr>
      <w:r>
        <w:t>Normas de información y atención oral.</w:t>
      </w:r>
    </w:p>
    <w:p w:rsidR="00CA2B4A" w:rsidRPr="00CA2B4A" w:rsidRDefault="00CA2B4A" w:rsidP="004460C0">
      <w:pPr>
        <w:pStyle w:val="Prrafodelista"/>
        <w:numPr>
          <w:ilvl w:val="1"/>
          <w:numId w:val="7"/>
        </w:numPr>
        <w:jc w:val="both"/>
        <w:rPr>
          <w:i/>
        </w:rPr>
      </w:pPr>
      <w:r>
        <w:t>Técnicas de comunicación oral, habilidades sociales y protocolo.</w:t>
      </w:r>
    </w:p>
    <w:p w:rsidR="00CA2B4A" w:rsidRPr="00CA2B4A" w:rsidRDefault="00CA2B4A" w:rsidP="004460C0">
      <w:pPr>
        <w:pStyle w:val="Prrafodelista"/>
        <w:numPr>
          <w:ilvl w:val="1"/>
          <w:numId w:val="7"/>
        </w:numPr>
        <w:jc w:val="both"/>
        <w:rPr>
          <w:i/>
        </w:rPr>
      </w:pPr>
      <w:r>
        <w:t>Comunicaciones en la recepción de visitas: acogida, identificación, gestión y despedida.</w:t>
      </w:r>
    </w:p>
    <w:p w:rsidR="00CA2B4A" w:rsidRPr="00CA2B4A" w:rsidRDefault="00CA2B4A" w:rsidP="004460C0">
      <w:pPr>
        <w:pStyle w:val="Prrafodelista"/>
        <w:numPr>
          <w:ilvl w:val="1"/>
          <w:numId w:val="7"/>
        </w:numPr>
        <w:jc w:val="both"/>
        <w:rPr>
          <w:i/>
        </w:rPr>
      </w:pPr>
      <w:r>
        <w:t>La Comunicación no verbal.</w:t>
      </w:r>
    </w:p>
    <w:p w:rsidR="00CA2B4A" w:rsidRPr="00300530" w:rsidRDefault="00300530" w:rsidP="004460C0">
      <w:pPr>
        <w:pStyle w:val="Prrafodelista"/>
        <w:numPr>
          <w:ilvl w:val="0"/>
          <w:numId w:val="7"/>
        </w:numPr>
        <w:jc w:val="both"/>
        <w:rPr>
          <w:i/>
        </w:rPr>
      </w:pPr>
      <w:r>
        <w:rPr>
          <w:b/>
        </w:rPr>
        <w:t>Elaboración y transmisión de comunicación escrita en la empresa:</w:t>
      </w:r>
    </w:p>
    <w:p w:rsidR="00300530" w:rsidRPr="00300530" w:rsidRDefault="00300530" w:rsidP="004460C0">
      <w:pPr>
        <w:pStyle w:val="Prrafodelista"/>
        <w:numPr>
          <w:ilvl w:val="1"/>
          <w:numId w:val="7"/>
        </w:numPr>
        <w:jc w:val="both"/>
        <w:rPr>
          <w:i/>
        </w:rPr>
      </w:pPr>
      <w:r>
        <w:t>La comunicación escrita en la empresa.</w:t>
      </w:r>
    </w:p>
    <w:p w:rsidR="00300530" w:rsidRPr="00300530" w:rsidRDefault="00300530" w:rsidP="004460C0">
      <w:pPr>
        <w:pStyle w:val="Prrafodelista"/>
        <w:numPr>
          <w:ilvl w:val="1"/>
          <w:numId w:val="7"/>
        </w:numPr>
        <w:jc w:val="both"/>
        <w:rPr>
          <w:i/>
        </w:rPr>
      </w:pPr>
      <w:r>
        <w:t>Normas de comunicación y expresión escrita.</w:t>
      </w:r>
    </w:p>
    <w:p w:rsidR="00300530" w:rsidRPr="00300530" w:rsidRDefault="00300530" w:rsidP="004460C0">
      <w:pPr>
        <w:pStyle w:val="Prrafodelista"/>
        <w:numPr>
          <w:ilvl w:val="1"/>
          <w:numId w:val="7"/>
        </w:numPr>
        <w:jc w:val="both"/>
        <w:rPr>
          <w:i/>
        </w:rPr>
      </w:pPr>
      <w:r>
        <w:lastRenderedPageBreak/>
        <w:t>Características principales de la correspondencia comercial.</w:t>
      </w:r>
    </w:p>
    <w:p w:rsidR="00300530" w:rsidRPr="00300530" w:rsidRDefault="00300530" w:rsidP="004460C0">
      <w:pPr>
        <w:pStyle w:val="Prrafodelista"/>
        <w:numPr>
          <w:ilvl w:val="1"/>
          <w:numId w:val="7"/>
        </w:numPr>
        <w:jc w:val="both"/>
        <w:rPr>
          <w:i/>
        </w:rPr>
      </w:pPr>
      <w:r>
        <w:t>Las cartas comerciales. Estructura, estilos y clases.</w:t>
      </w:r>
    </w:p>
    <w:p w:rsidR="00300530" w:rsidRPr="00300530" w:rsidRDefault="00300530" w:rsidP="004460C0">
      <w:pPr>
        <w:pStyle w:val="Prrafodelista"/>
        <w:numPr>
          <w:ilvl w:val="1"/>
          <w:numId w:val="7"/>
        </w:numPr>
        <w:jc w:val="both"/>
        <w:rPr>
          <w:i/>
        </w:rPr>
      </w:pPr>
      <w:r>
        <w:t>Formatos tipo de documentos de uso en la empresa, en las instituciones y Administraciones Públicas.</w:t>
      </w:r>
    </w:p>
    <w:p w:rsidR="00300530" w:rsidRPr="00300530" w:rsidRDefault="00300530" w:rsidP="004460C0">
      <w:pPr>
        <w:pStyle w:val="Prrafodelista"/>
        <w:numPr>
          <w:ilvl w:val="1"/>
          <w:numId w:val="7"/>
        </w:numPr>
        <w:jc w:val="both"/>
        <w:rPr>
          <w:i/>
        </w:rPr>
      </w:pPr>
      <w:r>
        <w:t>La recepción, envío y registro de correspondencia.</w:t>
      </w:r>
    </w:p>
    <w:p w:rsidR="00300530" w:rsidRPr="00300530" w:rsidRDefault="00300530" w:rsidP="004460C0">
      <w:pPr>
        <w:pStyle w:val="Prrafodelista"/>
        <w:numPr>
          <w:ilvl w:val="1"/>
          <w:numId w:val="7"/>
        </w:numPr>
        <w:jc w:val="both"/>
        <w:rPr>
          <w:i/>
        </w:rPr>
      </w:pPr>
      <w:r>
        <w:t>Servicios de correos, circulación interna de correspondencia y paquetería.</w:t>
      </w:r>
    </w:p>
    <w:p w:rsidR="00300530" w:rsidRPr="00300530" w:rsidRDefault="00300530" w:rsidP="004460C0">
      <w:pPr>
        <w:pStyle w:val="Prrafodelista"/>
        <w:numPr>
          <w:ilvl w:val="1"/>
          <w:numId w:val="7"/>
        </w:numPr>
        <w:jc w:val="both"/>
        <w:rPr>
          <w:i/>
        </w:rPr>
      </w:pPr>
      <w:r>
        <w:t>La redacción de la información:</w:t>
      </w:r>
    </w:p>
    <w:p w:rsidR="00300530" w:rsidRPr="00300530" w:rsidRDefault="00300530" w:rsidP="004460C0">
      <w:pPr>
        <w:pStyle w:val="Prrafodelista"/>
        <w:numPr>
          <w:ilvl w:val="2"/>
          <w:numId w:val="7"/>
        </w:numPr>
        <w:jc w:val="both"/>
        <w:rPr>
          <w:i/>
        </w:rPr>
      </w:pPr>
      <w:r>
        <w:t xml:space="preserve">Normas ortográficas, sintácticas y de léxico en las comunicaciones escritas </w:t>
      </w:r>
      <w:r w:rsidRPr="004B7E55">
        <w:t>socio</w:t>
      </w:r>
      <w:r w:rsidR="009819EF">
        <w:t>-</w:t>
      </w:r>
      <w:r w:rsidRPr="004B7E55">
        <w:t>profesionales</w:t>
      </w:r>
      <w:r>
        <w:t>.</w:t>
      </w:r>
    </w:p>
    <w:p w:rsidR="00300530" w:rsidRPr="00ED4958" w:rsidRDefault="00300530" w:rsidP="004460C0">
      <w:pPr>
        <w:pStyle w:val="Prrafodelista"/>
        <w:numPr>
          <w:ilvl w:val="2"/>
          <w:numId w:val="7"/>
        </w:numPr>
        <w:jc w:val="both"/>
        <w:rPr>
          <w:i/>
        </w:rPr>
      </w:pPr>
      <w:r>
        <w:t>Abreviaturas comerciales y oficiales.</w:t>
      </w:r>
    </w:p>
    <w:p w:rsidR="00ED4958" w:rsidRPr="00EB60CC" w:rsidRDefault="00EB60CC" w:rsidP="004460C0">
      <w:pPr>
        <w:pStyle w:val="Prrafodelista"/>
        <w:numPr>
          <w:ilvl w:val="0"/>
          <w:numId w:val="7"/>
        </w:numPr>
        <w:jc w:val="both"/>
        <w:rPr>
          <w:i/>
        </w:rPr>
      </w:pPr>
      <w:r>
        <w:rPr>
          <w:b/>
        </w:rPr>
        <w:t>La comunicación y las Tecnologías de la Información (TIC)</w:t>
      </w:r>
    </w:p>
    <w:p w:rsidR="00EB60CC" w:rsidRPr="00EB60CC" w:rsidRDefault="00EB60CC" w:rsidP="004460C0">
      <w:pPr>
        <w:pStyle w:val="Prrafodelista"/>
        <w:numPr>
          <w:ilvl w:val="1"/>
          <w:numId w:val="7"/>
        </w:numPr>
        <w:jc w:val="both"/>
        <w:rPr>
          <w:i/>
        </w:rPr>
      </w:pPr>
      <w:r>
        <w:t>La comunicación telefónica.</w:t>
      </w:r>
    </w:p>
    <w:p w:rsidR="00EB60CC" w:rsidRPr="00EB60CC" w:rsidRDefault="00EB60CC" w:rsidP="004460C0">
      <w:pPr>
        <w:pStyle w:val="Prrafodelista"/>
        <w:numPr>
          <w:ilvl w:val="1"/>
          <w:numId w:val="7"/>
        </w:numPr>
        <w:jc w:val="both"/>
        <w:rPr>
          <w:i/>
        </w:rPr>
      </w:pPr>
      <w:r>
        <w:t>El teléfono y su uso. La centralita. Uso de la agenda-listín telefónico.</w:t>
      </w:r>
    </w:p>
    <w:p w:rsidR="00EB60CC" w:rsidRPr="00EB60CC" w:rsidRDefault="00EB60CC" w:rsidP="004460C0">
      <w:pPr>
        <w:pStyle w:val="Prrafodelista"/>
        <w:numPr>
          <w:ilvl w:val="1"/>
          <w:numId w:val="7"/>
        </w:numPr>
        <w:jc w:val="both"/>
        <w:rPr>
          <w:i/>
        </w:rPr>
      </w:pPr>
      <w:r>
        <w:t>Normas para hablar correctamente por teléfono.</w:t>
      </w:r>
    </w:p>
    <w:p w:rsidR="00EB60CC" w:rsidRPr="00EB60CC" w:rsidRDefault="00EB60CC" w:rsidP="004460C0">
      <w:pPr>
        <w:pStyle w:val="Prrafodelista"/>
        <w:numPr>
          <w:ilvl w:val="1"/>
          <w:numId w:val="7"/>
        </w:numPr>
        <w:jc w:val="both"/>
        <w:rPr>
          <w:i/>
        </w:rPr>
      </w:pPr>
      <w:r>
        <w:t>La informática en las comunicaciones verbales.</w:t>
      </w:r>
    </w:p>
    <w:p w:rsidR="00EB60CC" w:rsidRPr="00EB60CC" w:rsidRDefault="00EB60CC" w:rsidP="004460C0">
      <w:pPr>
        <w:pStyle w:val="Prrafodelista"/>
        <w:numPr>
          <w:ilvl w:val="2"/>
          <w:numId w:val="7"/>
        </w:numPr>
        <w:jc w:val="both"/>
        <w:rPr>
          <w:i/>
        </w:rPr>
      </w:pPr>
      <w:r>
        <w:t>La videoconferencia.</w:t>
      </w:r>
    </w:p>
    <w:p w:rsidR="00EB60CC" w:rsidRPr="00EB60CC" w:rsidRDefault="00EB60CC" w:rsidP="004460C0">
      <w:pPr>
        <w:pStyle w:val="Prrafodelista"/>
        <w:numPr>
          <w:ilvl w:val="2"/>
          <w:numId w:val="7"/>
        </w:numPr>
        <w:jc w:val="both"/>
        <w:rPr>
          <w:i/>
        </w:rPr>
      </w:pPr>
      <w:r>
        <w:t>La comunicación en las redes (intranet e internet).</w:t>
      </w:r>
    </w:p>
    <w:p w:rsidR="00EB60CC" w:rsidRPr="00EB60CC" w:rsidRDefault="00EB60CC" w:rsidP="004460C0">
      <w:pPr>
        <w:pStyle w:val="Prrafodelista"/>
        <w:numPr>
          <w:ilvl w:val="2"/>
          <w:numId w:val="7"/>
        </w:numPr>
        <w:jc w:val="both"/>
        <w:rPr>
          <w:i/>
        </w:rPr>
      </w:pPr>
      <w:r>
        <w:t>Páginas Web.</w:t>
      </w:r>
    </w:p>
    <w:p w:rsidR="00EB60CC" w:rsidRPr="00EB60CC" w:rsidRDefault="00EB60CC" w:rsidP="004460C0">
      <w:pPr>
        <w:pStyle w:val="Prrafodelista"/>
        <w:numPr>
          <w:ilvl w:val="2"/>
          <w:numId w:val="7"/>
        </w:numPr>
        <w:jc w:val="both"/>
        <w:rPr>
          <w:i/>
        </w:rPr>
      </w:pPr>
      <w:r>
        <w:t>Blogs corporativos.</w:t>
      </w:r>
    </w:p>
    <w:p w:rsidR="00EB60CC" w:rsidRPr="00EB60CC" w:rsidRDefault="00EB60CC" w:rsidP="004460C0">
      <w:pPr>
        <w:pStyle w:val="Prrafodelista"/>
        <w:numPr>
          <w:ilvl w:val="2"/>
          <w:numId w:val="7"/>
        </w:numPr>
        <w:jc w:val="both"/>
        <w:rPr>
          <w:i/>
        </w:rPr>
      </w:pPr>
      <w:r>
        <w:t>Skype.</w:t>
      </w:r>
    </w:p>
    <w:p w:rsidR="00EB60CC" w:rsidRPr="00EB60CC" w:rsidRDefault="00EB60CC" w:rsidP="004460C0">
      <w:pPr>
        <w:pStyle w:val="Prrafodelista"/>
        <w:numPr>
          <w:ilvl w:val="2"/>
          <w:numId w:val="7"/>
        </w:numPr>
        <w:jc w:val="both"/>
        <w:rPr>
          <w:i/>
        </w:rPr>
      </w:pPr>
      <w:r>
        <w:t>RSS.</w:t>
      </w:r>
    </w:p>
    <w:p w:rsidR="00EB60CC" w:rsidRPr="00EB60CC" w:rsidRDefault="00EB60CC" w:rsidP="004460C0">
      <w:pPr>
        <w:pStyle w:val="Prrafodelista"/>
        <w:numPr>
          <w:ilvl w:val="1"/>
          <w:numId w:val="7"/>
        </w:numPr>
        <w:jc w:val="both"/>
        <w:rPr>
          <w:i/>
        </w:rPr>
      </w:pPr>
      <w:r>
        <w:t>Medios y equipos informáticos y telemáticos.</w:t>
      </w:r>
    </w:p>
    <w:p w:rsidR="00EB60CC" w:rsidRPr="00EB60CC" w:rsidRDefault="00EB60CC" w:rsidP="004460C0">
      <w:pPr>
        <w:pStyle w:val="Prrafodelista"/>
        <w:numPr>
          <w:ilvl w:val="1"/>
          <w:numId w:val="7"/>
        </w:numPr>
        <w:jc w:val="both"/>
        <w:rPr>
          <w:i/>
        </w:rPr>
      </w:pPr>
      <w:r>
        <w:t>El correo electrónico.</w:t>
      </w:r>
    </w:p>
    <w:p w:rsidR="00EB60CC" w:rsidRPr="00EB60CC" w:rsidRDefault="00EB60CC" w:rsidP="004460C0">
      <w:pPr>
        <w:pStyle w:val="Prrafodelista"/>
        <w:numPr>
          <w:ilvl w:val="1"/>
          <w:numId w:val="7"/>
        </w:numPr>
        <w:jc w:val="both"/>
        <w:rPr>
          <w:i/>
        </w:rPr>
      </w:pPr>
      <w:r>
        <w:t>Aplicación de procedimientos de seguridad y confidencialidad de la información.</w:t>
      </w:r>
    </w:p>
    <w:p w:rsidR="00EB60CC" w:rsidRPr="00EB60CC" w:rsidRDefault="00EB60CC" w:rsidP="004460C0">
      <w:pPr>
        <w:pStyle w:val="Prrafodelista"/>
        <w:numPr>
          <w:ilvl w:val="2"/>
          <w:numId w:val="7"/>
        </w:numPr>
        <w:jc w:val="both"/>
        <w:rPr>
          <w:i/>
        </w:rPr>
      </w:pPr>
      <w:r>
        <w:t>Normativa en las comunicaciones.</w:t>
      </w:r>
    </w:p>
    <w:p w:rsidR="00EB60CC" w:rsidRPr="00EB60CC" w:rsidRDefault="00EB60CC" w:rsidP="004460C0">
      <w:pPr>
        <w:pStyle w:val="Prrafodelista"/>
        <w:numPr>
          <w:ilvl w:val="2"/>
          <w:numId w:val="7"/>
        </w:numPr>
        <w:jc w:val="both"/>
        <w:rPr>
          <w:i/>
        </w:rPr>
      </w:pPr>
      <w:r>
        <w:t>Protección de datos.</w:t>
      </w:r>
    </w:p>
    <w:p w:rsidR="00EB60CC" w:rsidRPr="00EB60CC" w:rsidRDefault="00EB60CC" w:rsidP="004460C0">
      <w:pPr>
        <w:pStyle w:val="Prrafodelista"/>
        <w:numPr>
          <w:ilvl w:val="2"/>
          <w:numId w:val="7"/>
        </w:numPr>
        <w:jc w:val="both"/>
        <w:rPr>
          <w:i/>
        </w:rPr>
      </w:pPr>
      <w:r>
        <w:t>Copias de seguridad.</w:t>
      </w:r>
    </w:p>
    <w:p w:rsidR="00EB60CC" w:rsidRPr="00EB60CC" w:rsidRDefault="00EB60CC" w:rsidP="004460C0">
      <w:pPr>
        <w:pStyle w:val="Prrafodelista"/>
        <w:numPr>
          <w:ilvl w:val="0"/>
          <w:numId w:val="7"/>
        </w:numPr>
        <w:jc w:val="both"/>
        <w:rPr>
          <w:b/>
          <w:i/>
        </w:rPr>
      </w:pPr>
      <w:r w:rsidRPr="00EB60CC">
        <w:rPr>
          <w:b/>
        </w:rPr>
        <w:t xml:space="preserve">Archivo de </w:t>
      </w:r>
      <w:r>
        <w:rPr>
          <w:b/>
        </w:rPr>
        <w:t>la información:</w:t>
      </w:r>
    </w:p>
    <w:p w:rsidR="00EB60CC" w:rsidRPr="00EB60CC" w:rsidRDefault="00EB60CC" w:rsidP="004460C0">
      <w:pPr>
        <w:pStyle w:val="Prrafodelista"/>
        <w:numPr>
          <w:ilvl w:val="1"/>
          <w:numId w:val="7"/>
        </w:numPr>
        <w:jc w:val="both"/>
        <w:rPr>
          <w:b/>
          <w:i/>
        </w:rPr>
      </w:pPr>
      <w:r>
        <w:t>Clasificación de la información.</w:t>
      </w:r>
    </w:p>
    <w:p w:rsidR="00EB60CC" w:rsidRPr="00EB60CC" w:rsidRDefault="00EB60CC" w:rsidP="004460C0">
      <w:pPr>
        <w:pStyle w:val="Prrafodelista"/>
        <w:numPr>
          <w:ilvl w:val="1"/>
          <w:numId w:val="7"/>
        </w:numPr>
        <w:jc w:val="both"/>
        <w:rPr>
          <w:b/>
          <w:i/>
        </w:rPr>
      </w:pPr>
      <w:r>
        <w:t>Clasificación y ordenación de documentos.</w:t>
      </w:r>
    </w:p>
    <w:p w:rsidR="00EB60CC" w:rsidRPr="00972C60" w:rsidRDefault="00972C60" w:rsidP="004460C0">
      <w:pPr>
        <w:pStyle w:val="Prrafodelista"/>
        <w:numPr>
          <w:ilvl w:val="1"/>
          <w:numId w:val="7"/>
        </w:numPr>
        <w:jc w:val="both"/>
        <w:rPr>
          <w:b/>
          <w:i/>
        </w:rPr>
      </w:pPr>
      <w:r>
        <w:t>Normas de clasificación. Ventajas e inconvenientes.</w:t>
      </w:r>
    </w:p>
    <w:p w:rsidR="00972C60" w:rsidRPr="00972C60" w:rsidRDefault="00972C60" w:rsidP="004460C0">
      <w:pPr>
        <w:pStyle w:val="Prrafodelista"/>
        <w:numPr>
          <w:ilvl w:val="1"/>
          <w:numId w:val="7"/>
        </w:numPr>
        <w:jc w:val="both"/>
        <w:rPr>
          <w:b/>
          <w:i/>
        </w:rPr>
      </w:pPr>
      <w:r>
        <w:t>Archivo de documentos. Captación, elaboración de datos y su custodia.</w:t>
      </w:r>
    </w:p>
    <w:p w:rsidR="00972C60" w:rsidRPr="00972C60" w:rsidRDefault="00972C60" w:rsidP="004460C0">
      <w:pPr>
        <w:pStyle w:val="Prrafodelista"/>
        <w:numPr>
          <w:ilvl w:val="1"/>
          <w:numId w:val="7"/>
        </w:numPr>
        <w:jc w:val="both"/>
        <w:rPr>
          <w:b/>
          <w:i/>
        </w:rPr>
      </w:pPr>
      <w:r>
        <w:t>Técnicas de archivo: Naturaleza. Finalidad del archivo.</w:t>
      </w:r>
    </w:p>
    <w:p w:rsidR="00972C60" w:rsidRPr="00972C60" w:rsidRDefault="00972C60" w:rsidP="004460C0">
      <w:pPr>
        <w:pStyle w:val="Prrafodelista"/>
        <w:numPr>
          <w:ilvl w:val="1"/>
          <w:numId w:val="7"/>
        </w:numPr>
        <w:jc w:val="both"/>
        <w:rPr>
          <w:b/>
          <w:i/>
        </w:rPr>
      </w:pPr>
      <w:r>
        <w:t>Sistemas de archivo: Convencionales. Por microfilme. Informáticos.</w:t>
      </w:r>
    </w:p>
    <w:p w:rsidR="00972C60" w:rsidRPr="00972C60" w:rsidRDefault="00972C60" w:rsidP="004460C0">
      <w:pPr>
        <w:pStyle w:val="Prrafodelista"/>
        <w:numPr>
          <w:ilvl w:val="0"/>
          <w:numId w:val="7"/>
        </w:numPr>
        <w:jc w:val="both"/>
        <w:rPr>
          <w:b/>
          <w:i/>
        </w:rPr>
      </w:pPr>
      <w:r>
        <w:rPr>
          <w:b/>
        </w:rPr>
        <w:t>Archivo de la información en soporte papel:</w:t>
      </w:r>
    </w:p>
    <w:p w:rsidR="00972C60" w:rsidRPr="00972C60" w:rsidRDefault="00972C60" w:rsidP="004460C0">
      <w:pPr>
        <w:pStyle w:val="Prrafodelista"/>
        <w:numPr>
          <w:ilvl w:val="1"/>
          <w:numId w:val="7"/>
        </w:numPr>
        <w:jc w:val="both"/>
        <w:rPr>
          <w:i/>
        </w:rPr>
      </w:pPr>
      <w:r w:rsidRPr="00972C60">
        <w:t>Centralización o descentralización del archivo.</w:t>
      </w:r>
    </w:p>
    <w:p w:rsidR="00972C60" w:rsidRPr="00972C60" w:rsidRDefault="00972C60" w:rsidP="004460C0">
      <w:pPr>
        <w:pStyle w:val="Prrafodelista"/>
        <w:numPr>
          <w:ilvl w:val="1"/>
          <w:numId w:val="7"/>
        </w:numPr>
        <w:jc w:val="both"/>
        <w:rPr>
          <w:i/>
        </w:rPr>
      </w:pPr>
      <w:r w:rsidRPr="00972C60">
        <w:t>El proceso de archivo.</w:t>
      </w:r>
    </w:p>
    <w:p w:rsidR="00972C60" w:rsidRPr="00972C60" w:rsidRDefault="00972C60" w:rsidP="004460C0">
      <w:pPr>
        <w:pStyle w:val="Prrafodelista"/>
        <w:numPr>
          <w:ilvl w:val="1"/>
          <w:numId w:val="7"/>
        </w:numPr>
        <w:jc w:val="both"/>
        <w:rPr>
          <w:i/>
        </w:rPr>
      </w:pPr>
      <w:r w:rsidRPr="00972C60">
        <w:t>Confección y presentación de informes procedentes del archivo.</w:t>
      </w:r>
    </w:p>
    <w:p w:rsidR="00972C60" w:rsidRPr="00972C60" w:rsidRDefault="00972C60" w:rsidP="004460C0">
      <w:pPr>
        <w:pStyle w:val="Prrafodelista"/>
        <w:numPr>
          <w:ilvl w:val="1"/>
          <w:numId w:val="7"/>
        </w:numPr>
        <w:jc w:val="both"/>
        <w:rPr>
          <w:i/>
        </w:rPr>
      </w:pPr>
      <w:r w:rsidRPr="00972C60">
        <w:t>La purga o destrucción de la información y documentación.</w:t>
      </w:r>
    </w:p>
    <w:p w:rsidR="00972C60" w:rsidRPr="00972C60" w:rsidRDefault="00972C60" w:rsidP="004460C0">
      <w:pPr>
        <w:pStyle w:val="Prrafodelista"/>
        <w:numPr>
          <w:ilvl w:val="0"/>
          <w:numId w:val="7"/>
        </w:numPr>
        <w:jc w:val="both"/>
        <w:rPr>
          <w:i/>
        </w:rPr>
      </w:pPr>
      <w:r>
        <w:rPr>
          <w:b/>
        </w:rPr>
        <w:t>Archivo de la información en soporte informático:</w:t>
      </w:r>
    </w:p>
    <w:p w:rsidR="00972C60" w:rsidRPr="00061FAD" w:rsidRDefault="00972C60" w:rsidP="004460C0">
      <w:pPr>
        <w:pStyle w:val="Prrafodelista"/>
        <w:numPr>
          <w:ilvl w:val="1"/>
          <w:numId w:val="7"/>
        </w:numPr>
        <w:jc w:val="both"/>
        <w:rPr>
          <w:i/>
        </w:rPr>
      </w:pPr>
      <w:r w:rsidRPr="00972C60">
        <w:t>Gestión d</w:t>
      </w:r>
      <w:r>
        <w:t>e discos</w:t>
      </w:r>
      <w:r w:rsidR="00061FAD">
        <w:t>, archivos y carpetas.</w:t>
      </w:r>
    </w:p>
    <w:p w:rsidR="00061FAD" w:rsidRPr="00061FAD" w:rsidRDefault="00061FAD" w:rsidP="004460C0">
      <w:pPr>
        <w:pStyle w:val="Prrafodelista"/>
        <w:numPr>
          <w:ilvl w:val="1"/>
          <w:numId w:val="7"/>
        </w:numPr>
        <w:jc w:val="both"/>
        <w:rPr>
          <w:i/>
        </w:rPr>
      </w:pPr>
      <w:r>
        <w:t>Las bases de datos para el tratamiento de la información.</w:t>
      </w:r>
    </w:p>
    <w:p w:rsidR="00061FAD" w:rsidRPr="00061FAD" w:rsidRDefault="00061FAD" w:rsidP="004460C0">
      <w:pPr>
        <w:pStyle w:val="Prrafodelista"/>
        <w:numPr>
          <w:ilvl w:val="1"/>
          <w:numId w:val="7"/>
        </w:numPr>
        <w:jc w:val="both"/>
        <w:rPr>
          <w:i/>
        </w:rPr>
      </w:pPr>
      <w:r>
        <w:t>Estructura y funciones de una base de datos.</w:t>
      </w:r>
    </w:p>
    <w:p w:rsidR="00061FAD" w:rsidRPr="00061FAD" w:rsidRDefault="00061FAD" w:rsidP="004460C0">
      <w:pPr>
        <w:pStyle w:val="Prrafodelista"/>
        <w:numPr>
          <w:ilvl w:val="1"/>
          <w:numId w:val="7"/>
        </w:numPr>
        <w:jc w:val="both"/>
        <w:rPr>
          <w:i/>
        </w:rPr>
      </w:pPr>
      <w:r>
        <w:lastRenderedPageBreak/>
        <w:t>Organización de carpetas del correo electrónico y otros sistemas de comunicación telemática.</w:t>
      </w:r>
    </w:p>
    <w:p w:rsidR="00061FAD" w:rsidRPr="00061FAD" w:rsidRDefault="00061FAD" w:rsidP="004460C0">
      <w:pPr>
        <w:pStyle w:val="Prrafodelista"/>
        <w:numPr>
          <w:ilvl w:val="0"/>
          <w:numId w:val="7"/>
        </w:numPr>
        <w:jc w:val="both"/>
        <w:rPr>
          <w:i/>
        </w:rPr>
      </w:pPr>
      <w:r>
        <w:rPr>
          <w:b/>
        </w:rPr>
        <w:t>Atención al cliente. Reconocimiento de necesidades:</w:t>
      </w:r>
    </w:p>
    <w:p w:rsidR="00061FAD" w:rsidRPr="00061FAD" w:rsidRDefault="00061FAD" w:rsidP="004460C0">
      <w:pPr>
        <w:pStyle w:val="Prrafodelista"/>
        <w:numPr>
          <w:ilvl w:val="1"/>
          <w:numId w:val="7"/>
        </w:numPr>
        <w:jc w:val="both"/>
        <w:rPr>
          <w:i/>
        </w:rPr>
      </w:pPr>
      <w:r>
        <w:t>Concepto e identificación del cliente: el cliente interno; el cliente externo.</w:t>
      </w:r>
    </w:p>
    <w:p w:rsidR="00061FAD" w:rsidRPr="00061FAD" w:rsidRDefault="00061FAD" w:rsidP="004460C0">
      <w:pPr>
        <w:pStyle w:val="Prrafodelista"/>
        <w:numPr>
          <w:ilvl w:val="2"/>
          <w:numId w:val="7"/>
        </w:numPr>
        <w:jc w:val="both"/>
        <w:rPr>
          <w:i/>
        </w:rPr>
      </w:pPr>
      <w:r>
        <w:t>Tipología de clientes y atención diferencial.</w:t>
      </w:r>
    </w:p>
    <w:p w:rsidR="00061FAD" w:rsidRPr="00061FAD" w:rsidRDefault="00061FAD" w:rsidP="004460C0">
      <w:pPr>
        <w:pStyle w:val="Prrafodelista"/>
        <w:numPr>
          <w:ilvl w:val="1"/>
          <w:numId w:val="7"/>
        </w:numPr>
        <w:jc w:val="both"/>
        <w:rPr>
          <w:i/>
        </w:rPr>
      </w:pPr>
      <w:r>
        <w:t>El conocimiento del cliente y sus motivaciones.</w:t>
      </w:r>
    </w:p>
    <w:p w:rsidR="00061FAD" w:rsidRPr="00061FAD" w:rsidRDefault="00061FAD" w:rsidP="004460C0">
      <w:pPr>
        <w:pStyle w:val="Prrafodelista"/>
        <w:numPr>
          <w:ilvl w:val="1"/>
          <w:numId w:val="7"/>
        </w:numPr>
        <w:jc w:val="both"/>
        <w:rPr>
          <w:i/>
        </w:rPr>
      </w:pPr>
      <w:r>
        <w:t>Elementos de la atención al cliente: entorno, organización  y empleados.</w:t>
      </w:r>
    </w:p>
    <w:p w:rsidR="00061FAD" w:rsidRPr="00061FAD" w:rsidRDefault="00061FAD" w:rsidP="004460C0">
      <w:pPr>
        <w:pStyle w:val="Prrafodelista"/>
        <w:numPr>
          <w:ilvl w:val="2"/>
          <w:numId w:val="7"/>
        </w:numPr>
        <w:jc w:val="both"/>
        <w:rPr>
          <w:i/>
        </w:rPr>
      </w:pPr>
      <w:r>
        <w:t>Control de entrada y salida de visitas y sus registros.</w:t>
      </w:r>
    </w:p>
    <w:p w:rsidR="00061FAD" w:rsidRPr="00061FAD" w:rsidRDefault="00061FAD" w:rsidP="004460C0">
      <w:pPr>
        <w:pStyle w:val="Prrafodelista"/>
        <w:numPr>
          <w:ilvl w:val="1"/>
          <w:numId w:val="7"/>
        </w:numPr>
        <w:jc w:val="both"/>
        <w:rPr>
          <w:i/>
        </w:rPr>
      </w:pPr>
      <w:r>
        <w:t>Fases de la atención al cliente: la acogida, el seguimiento, la gestión y la despedida.</w:t>
      </w:r>
    </w:p>
    <w:p w:rsidR="00061FAD" w:rsidRPr="00061FAD" w:rsidRDefault="00061FAD" w:rsidP="004460C0">
      <w:pPr>
        <w:pStyle w:val="Prrafodelista"/>
        <w:numPr>
          <w:ilvl w:val="1"/>
          <w:numId w:val="7"/>
        </w:numPr>
        <w:jc w:val="both"/>
        <w:rPr>
          <w:i/>
        </w:rPr>
      </w:pPr>
      <w:r>
        <w:t>La percepción del cliente respecto a la atención recibida.</w:t>
      </w:r>
    </w:p>
    <w:p w:rsidR="00061FAD" w:rsidRPr="00061FAD" w:rsidRDefault="00061FAD" w:rsidP="004460C0">
      <w:pPr>
        <w:pStyle w:val="Prrafodelista"/>
        <w:numPr>
          <w:ilvl w:val="1"/>
          <w:numId w:val="7"/>
        </w:numPr>
        <w:jc w:val="both"/>
        <w:rPr>
          <w:i/>
        </w:rPr>
      </w:pPr>
      <w:r>
        <w:t>La satisfacción del cliente.</w:t>
      </w:r>
    </w:p>
    <w:p w:rsidR="00061FAD" w:rsidRPr="00061FAD" w:rsidRDefault="00061FAD" w:rsidP="004460C0">
      <w:pPr>
        <w:pStyle w:val="Prrafodelista"/>
        <w:numPr>
          <w:ilvl w:val="1"/>
          <w:numId w:val="7"/>
        </w:numPr>
        <w:jc w:val="both"/>
        <w:rPr>
          <w:i/>
        </w:rPr>
      </w:pPr>
      <w:r>
        <w:t>Los procesos en contacto con el cliente externo.</w:t>
      </w:r>
    </w:p>
    <w:p w:rsidR="00061FAD" w:rsidRPr="00410160" w:rsidRDefault="00061FAD" w:rsidP="004460C0">
      <w:pPr>
        <w:pStyle w:val="Prrafodelista"/>
        <w:numPr>
          <w:ilvl w:val="0"/>
          <w:numId w:val="7"/>
        </w:numPr>
        <w:jc w:val="both"/>
        <w:rPr>
          <w:i/>
        </w:rPr>
      </w:pPr>
      <w:r>
        <w:rPr>
          <w:b/>
        </w:rPr>
        <w:t>Atención de consultas, quejas y reclamaciones:</w:t>
      </w:r>
    </w:p>
    <w:p w:rsidR="00410160" w:rsidRPr="00410160" w:rsidRDefault="00410160" w:rsidP="00410160">
      <w:pPr>
        <w:pStyle w:val="Prrafodelista"/>
        <w:spacing w:before="2" w:line="120" w:lineRule="exact"/>
        <w:rPr>
          <w:sz w:val="12"/>
          <w:szCs w:val="12"/>
        </w:rPr>
      </w:pPr>
    </w:p>
    <w:p w:rsidR="00410160" w:rsidRPr="00410160" w:rsidRDefault="00410160" w:rsidP="004460C0">
      <w:pPr>
        <w:pStyle w:val="Prrafodelista"/>
        <w:numPr>
          <w:ilvl w:val="1"/>
          <w:numId w:val="7"/>
        </w:numPr>
        <w:jc w:val="both"/>
      </w:pPr>
      <w:r w:rsidRPr="00410160">
        <w:t>El departamento de  atención al cliente. Funciones.</w:t>
      </w:r>
    </w:p>
    <w:p w:rsidR="00410160" w:rsidRPr="00410160" w:rsidRDefault="00410160" w:rsidP="004460C0">
      <w:pPr>
        <w:pStyle w:val="Prrafodelista"/>
        <w:numPr>
          <w:ilvl w:val="1"/>
          <w:numId w:val="7"/>
        </w:numPr>
        <w:jc w:val="both"/>
      </w:pPr>
      <w:r w:rsidRPr="00410160">
        <w:t>Elementos de  una queja o reclamación.</w:t>
      </w:r>
    </w:p>
    <w:p w:rsidR="00410160" w:rsidRPr="00410160" w:rsidRDefault="00410160" w:rsidP="004460C0">
      <w:pPr>
        <w:pStyle w:val="Prrafodelista"/>
        <w:numPr>
          <w:ilvl w:val="2"/>
          <w:numId w:val="7"/>
        </w:numPr>
        <w:jc w:val="both"/>
      </w:pPr>
      <w:r w:rsidRPr="00410160">
        <w:t>La recepción, formulación y gestión de  incidencias básicas.</w:t>
      </w:r>
    </w:p>
    <w:p w:rsidR="00410160" w:rsidRPr="00410160" w:rsidRDefault="00410160" w:rsidP="004460C0">
      <w:pPr>
        <w:pStyle w:val="Prrafodelista"/>
        <w:numPr>
          <w:ilvl w:val="1"/>
          <w:numId w:val="7"/>
        </w:numPr>
        <w:jc w:val="both"/>
      </w:pPr>
      <w:r w:rsidRPr="00410160">
        <w:t>Las  fases de  la resolución de  quejas/reclamaciones.</w:t>
      </w:r>
    </w:p>
    <w:p w:rsidR="00410160" w:rsidRPr="00410160" w:rsidRDefault="00410160" w:rsidP="004460C0">
      <w:pPr>
        <w:pStyle w:val="Prrafodelista"/>
        <w:numPr>
          <w:ilvl w:val="1"/>
          <w:numId w:val="7"/>
        </w:numPr>
        <w:jc w:val="both"/>
      </w:pPr>
      <w:r w:rsidRPr="00410160">
        <w:t>Valoración del cliente de  la</w:t>
      </w:r>
      <w:r w:rsidRPr="00410160">
        <w:rPr>
          <w:color w:val="221F1F"/>
          <w:spacing w:val="24"/>
        </w:rPr>
        <w:t xml:space="preserve"> </w:t>
      </w:r>
      <w:r w:rsidRPr="00410160">
        <w:rPr>
          <w:color w:val="221F1F"/>
          <w:w w:val="115"/>
        </w:rPr>
        <w:t>atenc</w:t>
      </w:r>
      <w:r w:rsidRPr="00410160">
        <w:rPr>
          <w:color w:val="221F1F"/>
          <w:spacing w:val="-1"/>
          <w:w w:val="115"/>
        </w:rPr>
        <w:t>i</w:t>
      </w:r>
      <w:r w:rsidRPr="00410160">
        <w:rPr>
          <w:color w:val="221F1F"/>
          <w:w w:val="115"/>
        </w:rPr>
        <w:t>ón</w:t>
      </w:r>
      <w:r w:rsidRPr="00410160">
        <w:rPr>
          <w:color w:val="221F1F"/>
          <w:spacing w:val="11"/>
          <w:w w:val="115"/>
        </w:rPr>
        <w:t xml:space="preserve"> </w:t>
      </w:r>
      <w:r w:rsidRPr="00410160">
        <w:rPr>
          <w:color w:val="221F1F"/>
          <w:w w:val="115"/>
        </w:rPr>
        <w:t>r</w:t>
      </w:r>
      <w:r w:rsidRPr="00410160">
        <w:rPr>
          <w:color w:val="221F1F"/>
          <w:spacing w:val="-1"/>
          <w:w w:val="115"/>
        </w:rPr>
        <w:t>e</w:t>
      </w:r>
      <w:r w:rsidRPr="00410160">
        <w:rPr>
          <w:color w:val="221F1F"/>
          <w:w w:val="115"/>
        </w:rPr>
        <w:t>c</w:t>
      </w:r>
      <w:r w:rsidRPr="00410160">
        <w:rPr>
          <w:color w:val="221F1F"/>
          <w:spacing w:val="-1"/>
          <w:w w:val="115"/>
        </w:rPr>
        <w:t>i</w:t>
      </w:r>
      <w:r w:rsidRPr="00410160">
        <w:rPr>
          <w:color w:val="221F1F"/>
          <w:w w:val="115"/>
        </w:rPr>
        <w:t>bida:</w:t>
      </w:r>
      <w:r w:rsidRPr="00410160">
        <w:rPr>
          <w:color w:val="221F1F"/>
          <w:spacing w:val="-14"/>
          <w:w w:val="115"/>
        </w:rPr>
        <w:t xml:space="preserve"> </w:t>
      </w:r>
      <w:r w:rsidRPr="00410160">
        <w:rPr>
          <w:color w:val="221F1F"/>
          <w:w w:val="115"/>
        </w:rPr>
        <w:t>r</w:t>
      </w:r>
      <w:r w:rsidRPr="00410160">
        <w:rPr>
          <w:color w:val="221F1F"/>
          <w:spacing w:val="-1"/>
          <w:w w:val="115"/>
        </w:rPr>
        <w:t>e</w:t>
      </w:r>
      <w:r w:rsidRPr="00410160">
        <w:rPr>
          <w:color w:val="221F1F"/>
          <w:w w:val="115"/>
        </w:rPr>
        <w:t>cla</w:t>
      </w:r>
      <w:r w:rsidRPr="00410160">
        <w:rPr>
          <w:color w:val="221F1F"/>
          <w:spacing w:val="-1"/>
          <w:w w:val="115"/>
        </w:rPr>
        <w:t>ma</w:t>
      </w:r>
      <w:r w:rsidRPr="00410160">
        <w:rPr>
          <w:color w:val="221F1F"/>
          <w:w w:val="115"/>
        </w:rPr>
        <w:t>ción,</w:t>
      </w:r>
      <w:r w:rsidRPr="00410160">
        <w:rPr>
          <w:color w:val="221F1F"/>
          <w:spacing w:val="7"/>
          <w:w w:val="115"/>
        </w:rPr>
        <w:t xml:space="preserve"> </w:t>
      </w:r>
      <w:r w:rsidRPr="00410160">
        <w:rPr>
          <w:color w:val="221F1F"/>
          <w:w w:val="115"/>
        </w:rPr>
        <w:t>q</w:t>
      </w:r>
      <w:r w:rsidRPr="00410160">
        <w:rPr>
          <w:color w:val="221F1F"/>
          <w:spacing w:val="-1"/>
          <w:w w:val="115"/>
        </w:rPr>
        <w:t>u</w:t>
      </w:r>
      <w:r w:rsidRPr="00410160">
        <w:rPr>
          <w:color w:val="221F1F"/>
          <w:w w:val="115"/>
        </w:rPr>
        <w:t>eja,</w:t>
      </w:r>
      <w:r w:rsidRPr="00410160">
        <w:rPr>
          <w:color w:val="221F1F"/>
          <w:spacing w:val="13"/>
          <w:w w:val="115"/>
        </w:rPr>
        <w:t xml:space="preserve"> </w:t>
      </w:r>
      <w:r w:rsidRPr="00410160">
        <w:rPr>
          <w:color w:val="221F1F"/>
          <w:spacing w:val="-1"/>
          <w:w w:val="135"/>
        </w:rPr>
        <w:t>s</w:t>
      </w:r>
      <w:r w:rsidRPr="00410160">
        <w:rPr>
          <w:color w:val="221F1F"/>
          <w:w w:val="118"/>
        </w:rPr>
        <w:t>uge</w:t>
      </w:r>
      <w:r w:rsidRPr="00410160">
        <w:rPr>
          <w:color w:val="221F1F"/>
          <w:spacing w:val="-1"/>
          <w:w w:val="118"/>
        </w:rPr>
        <w:t>r</w:t>
      </w:r>
      <w:r w:rsidRPr="00410160">
        <w:rPr>
          <w:color w:val="221F1F"/>
          <w:w w:val="124"/>
        </w:rPr>
        <w:t>e</w:t>
      </w:r>
      <w:r w:rsidRPr="00410160">
        <w:rPr>
          <w:color w:val="221F1F"/>
          <w:spacing w:val="-1"/>
          <w:w w:val="124"/>
        </w:rPr>
        <w:t>n</w:t>
      </w:r>
      <w:r w:rsidRPr="00410160">
        <w:rPr>
          <w:color w:val="221F1F"/>
          <w:w w:val="115"/>
        </w:rPr>
        <w:t>ci</w:t>
      </w:r>
      <w:r w:rsidRPr="00410160">
        <w:rPr>
          <w:color w:val="221F1F"/>
          <w:spacing w:val="-1"/>
          <w:w w:val="115"/>
        </w:rPr>
        <w:t>a</w:t>
      </w:r>
      <w:r w:rsidRPr="00410160">
        <w:rPr>
          <w:color w:val="221F1F"/>
          <w:w w:val="135"/>
        </w:rPr>
        <w:t>s</w:t>
      </w:r>
      <w:r w:rsidRPr="00410160">
        <w:rPr>
          <w:color w:val="221F1F"/>
          <w:w w:val="115"/>
        </w:rPr>
        <w:t xml:space="preserve">, </w:t>
      </w:r>
      <w:r w:rsidRPr="00410160">
        <w:rPr>
          <w:color w:val="221F1F"/>
          <w:w w:val="106"/>
        </w:rPr>
        <w:t>felicitac</w:t>
      </w:r>
      <w:r w:rsidRPr="00410160">
        <w:rPr>
          <w:color w:val="221F1F"/>
          <w:spacing w:val="-1"/>
          <w:w w:val="106"/>
        </w:rPr>
        <w:t>i</w:t>
      </w:r>
      <w:r w:rsidRPr="00410160">
        <w:rPr>
          <w:color w:val="221F1F"/>
          <w:w w:val="116"/>
        </w:rPr>
        <w:t>ón.</w:t>
      </w:r>
    </w:p>
    <w:p w:rsidR="00410160" w:rsidRPr="00410160" w:rsidRDefault="00410160" w:rsidP="004460C0">
      <w:pPr>
        <w:pStyle w:val="Prrafodelista"/>
        <w:numPr>
          <w:ilvl w:val="0"/>
          <w:numId w:val="7"/>
        </w:numPr>
        <w:jc w:val="both"/>
        <w:rPr>
          <w:b/>
        </w:rPr>
      </w:pPr>
      <w:r w:rsidRPr="00410160">
        <w:rPr>
          <w:b/>
        </w:rPr>
        <w:t>Atención al consumidor:</w:t>
      </w:r>
    </w:p>
    <w:p w:rsidR="00410160" w:rsidRPr="00410160" w:rsidRDefault="00410160" w:rsidP="004460C0">
      <w:pPr>
        <w:pStyle w:val="Prrafodelista"/>
        <w:numPr>
          <w:ilvl w:val="1"/>
          <w:numId w:val="7"/>
        </w:numPr>
        <w:jc w:val="both"/>
      </w:pPr>
      <w:r w:rsidRPr="00410160">
        <w:t>El consumidor</w:t>
      </w:r>
    </w:p>
    <w:p w:rsidR="00410160" w:rsidRPr="00410160" w:rsidRDefault="00410160" w:rsidP="004460C0">
      <w:pPr>
        <w:pStyle w:val="Prrafodelista"/>
        <w:numPr>
          <w:ilvl w:val="1"/>
          <w:numId w:val="7"/>
        </w:numPr>
        <w:jc w:val="both"/>
      </w:pPr>
      <w:r w:rsidRPr="00410160">
        <w:t>Instituciones de  consumo</w:t>
      </w:r>
    </w:p>
    <w:p w:rsidR="00410160" w:rsidRPr="00410160" w:rsidRDefault="00410160" w:rsidP="004460C0">
      <w:pPr>
        <w:pStyle w:val="Prrafodelista"/>
        <w:numPr>
          <w:ilvl w:val="1"/>
          <w:numId w:val="7"/>
        </w:numPr>
        <w:jc w:val="both"/>
      </w:pPr>
      <w:r w:rsidRPr="00410160">
        <w:t>Normativa en  materia de  consumo</w:t>
      </w:r>
    </w:p>
    <w:p w:rsidR="00410160" w:rsidRPr="00410160" w:rsidRDefault="00410160" w:rsidP="004460C0">
      <w:pPr>
        <w:pStyle w:val="Prrafodelista"/>
        <w:numPr>
          <w:ilvl w:val="1"/>
          <w:numId w:val="7"/>
        </w:numPr>
        <w:jc w:val="both"/>
      </w:pPr>
      <w:r w:rsidRPr="00410160">
        <w:t>Procedimiento de  recogida de  las  reclamaciones y denuncias.</w:t>
      </w:r>
    </w:p>
    <w:p w:rsidR="00410160" w:rsidRPr="00410160" w:rsidRDefault="00410160" w:rsidP="004460C0">
      <w:pPr>
        <w:pStyle w:val="Prrafodelista"/>
        <w:numPr>
          <w:ilvl w:val="1"/>
          <w:numId w:val="7"/>
        </w:numPr>
        <w:jc w:val="both"/>
      </w:pPr>
      <w:r w:rsidRPr="00410160">
        <w:t>Tramitación y gestión.</w:t>
      </w:r>
    </w:p>
    <w:p w:rsidR="00410160" w:rsidRPr="00410160" w:rsidRDefault="00410160" w:rsidP="004460C0">
      <w:pPr>
        <w:pStyle w:val="Prrafodelista"/>
        <w:numPr>
          <w:ilvl w:val="0"/>
          <w:numId w:val="7"/>
        </w:numPr>
        <w:jc w:val="both"/>
        <w:rPr>
          <w:b/>
        </w:rPr>
      </w:pPr>
      <w:r w:rsidRPr="00410160">
        <w:rPr>
          <w:b/>
        </w:rPr>
        <w:t>Aplicación de procedimientos de calidad en la atención al cliente:</w:t>
      </w:r>
    </w:p>
    <w:p w:rsidR="00410160" w:rsidRPr="00410160" w:rsidRDefault="00410160" w:rsidP="004460C0">
      <w:pPr>
        <w:pStyle w:val="Prrafodelista"/>
        <w:numPr>
          <w:ilvl w:val="1"/>
          <w:numId w:val="7"/>
        </w:numPr>
        <w:jc w:val="both"/>
      </w:pPr>
      <w:r w:rsidRPr="00410160">
        <w:t>La calidad de servicio como elemento de la competitividad de  la empresa.</w:t>
      </w:r>
    </w:p>
    <w:p w:rsidR="00410160" w:rsidRPr="00410160" w:rsidRDefault="00410160" w:rsidP="004460C0">
      <w:pPr>
        <w:pStyle w:val="Prrafodelista"/>
        <w:numPr>
          <w:ilvl w:val="1"/>
          <w:numId w:val="7"/>
        </w:numPr>
        <w:jc w:val="both"/>
      </w:pPr>
      <w:r w:rsidRPr="00410160">
        <w:t>Tratamiento de  anomalías producidas en la prestación del servicio.</w:t>
      </w:r>
    </w:p>
    <w:p w:rsidR="00410160" w:rsidRPr="00410160" w:rsidRDefault="00410160" w:rsidP="004460C0">
      <w:pPr>
        <w:pStyle w:val="Prrafodelista"/>
        <w:numPr>
          <w:ilvl w:val="1"/>
          <w:numId w:val="7"/>
        </w:numPr>
        <w:jc w:val="both"/>
      </w:pPr>
      <w:r w:rsidRPr="00410160">
        <w:t>Procedimientos de  control del servicio.</w:t>
      </w:r>
    </w:p>
    <w:p w:rsidR="00410160" w:rsidRDefault="00410160" w:rsidP="004460C0">
      <w:pPr>
        <w:pStyle w:val="Prrafodelista"/>
        <w:numPr>
          <w:ilvl w:val="1"/>
          <w:numId w:val="7"/>
        </w:numPr>
        <w:jc w:val="both"/>
      </w:pPr>
      <w:r w:rsidRPr="00410160">
        <w:t>Evaluación y control del servicio.</w:t>
      </w:r>
    </w:p>
    <w:p w:rsidR="00410160" w:rsidRPr="00410160" w:rsidRDefault="00410160" w:rsidP="004460C0">
      <w:pPr>
        <w:pStyle w:val="Prrafodelista"/>
        <w:numPr>
          <w:ilvl w:val="1"/>
          <w:numId w:val="7"/>
        </w:numPr>
        <w:jc w:val="both"/>
      </w:pPr>
      <w:r w:rsidRPr="00410160">
        <w:t>Control del servicio postventa.</w:t>
      </w:r>
    </w:p>
    <w:p w:rsidR="00410160" w:rsidRPr="00410160" w:rsidRDefault="00410160" w:rsidP="004460C0">
      <w:pPr>
        <w:pStyle w:val="Prrafodelista"/>
        <w:numPr>
          <w:ilvl w:val="1"/>
          <w:numId w:val="7"/>
        </w:numPr>
        <w:jc w:val="both"/>
      </w:pPr>
      <w:r w:rsidRPr="00410160">
        <w:t>La fidelización del cliente.</w:t>
      </w:r>
    </w:p>
    <w:p w:rsidR="00410160" w:rsidRPr="00410160" w:rsidRDefault="00410160" w:rsidP="004460C0">
      <w:pPr>
        <w:pStyle w:val="Prrafodelista"/>
        <w:numPr>
          <w:ilvl w:val="1"/>
          <w:numId w:val="7"/>
        </w:numPr>
        <w:jc w:val="both"/>
      </w:pPr>
      <w:r w:rsidRPr="00410160">
        <w:t>Estrategias de fidelización.</w:t>
      </w:r>
    </w:p>
    <w:p w:rsidR="00410160" w:rsidRPr="00410160" w:rsidRDefault="00410160" w:rsidP="004460C0">
      <w:pPr>
        <w:pStyle w:val="Prrafodelista"/>
        <w:numPr>
          <w:ilvl w:val="1"/>
          <w:numId w:val="7"/>
        </w:numPr>
        <w:jc w:val="both"/>
      </w:pPr>
      <w:r w:rsidRPr="00410160">
        <w:t>Programas de fidelización en  el pequeño comercio.</w:t>
      </w:r>
    </w:p>
    <w:p w:rsidR="00410160" w:rsidRDefault="00410160" w:rsidP="00410160">
      <w:pPr>
        <w:pStyle w:val="Prrafodelista"/>
        <w:spacing w:before="11" w:line="220" w:lineRule="exact"/>
      </w:pPr>
    </w:p>
    <w:p w:rsidR="00410160" w:rsidRPr="00410160" w:rsidRDefault="00410160" w:rsidP="004460C0">
      <w:pPr>
        <w:pStyle w:val="Prrafodelista"/>
        <w:numPr>
          <w:ilvl w:val="0"/>
          <w:numId w:val="7"/>
        </w:numPr>
        <w:jc w:val="both"/>
        <w:rPr>
          <w:b/>
        </w:rPr>
      </w:pPr>
      <w:r w:rsidRPr="00410160">
        <w:rPr>
          <w:b/>
        </w:rPr>
        <w:t>Potenciación de la imagen de la empresa:</w:t>
      </w:r>
    </w:p>
    <w:p w:rsidR="00410160" w:rsidRPr="009C3149" w:rsidRDefault="00410160" w:rsidP="004460C0">
      <w:pPr>
        <w:pStyle w:val="Prrafodelista"/>
        <w:numPr>
          <w:ilvl w:val="1"/>
          <w:numId w:val="7"/>
        </w:numPr>
        <w:jc w:val="both"/>
      </w:pPr>
      <w:r w:rsidRPr="009C3149">
        <w:t>Identificación de  la organización</w:t>
      </w:r>
    </w:p>
    <w:p w:rsidR="00410160" w:rsidRPr="009C3149" w:rsidRDefault="00410160" w:rsidP="004460C0">
      <w:pPr>
        <w:pStyle w:val="Prrafodelista"/>
        <w:numPr>
          <w:ilvl w:val="1"/>
          <w:numId w:val="7"/>
        </w:numPr>
        <w:jc w:val="both"/>
      </w:pPr>
      <w:r w:rsidRPr="009C3149">
        <w:t>El marketing en  la actividad económica: su  influencia en  la imagen de  la empresa.</w:t>
      </w:r>
    </w:p>
    <w:p w:rsidR="00410160" w:rsidRPr="009C3149" w:rsidRDefault="00410160" w:rsidP="004460C0">
      <w:pPr>
        <w:pStyle w:val="Prrafodelista"/>
        <w:numPr>
          <w:ilvl w:val="1"/>
          <w:numId w:val="7"/>
        </w:numPr>
        <w:jc w:val="both"/>
      </w:pPr>
      <w:r w:rsidRPr="009C3149">
        <w:t>Naturaleza y alcance del marketing.</w:t>
      </w:r>
    </w:p>
    <w:p w:rsidR="00410160" w:rsidRPr="009C3149" w:rsidRDefault="00410160" w:rsidP="004460C0">
      <w:pPr>
        <w:pStyle w:val="Prrafodelista"/>
        <w:numPr>
          <w:ilvl w:val="1"/>
          <w:numId w:val="7"/>
        </w:numPr>
        <w:jc w:val="both"/>
      </w:pPr>
      <w:r w:rsidRPr="009C3149">
        <w:t>Políticas de  comunicación.</w:t>
      </w:r>
    </w:p>
    <w:p w:rsidR="00410160" w:rsidRPr="009C3149" w:rsidRDefault="00410160" w:rsidP="004460C0">
      <w:pPr>
        <w:pStyle w:val="Prrafodelista"/>
        <w:numPr>
          <w:ilvl w:val="2"/>
          <w:numId w:val="7"/>
        </w:numPr>
        <w:jc w:val="both"/>
      </w:pPr>
      <w:r w:rsidRPr="009C3149">
        <w:t>Imagen corporativa</w:t>
      </w:r>
    </w:p>
    <w:p w:rsidR="00410160" w:rsidRPr="009C3149" w:rsidRDefault="00410160" w:rsidP="004460C0">
      <w:pPr>
        <w:pStyle w:val="Prrafodelista"/>
        <w:numPr>
          <w:ilvl w:val="2"/>
          <w:numId w:val="7"/>
        </w:numPr>
        <w:jc w:val="both"/>
      </w:pPr>
      <w:r w:rsidRPr="009C3149">
        <w:t>La publicidad: Concepto, principios y objetivos.</w:t>
      </w:r>
    </w:p>
    <w:p w:rsidR="00410160" w:rsidRPr="009C3149" w:rsidRDefault="00410160" w:rsidP="004460C0">
      <w:pPr>
        <w:pStyle w:val="Prrafodelista"/>
        <w:numPr>
          <w:ilvl w:val="2"/>
          <w:numId w:val="7"/>
        </w:numPr>
        <w:jc w:val="both"/>
      </w:pPr>
      <w:r w:rsidRPr="009C3149">
        <w:lastRenderedPageBreak/>
        <w:t>Promoción de ventas.</w:t>
      </w:r>
    </w:p>
    <w:p w:rsidR="00410160" w:rsidRPr="009C3149" w:rsidRDefault="009C3149" w:rsidP="004460C0">
      <w:pPr>
        <w:pStyle w:val="Prrafodelista"/>
        <w:numPr>
          <w:ilvl w:val="2"/>
          <w:numId w:val="7"/>
        </w:numPr>
        <w:jc w:val="both"/>
      </w:pPr>
      <w:r>
        <w:t>L</w:t>
      </w:r>
      <w:r w:rsidR="00410160" w:rsidRPr="009C3149">
        <w:t>as  relaciones públicas.</w:t>
      </w:r>
    </w:p>
    <w:p w:rsidR="00410160" w:rsidRPr="009C3149" w:rsidRDefault="00410160" w:rsidP="004460C0">
      <w:pPr>
        <w:pStyle w:val="Prrafodelista"/>
        <w:numPr>
          <w:ilvl w:val="1"/>
          <w:numId w:val="7"/>
        </w:numPr>
        <w:jc w:val="both"/>
      </w:pPr>
      <w:r w:rsidRPr="009C3149">
        <w:t>La Responsabilidad Social Corporativa.</w:t>
      </w:r>
    </w:p>
    <w:bookmarkEnd w:id="52"/>
    <w:bookmarkEnd w:id="53"/>
    <w:bookmarkEnd w:id="54"/>
    <w:bookmarkEnd w:id="55"/>
    <w:bookmarkEnd w:id="56"/>
    <w:p w:rsidR="008135B9" w:rsidRPr="008135B9" w:rsidRDefault="008135B9" w:rsidP="008135B9"/>
    <w:p w:rsidR="00C96580" w:rsidRPr="00335F57" w:rsidRDefault="00C96580" w:rsidP="004460C0">
      <w:pPr>
        <w:pStyle w:val="Ttulo2"/>
        <w:numPr>
          <w:ilvl w:val="1"/>
          <w:numId w:val="4"/>
        </w:numPr>
        <w:spacing w:after="120"/>
      </w:pPr>
      <w:bookmarkStart w:id="57" w:name="_Toc464120518"/>
      <w:r w:rsidRPr="00335F57">
        <w:t>CONTENIDOS POR  UNIDADES</w:t>
      </w:r>
      <w:bookmarkEnd w:id="57"/>
    </w:p>
    <w:p w:rsidR="00335F57" w:rsidRPr="00335F57" w:rsidRDefault="00335F57" w:rsidP="00E95B4A">
      <w:pPr>
        <w:keepNext/>
        <w:spacing w:after="120"/>
      </w:pPr>
    </w:p>
    <w:p w:rsidR="00C96580" w:rsidRDefault="004802AB" w:rsidP="00E95B4A">
      <w:pPr>
        <w:keepNext/>
        <w:spacing w:after="120" w:line="240" w:lineRule="auto"/>
        <w:rPr>
          <w:rFonts w:cs="Arial"/>
          <w:b/>
        </w:rPr>
      </w:pPr>
      <w:r>
        <w:rPr>
          <w:rFonts w:cs="Arial"/>
          <w:b/>
        </w:rPr>
        <w:t xml:space="preserve">UNIDAD 1. </w:t>
      </w:r>
      <w:r w:rsidR="00F92215">
        <w:rPr>
          <w:rFonts w:cs="Arial"/>
          <w:b/>
        </w:rPr>
        <w:t>Empresa y comunicación</w:t>
      </w:r>
    </w:p>
    <w:p w:rsidR="00C6644E" w:rsidRPr="007F7D4C" w:rsidRDefault="00C6644E" w:rsidP="00C6644E">
      <w:pPr>
        <w:spacing w:before="60" w:after="60"/>
        <w:ind w:left="72"/>
      </w:pPr>
      <w:r w:rsidRPr="007F7D4C">
        <w:t>La empresa y su organización:</w:t>
      </w:r>
    </w:p>
    <w:p w:rsidR="00C6644E" w:rsidRPr="007F7D4C" w:rsidRDefault="00C6644E" w:rsidP="004460C0">
      <w:pPr>
        <w:numPr>
          <w:ilvl w:val="0"/>
          <w:numId w:val="9"/>
        </w:numPr>
        <w:tabs>
          <w:tab w:val="num" w:pos="497"/>
        </w:tabs>
        <w:spacing w:before="60" w:after="60" w:line="240" w:lineRule="auto"/>
        <w:ind w:left="497" w:hanging="142"/>
        <w:jc w:val="both"/>
      </w:pPr>
      <w:r w:rsidRPr="007F7D4C">
        <w:t>Concepto de empresa.</w:t>
      </w:r>
    </w:p>
    <w:p w:rsidR="00C6644E" w:rsidRPr="007F7D4C" w:rsidRDefault="00C6644E" w:rsidP="004460C0">
      <w:pPr>
        <w:numPr>
          <w:ilvl w:val="0"/>
          <w:numId w:val="9"/>
        </w:numPr>
        <w:tabs>
          <w:tab w:val="num" w:pos="497"/>
        </w:tabs>
        <w:spacing w:before="60" w:after="60" w:line="240" w:lineRule="auto"/>
        <w:ind w:left="497" w:hanging="142"/>
        <w:jc w:val="both"/>
      </w:pPr>
      <w:r w:rsidRPr="007F7D4C">
        <w:t>Elementos de la empresa.</w:t>
      </w:r>
    </w:p>
    <w:p w:rsidR="00C6644E" w:rsidRPr="007F7D4C" w:rsidRDefault="00C6644E" w:rsidP="004460C0">
      <w:pPr>
        <w:numPr>
          <w:ilvl w:val="0"/>
          <w:numId w:val="9"/>
        </w:numPr>
        <w:tabs>
          <w:tab w:val="num" w:pos="497"/>
        </w:tabs>
        <w:spacing w:before="60" w:after="60" w:line="240" w:lineRule="auto"/>
        <w:ind w:left="497" w:hanging="142"/>
        <w:jc w:val="both"/>
      </w:pPr>
      <w:r w:rsidRPr="007F7D4C">
        <w:t>Objetivos de una empresa.</w:t>
      </w:r>
    </w:p>
    <w:p w:rsidR="00C6644E" w:rsidRPr="007F7D4C" w:rsidRDefault="00C6644E" w:rsidP="004460C0">
      <w:pPr>
        <w:numPr>
          <w:ilvl w:val="0"/>
          <w:numId w:val="9"/>
        </w:numPr>
        <w:tabs>
          <w:tab w:val="num" w:pos="497"/>
        </w:tabs>
        <w:spacing w:before="60" w:after="60" w:line="240" w:lineRule="auto"/>
        <w:ind w:left="497" w:hanging="142"/>
        <w:jc w:val="both"/>
      </w:pPr>
      <w:r w:rsidRPr="007F7D4C">
        <w:t>Principales funciones empresariales.</w:t>
      </w:r>
    </w:p>
    <w:p w:rsidR="00C6644E" w:rsidRPr="007F7D4C" w:rsidRDefault="00C6644E" w:rsidP="004460C0">
      <w:pPr>
        <w:numPr>
          <w:ilvl w:val="0"/>
          <w:numId w:val="9"/>
        </w:numPr>
        <w:tabs>
          <w:tab w:val="num" w:pos="497"/>
        </w:tabs>
        <w:spacing w:before="60" w:after="60" w:line="240" w:lineRule="auto"/>
        <w:ind w:left="497" w:hanging="142"/>
        <w:jc w:val="both"/>
      </w:pPr>
      <w:r w:rsidRPr="007F7D4C">
        <w:t>Organización y departamentalización.</w:t>
      </w:r>
    </w:p>
    <w:p w:rsidR="00C6644E" w:rsidRPr="007F7D4C" w:rsidRDefault="00C6644E" w:rsidP="004460C0">
      <w:pPr>
        <w:numPr>
          <w:ilvl w:val="0"/>
          <w:numId w:val="9"/>
        </w:numPr>
        <w:tabs>
          <w:tab w:val="num" w:pos="497"/>
        </w:tabs>
        <w:spacing w:before="60" w:after="60" w:line="240" w:lineRule="auto"/>
        <w:ind w:left="497" w:hanging="142"/>
        <w:jc w:val="both"/>
      </w:pPr>
      <w:r w:rsidRPr="007F7D4C">
        <w:t>Tipos de organización.</w:t>
      </w:r>
    </w:p>
    <w:p w:rsidR="00C6644E" w:rsidRPr="007F7D4C" w:rsidRDefault="00C6644E" w:rsidP="004460C0">
      <w:pPr>
        <w:numPr>
          <w:ilvl w:val="0"/>
          <w:numId w:val="9"/>
        </w:numPr>
        <w:tabs>
          <w:tab w:val="num" w:pos="497"/>
        </w:tabs>
        <w:spacing w:before="60" w:after="60" w:line="240" w:lineRule="auto"/>
        <w:ind w:left="497" w:hanging="142"/>
        <w:jc w:val="both"/>
      </w:pPr>
      <w:r w:rsidRPr="007F7D4C">
        <w:t>Organigrama funcional.</w:t>
      </w:r>
    </w:p>
    <w:p w:rsidR="00C6644E" w:rsidRPr="007F7D4C" w:rsidRDefault="00C6644E" w:rsidP="004460C0">
      <w:pPr>
        <w:numPr>
          <w:ilvl w:val="0"/>
          <w:numId w:val="9"/>
        </w:numPr>
        <w:tabs>
          <w:tab w:val="num" w:pos="497"/>
        </w:tabs>
        <w:spacing w:before="60" w:after="60" w:line="240" w:lineRule="auto"/>
        <w:ind w:left="497" w:hanging="142"/>
        <w:jc w:val="both"/>
      </w:pPr>
      <w:r w:rsidRPr="007F7D4C">
        <w:t>Imagen y cultura empresarial.</w:t>
      </w:r>
    </w:p>
    <w:p w:rsidR="00C6644E" w:rsidRPr="007F7D4C" w:rsidRDefault="00C6644E" w:rsidP="00C6644E">
      <w:pPr>
        <w:spacing w:before="60" w:after="60"/>
        <w:ind w:left="72"/>
      </w:pPr>
      <w:r w:rsidRPr="007F7D4C">
        <w:t>La información en la empresa:</w:t>
      </w:r>
    </w:p>
    <w:p w:rsidR="00C6644E" w:rsidRPr="007F7D4C" w:rsidRDefault="00C6644E" w:rsidP="004460C0">
      <w:pPr>
        <w:numPr>
          <w:ilvl w:val="0"/>
          <w:numId w:val="9"/>
        </w:numPr>
        <w:tabs>
          <w:tab w:val="num" w:pos="497"/>
        </w:tabs>
        <w:spacing w:before="60" w:after="60" w:line="240" w:lineRule="auto"/>
        <w:ind w:left="497" w:hanging="142"/>
        <w:jc w:val="both"/>
      </w:pPr>
      <w:r w:rsidRPr="007F7D4C">
        <w:t xml:space="preserve">Concepto de información. </w:t>
      </w:r>
    </w:p>
    <w:p w:rsidR="00C6644E" w:rsidRPr="007F7D4C" w:rsidRDefault="00C6644E" w:rsidP="004460C0">
      <w:pPr>
        <w:numPr>
          <w:ilvl w:val="0"/>
          <w:numId w:val="9"/>
        </w:numPr>
        <w:tabs>
          <w:tab w:val="num" w:pos="497"/>
        </w:tabs>
        <w:spacing w:before="60" w:after="60" w:line="240" w:lineRule="auto"/>
        <w:ind w:left="497" w:hanging="142"/>
        <w:jc w:val="both"/>
      </w:pPr>
      <w:r w:rsidRPr="007F7D4C">
        <w:t>Fuentes de información.</w:t>
      </w:r>
    </w:p>
    <w:p w:rsidR="00C6644E" w:rsidRPr="007F7D4C" w:rsidRDefault="00C6644E" w:rsidP="00C6644E">
      <w:pPr>
        <w:spacing w:before="60" w:after="60"/>
        <w:ind w:left="72"/>
      </w:pPr>
      <w:r w:rsidRPr="007F7D4C">
        <w:t>El proceso de comunicación:</w:t>
      </w:r>
    </w:p>
    <w:p w:rsidR="00C6644E" w:rsidRPr="007F7D4C" w:rsidRDefault="00C6644E" w:rsidP="004460C0">
      <w:pPr>
        <w:numPr>
          <w:ilvl w:val="0"/>
          <w:numId w:val="9"/>
        </w:numPr>
        <w:tabs>
          <w:tab w:val="num" w:pos="497"/>
        </w:tabs>
        <w:spacing w:before="60" w:after="60" w:line="240" w:lineRule="auto"/>
        <w:ind w:left="497" w:hanging="142"/>
        <w:jc w:val="both"/>
      </w:pPr>
      <w:r w:rsidRPr="007F7D4C">
        <w:t>Concepto de comunicación.</w:t>
      </w:r>
    </w:p>
    <w:p w:rsidR="00C6644E" w:rsidRPr="007F7D4C" w:rsidRDefault="00C6644E" w:rsidP="004460C0">
      <w:pPr>
        <w:numPr>
          <w:ilvl w:val="0"/>
          <w:numId w:val="9"/>
        </w:numPr>
        <w:tabs>
          <w:tab w:val="num" w:pos="497"/>
        </w:tabs>
        <w:spacing w:before="60" w:after="60" w:line="240" w:lineRule="auto"/>
        <w:ind w:left="497" w:hanging="142"/>
        <w:jc w:val="both"/>
      </w:pPr>
      <w:r w:rsidRPr="007F7D4C">
        <w:t>Elementos del proceso de comunicación.</w:t>
      </w:r>
    </w:p>
    <w:p w:rsidR="00C6644E" w:rsidRPr="007F7D4C" w:rsidRDefault="00C6644E" w:rsidP="004460C0">
      <w:pPr>
        <w:numPr>
          <w:ilvl w:val="0"/>
          <w:numId w:val="9"/>
        </w:numPr>
        <w:tabs>
          <w:tab w:val="num" w:pos="497"/>
        </w:tabs>
        <w:spacing w:before="60" w:after="60" w:line="240" w:lineRule="auto"/>
        <w:ind w:left="497" w:hanging="142"/>
        <w:jc w:val="both"/>
      </w:pPr>
      <w:r w:rsidRPr="007F7D4C">
        <w:t>El proceso comunicativo.</w:t>
      </w:r>
    </w:p>
    <w:p w:rsidR="00C6644E" w:rsidRPr="007F7D4C" w:rsidRDefault="00C6644E" w:rsidP="00C6644E">
      <w:pPr>
        <w:spacing w:before="60" w:after="60"/>
        <w:ind w:left="72"/>
      </w:pPr>
      <w:r w:rsidRPr="007F7D4C">
        <w:t>La comunicación en la empresa:</w:t>
      </w:r>
    </w:p>
    <w:p w:rsidR="00C6644E" w:rsidRPr="007F7D4C" w:rsidRDefault="00C6644E" w:rsidP="004460C0">
      <w:pPr>
        <w:numPr>
          <w:ilvl w:val="0"/>
          <w:numId w:val="9"/>
        </w:numPr>
        <w:tabs>
          <w:tab w:val="num" w:pos="497"/>
        </w:tabs>
        <w:spacing w:before="60" w:after="60" w:line="240" w:lineRule="auto"/>
        <w:ind w:left="497" w:hanging="142"/>
        <w:jc w:val="both"/>
      </w:pPr>
      <w:r w:rsidRPr="007F7D4C">
        <w:t>Sistemas de comunicación empresariales.</w:t>
      </w:r>
    </w:p>
    <w:p w:rsidR="00C6644E" w:rsidRPr="007F7D4C" w:rsidRDefault="00C6644E" w:rsidP="004460C0">
      <w:pPr>
        <w:numPr>
          <w:ilvl w:val="0"/>
          <w:numId w:val="9"/>
        </w:numPr>
        <w:tabs>
          <w:tab w:val="num" w:pos="497"/>
        </w:tabs>
        <w:spacing w:before="60" w:after="60" w:line="240" w:lineRule="auto"/>
        <w:ind w:left="497" w:hanging="142"/>
        <w:jc w:val="both"/>
      </w:pPr>
      <w:r w:rsidRPr="007F7D4C">
        <w:t>Flujos de información en la empresa.</w:t>
      </w:r>
    </w:p>
    <w:p w:rsidR="00C6644E" w:rsidRPr="007F7D4C" w:rsidRDefault="00C6644E" w:rsidP="004460C0">
      <w:pPr>
        <w:numPr>
          <w:ilvl w:val="0"/>
          <w:numId w:val="9"/>
        </w:numPr>
        <w:tabs>
          <w:tab w:val="num" w:pos="497"/>
        </w:tabs>
        <w:spacing w:before="60" w:after="60" w:line="240" w:lineRule="auto"/>
        <w:ind w:left="497" w:hanging="142"/>
        <w:jc w:val="both"/>
      </w:pPr>
      <w:r w:rsidRPr="007F7D4C">
        <w:t>Tipos de comunicación en la empresa.</w:t>
      </w:r>
    </w:p>
    <w:p w:rsidR="00C6644E" w:rsidRPr="007F7D4C" w:rsidRDefault="00C6644E" w:rsidP="004460C0">
      <w:pPr>
        <w:numPr>
          <w:ilvl w:val="0"/>
          <w:numId w:val="9"/>
        </w:numPr>
        <w:tabs>
          <w:tab w:val="num" w:pos="497"/>
        </w:tabs>
        <w:spacing w:before="60" w:after="60" w:line="240" w:lineRule="auto"/>
        <w:ind w:left="497" w:hanging="142"/>
        <w:jc w:val="both"/>
      </w:pPr>
      <w:r w:rsidRPr="007F7D4C">
        <w:t>Comunicación formal e informal.</w:t>
      </w:r>
    </w:p>
    <w:p w:rsidR="00C6644E" w:rsidRPr="007F7D4C" w:rsidRDefault="00C6644E" w:rsidP="004460C0">
      <w:pPr>
        <w:numPr>
          <w:ilvl w:val="0"/>
          <w:numId w:val="9"/>
        </w:numPr>
        <w:tabs>
          <w:tab w:val="num" w:pos="497"/>
        </w:tabs>
        <w:spacing w:before="60" w:after="60" w:line="240" w:lineRule="auto"/>
        <w:ind w:left="497" w:hanging="142"/>
        <w:jc w:val="both"/>
      </w:pPr>
      <w:r w:rsidRPr="007F7D4C">
        <w:t>Comunicación interna y externa.</w:t>
      </w:r>
    </w:p>
    <w:p w:rsidR="00C6644E" w:rsidRPr="007F7D4C" w:rsidRDefault="00C6644E" w:rsidP="004460C0">
      <w:pPr>
        <w:numPr>
          <w:ilvl w:val="0"/>
          <w:numId w:val="9"/>
        </w:numPr>
        <w:tabs>
          <w:tab w:val="num" w:pos="497"/>
        </w:tabs>
        <w:spacing w:before="60" w:after="60" w:line="240" w:lineRule="auto"/>
        <w:ind w:left="497" w:hanging="142"/>
        <w:jc w:val="both"/>
      </w:pPr>
      <w:r w:rsidRPr="007F7D4C">
        <w:t>Relaciones Laborales.</w:t>
      </w:r>
    </w:p>
    <w:p w:rsidR="00C6644E" w:rsidRPr="007F7D4C" w:rsidRDefault="00C6644E" w:rsidP="004460C0">
      <w:pPr>
        <w:numPr>
          <w:ilvl w:val="0"/>
          <w:numId w:val="9"/>
        </w:numPr>
        <w:tabs>
          <w:tab w:val="num" w:pos="497"/>
        </w:tabs>
        <w:spacing w:before="60" w:after="60" w:line="240" w:lineRule="auto"/>
        <w:ind w:left="497" w:hanging="142"/>
        <w:jc w:val="both"/>
      </w:pPr>
      <w:r w:rsidRPr="007F7D4C">
        <w:t>Publicidad.</w:t>
      </w:r>
    </w:p>
    <w:p w:rsidR="00C6644E" w:rsidRPr="007F7D4C" w:rsidRDefault="00C6644E" w:rsidP="004460C0">
      <w:pPr>
        <w:numPr>
          <w:ilvl w:val="0"/>
          <w:numId w:val="9"/>
        </w:numPr>
        <w:tabs>
          <w:tab w:val="num" w:pos="497"/>
        </w:tabs>
        <w:spacing w:before="60" w:after="60" w:line="240" w:lineRule="auto"/>
        <w:ind w:left="497" w:hanging="142"/>
        <w:jc w:val="both"/>
      </w:pPr>
      <w:r w:rsidRPr="007F7D4C">
        <w:t>Relaciones Públicas.</w:t>
      </w:r>
    </w:p>
    <w:p w:rsidR="00C6644E" w:rsidRPr="007F7D4C" w:rsidRDefault="00C6644E" w:rsidP="00C6644E">
      <w:pPr>
        <w:spacing w:before="60" w:after="60"/>
        <w:ind w:left="72"/>
      </w:pPr>
      <w:r w:rsidRPr="007F7D4C">
        <w:t>La eficacia de la comunicación:</w:t>
      </w:r>
    </w:p>
    <w:p w:rsidR="00C6644E" w:rsidRPr="007F7D4C" w:rsidRDefault="00C6644E" w:rsidP="004460C0">
      <w:pPr>
        <w:numPr>
          <w:ilvl w:val="0"/>
          <w:numId w:val="9"/>
        </w:numPr>
        <w:tabs>
          <w:tab w:val="num" w:pos="497"/>
        </w:tabs>
        <w:spacing w:before="60" w:after="60" w:line="240" w:lineRule="auto"/>
        <w:ind w:left="497" w:hanging="142"/>
        <w:jc w:val="both"/>
      </w:pPr>
      <w:r w:rsidRPr="007F7D4C">
        <w:t>Obstáculos en el proceso de comunicación.</w:t>
      </w:r>
    </w:p>
    <w:p w:rsidR="00C6644E" w:rsidRPr="007F7D4C" w:rsidRDefault="00C6644E" w:rsidP="004460C0">
      <w:pPr>
        <w:numPr>
          <w:ilvl w:val="0"/>
          <w:numId w:val="9"/>
        </w:numPr>
        <w:tabs>
          <w:tab w:val="num" w:pos="497"/>
        </w:tabs>
        <w:spacing w:before="60" w:after="60" w:line="240" w:lineRule="auto"/>
        <w:ind w:left="497" w:hanging="142"/>
        <w:jc w:val="both"/>
      </w:pPr>
      <w:r w:rsidRPr="007F7D4C">
        <w:t>Tipos de barreras comunicativas.</w:t>
      </w:r>
    </w:p>
    <w:p w:rsidR="00D41785" w:rsidRPr="007F7D4C" w:rsidRDefault="00C6644E" w:rsidP="004460C0">
      <w:pPr>
        <w:pStyle w:val="Prrafodelista"/>
        <w:keepNext/>
        <w:numPr>
          <w:ilvl w:val="0"/>
          <w:numId w:val="2"/>
        </w:numPr>
        <w:spacing w:after="120" w:line="240" w:lineRule="auto"/>
        <w:rPr>
          <w:rFonts w:cs="Arial"/>
        </w:rPr>
      </w:pPr>
      <w:r w:rsidRPr="007F7D4C">
        <w:t>Errores en la comunicación.</w:t>
      </w:r>
    </w:p>
    <w:p w:rsidR="00A01F4B" w:rsidRPr="007F7D4C" w:rsidRDefault="00A01F4B" w:rsidP="00E95B4A">
      <w:pPr>
        <w:spacing w:after="120" w:line="240" w:lineRule="auto"/>
        <w:ind w:left="1080"/>
        <w:rPr>
          <w:rFonts w:cs="Arial"/>
        </w:rPr>
      </w:pPr>
    </w:p>
    <w:p w:rsidR="004802AB" w:rsidRPr="007F7D4C" w:rsidRDefault="004802AB" w:rsidP="00352AF8">
      <w:pPr>
        <w:keepNext/>
        <w:spacing w:after="120" w:line="240" w:lineRule="auto"/>
        <w:rPr>
          <w:rFonts w:cs="Arial"/>
          <w:b/>
        </w:rPr>
      </w:pPr>
      <w:r w:rsidRPr="007F7D4C">
        <w:rPr>
          <w:rFonts w:cs="Arial"/>
          <w:b/>
        </w:rPr>
        <w:lastRenderedPageBreak/>
        <w:t xml:space="preserve">UNIDAD 2. </w:t>
      </w:r>
      <w:r w:rsidR="00D41785" w:rsidRPr="007F7D4C">
        <w:rPr>
          <w:rFonts w:cs="Arial"/>
          <w:b/>
        </w:rPr>
        <w:t>La comunicación presencial.</w:t>
      </w:r>
    </w:p>
    <w:p w:rsidR="00C6644E" w:rsidRPr="007F7D4C" w:rsidRDefault="00C6644E" w:rsidP="00352AF8">
      <w:pPr>
        <w:keepNext/>
        <w:spacing w:before="60" w:after="60"/>
      </w:pPr>
      <w:r w:rsidRPr="007F7D4C">
        <w:t>La comunicación presencial: elementos y situaciones:</w:t>
      </w:r>
    </w:p>
    <w:p w:rsidR="00C6644E" w:rsidRPr="007F7D4C" w:rsidRDefault="00C6644E" w:rsidP="004460C0">
      <w:pPr>
        <w:numPr>
          <w:ilvl w:val="0"/>
          <w:numId w:val="3"/>
        </w:numPr>
        <w:spacing w:before="60" w:after="60" w:line="240" w:lineRule="auto"/>
        <w:jc w:val="both"/>
      </w:pPr>
      <w:r w:rsidRPr="007F7D4C">
        <w:t>Principios básicos de la comunicación verbal.</w:t>
      </w:r>
    </w:p>
    <w:p w:rsidR="00C6644E" w:rsidRPr="007F7D4C" w:rsidRDefault="00C6644E" w:rsidP="00C6644E">
      <w:pPr>
        <w:spacing w:before="60" w:after="60"/>
      </w:pPr>
      <w:r w:rsidRPr="007F7D4C">
        <w:t>Técnicas de comunicación presencial:</w:t>
      </w:r>
    </w:p>
    <w:p w:rsidR="00C6644E" w:rsidRPr="007F7D4C" w:rsidRDefault="00C6644E" w:rsidP="004460C0">
      <w:pPr>
        <w:numPr>
          <w:ilvl w:val="0"/>
          <w:numId w:val="3"/>
        </w:numPr>
        <w:spacing w:before="60" w:after="60" w:line="240" w:lineRule="auto"/>
        <w:jc w:val="both"/>
      </w:pPr>
      <w:r w:rsidRPr="007F7D4C">
        <w:t>Dificultades de transmisión.</w:t>
      </w:r>
    </w:p>
    <w:p w:rsidR="00C6644E" w:rsidRPr="007F7D4C" w:rsidRDefault="00C6644E" w:rsidP="004460C0">
      <w:pPr>
        <w:numPr>
          <w:ilvl w:val="0"/>
          <w:numId w:val="3"/>
        </w:numPr>
        <w:spacing w:before="60" w:after="60" w:line="240" w:lineRule="auto"/>
        <w:jc w:val="both"/>
      </w:pPr>
      <w:r w:rsidRPr="007F7D4C">
        <w:t>Normas de protocolo de  comunicación verbal y no verbal.</w:t>
      </w:r>
    </w:p>
    <w:p w:rsidR="00C6644E" w:rsidRPr="007F7D4C" w:rsidRDefault="00C6644E" w:rsidP="00C6644E">
      <w:pPr>
        <w:spacing w:before="60" w:after="60"/>
      </w:pPr>
      <w:r w:rsidRPr="007F7D4C">
        <w:t>La comunicación no verbal:</w:t>
      </w:r>
    </w:p>
    <w:p w:rsidR="00C6644E" w:rsidRPr="007F7D4C" w:rsidRDefault="00C6644E" w:rsidP="004460C0">
      <w:pPr>
        <w:numPr>
          <w:ilvl w:val="0"/>
          <w:numId w:val="3"/>
        </w:numPr>
        <w:spacing w:before="60" w:after="60" w:line="240" w:lineRule="auto"/>
        <w:jc w:val="both"/>
      </w:pPr>
      <w:r w:rsidRPr="007F7D4C">
        <w:t>Lenguaje no verbal.</w:t>
      </w:r>
    </w:p>
    <w:p w:rsidR="00C6644E" w:rsidRPr="007F7D4C" w:rsidRDefault="00C6644E" w:rsidP="00C6644E">
      <w:pPr>
        <w:spacing w:before="60" w:after="60"/>
      </w:pPr>
      <w:r w:rsidRPr="007F7D4C">
        <w:t>Costumbres socioculturales y usos empresariales:</w:t>
      </w:r>
    </w:p>
    <w:p w:rsidR="00C6644E" w:rsidRPr="007F7D4C" w:rsidRDefault="00C6644E" w:rsidP="004460C0">
      <w:pPr>
        <w:numPr>
          <w:ilvl w:val="0"/>
          <w:numId w:val="3"/>
        </w:numPr>
        <w:spacing w:before="60" w:after="60" w:line="240" w:lineRule="auto"/>
        <w:jc w:val="both"/>
      </w:pPr>
      <w:r w:rsidRPr="007F7D4C">
        <w:t>Costumbres socioculturales y  usos empresariales.</w:t>
      </w:r>
    </w:p>
    <w:p w:rsidR="00C6644E" w:rsidRPr="007F7D4C" w:rsidRDefault="00C6644E" w:rsidP="00C6644E">
      <w:pPr>
        <w:spacing w:before="60" w:after="60"/>
      </w:pPr>
      <w:r w:rsidRPr="007F7D4C">
        <w:t xml:space="preserve">Criterios de calidad en la comunicación presencial: </w:t>
      </w:r>
    </w:p>
    <w:p w:rsidR="00C6644E" w:rsidRPr="007F7D4C" w:rsidRDefault="00C6644E" w:rsidP="004460C0">
      <w:pPr>
        <w:numPr>
          <w:ilvl w:val="0"/>
          <w:numId w:val="3"/>
        </w:numPr>
        <w:spacing w:before="60" w:after="60" w:line="240" w:lineRule="auto"/>
        <w:jc w:val="both"/>
      </w:pPr>
      <w:r w:rsidRPr="007F7D4C">
        <w:t>Factores para la correcta transmisión de la información.</w:t>
      </w:r>
    </w:p>
    <w:p w:rsidR="00C6644E" w:rsidRDefault="00C6644E" w:rsidP="004460C0">
      <w:pPr>
        <w:numPr>
          <w:ilvl w:val="0"/>
          <w:numId w:val="3"/>
        </w:numPr>
        <w:spacing w:before="60" w:after="60" w:line="240" w:lineRule="auto"/>
        <w:jc w:val="both"/>
      </w:pPr>
      <w:r w:rsidRPr="007F7D4C">
        <w:t>Errores frecuentes y  acciones correctivas.</w:t>
      </w:r>
    </w:p>
    <w:p w:rsidR="00352AF8" w:rsidRPr="007F7D4C" w:rsidRDefault="00352AF8" w:rsidP="00352AF8">
      <w:pPr>
        <w:spacing w:before="60" w:after="60" w:line="240" w:lineRule="auto"/>
        <w:ind w:left="1069"/>
        <w:jc w:val="both"/>
      </w:pPr>
    </w:p>
    <w:p w:rsidR="00C6644E" w:rsidRPr="007F7D4C" w:rsidRDefault="00C6644E" w:rsidP="004460C0">
      <w:pPr>
        <w:pStyle w:val="Prrafodelista"/>
        <w:numPr>
          <w:ilvl w:val="0"/>
          <w:numId w:val="3"/>
        </w:numPr>
        <w:spacing w:after="120" w:line="240" w:lineRule="auto"/>
        <w:ind w:left="284" w:hanging="284"/>
        <w:rPr>
          <w:rFonts w:cs="Arial"/>
          <w:b/>
        </w:rPr>
      </w:pPr>
      <w:r w:rsidRPr="007F7D4C">
        <w:rPr>
          <w:rFonts w:cs="Arial"/>
          <w:b/>
        </w:rPr>
        <w:t>UNIDAD 3. Comunicación telefónica.</w:t>
      </w:r>
    </w:p>
    <w:p w:rsidR="00C6644E" w:rsidRPr="007F7D4C" w:rsidRDefault="00C6644E" w:rsidP="00C6644E">
      <w:pPr>
        <w:tabs>
          <w:tab w:val="num" w:pos="497"/>
        </w:tabs>
        <w:spacing w:before="60" w:after="60"/>
      </w:pPr>
      <w:r w:rsidRPr="007F7D4C">
        <w:t>El proceso de comunicación telefónica.</w:t>
      </w:r>
    </w:p>
    <w:p w:rsidR="00C6644E" w:rsidRPr="007F7D4C" w:rsidRDefault="00C6644E" w:rsidP="004460C0">
      <w:pPr>
        <w:numPr>
          <w:ilvl w:val="0"/>
          <w:numId w:val="9"/>
        </w:numPr>
        <w:tabs>
          <w:tab w:val="num" w:pos="497"/>
        </w:tabs>
        <w:spacing w:before="60" w:after="60" w:line="240" w:lineRule="auto"/>
        <w:ind w:left="497" w:hanging="142"/>
        <w:jc w:val="both"/>
      </w:pPr>
      <w:r w:rsidRPr="007F7D4C">
        <w:t>Lenguaje verbal al teléfono.</w:t>
      </w:r>
    </w:p>
    <w:p w:rsidR="00C6644E" w:rsidRPr="007F7D4C" w:rsidRDefault="00C6644E" w:rsidP="004460C0">
      <w:pPr>
        <w:numPr>
          <w:ilvl w:val="0"/>
          <w:numId w:val="9"/>
        </w:numPr>
        <w:tabs>
          <w:tab w:val="num" w:pos="497"/>
        </w:tabs>
        <w:spacing w:before="60" w:after="60" w:line="240" w:lineRule="auto"/>
        <w:ind w:left="497" w:hanging="142"/>
        <w:jc w:val="both"/>
      </w:pPr>
      <w:r w:rsidRPr="007F7D4C">
        <w:t>Lenguaje no verbal al teléfono.</w:t>
      </w:r>
    </w:p>
    <w:p w:rsidR="00C6644E" w:rsidRPr="007F7D4C" w:rsidRDefault="00C6644E" w:rsidP="00C6644E">
      <w:pPr>
        <w:tabs>
          <w:tab w:val="num" w:pos="497"/>
        </w:tabs>
        <w:spacing w:before="60" w:after="60"/>
      </w:pPr>
      <w:r w:rsidRPr="007F7D4C">
        <w:t>Los equipos y medios más habituales en las comunicaciones telefónicas.</w:t>
      </w:r>
    </w:p>
    <w:p w:rsidR="00C6644E" w:rsidRPr="007F7D4C" w:rsidRDefault="00C6644E" w:rsidP="004460C0">
      <w:pPr>
        <w:numPr>
          <w:ilvl w:val="0"/>
          <w:numId w:val="9"/>
        </w:numPr>
        <w:tabs>
          <w:tab w:val="num" w:pos="497"/>
        </w:tabs>
        <w:spacing w:before="60" w:after="60" w:line="240" w:lineRule="auto"/>
        <w:ind w:left="497" w:hanging="142"/>
        <w:jc w:val="both"/>
      </w:pPr>
      <w:r w:rsidRPr="007F7D4C">
        <w:t>Equipos de telefonía</w:t>
      </w:r>
    </w:p>
    <w:p w:rsidR="00C6644E" w:rsidRPr="007F7D4C" w:rsidRDefault="00C6644E" w:rsidP="004460C0">
      <w:pPr>
        <w:numPr>
          <w:ilvl w:val="0"/>
          <w:numId w:val="9"/>
        </w:numPr>
        <w:tabs>
          <w:tab w:val="num" w:pos="497"/>
        </w:tabs>
        <w:spacing w:before="60" w:after="60" w:line="240" w:lineRule="auto"/>
        <w:ind w:left="497" w:hanging="142"/>
        <w:jc w:val="both"/>
      </w:pPr>
      <w:r w:rsidRPr="007F7D4C">
        <w:t>Servicios adicionales de telefonía.</w:t>
      </w:r>
    </w:p>
    <w:p w:rsidR="00C6644E" w:rsidRPr="007F7D4C" w:rsidRDefault="00C6644E" w:rsidP="004460C0">
      <w:pPr>
        <w:numPr>
          <w:ilvl w:val="0"/>
          <w:numId w:val="9"/>
        </w:numPr>
        <w:tabs>
          <w:tab w:val="num" w:pos="497"/>
        </w:tabs>
        <w:spacing w:before="60" w:after="60" w:line="240" w:lineRule="auto"/>
        <w:ind w:left="497" w:hanging="142"/>
        <w:jc w:val="both"/>
      </w:pPr>
      <w:r w:rsidRPr="007F7D4C">
        <w:t>La centralita telefónica.</w:t>
      </w:r>
    </w:p>
    <w:p w:rsidR="00C6644E" w:rsidRPr="007F7D4C" w:rsidRDefault="00C6644E" w:rsidP="00C6644E">
      <w:pPr>
        <w:tabs>
          <w:tab w:val="num" w:pos="497"/>
        </w:tabs>
        <w:spacing w:before="60" w:after="60"/>
      </w:pPr>
      <w:r w:rsidRPr="007F7D4C">
        <w:t>Los protocolos de tratamiento.</w:t>
      </w:r>
    </w:p>
    <w:p w:rsidR="00C6644E" w:rsidRPr="007F7D4C" w:rsidRDefault="00C6644E" w:rsidP="004460C0">
      <w:pPr>
        <w:numPr>
          <w:ilvl w:val="0"/>
          <w:numId w:val="9"/>
        </w:numPr>
        <w:tabs>
          <w:tab w:val="num" w:pos="497"/>
        </w:tabs>
        <w:spacing w:before="60" w:after="60" w:line="240" w:lineRule="auto"/>
        <w:ind w:left="497" w:hanging="142"/>
        <w:jc w:val="both"/>
      </w:pPr>
      <w:r w:rsidRPr="007F7D4C">
        <w:t>Normas de protocolo de  comunicación telefónica.</w:t>
      </w:r>
    </w:p>
    <w:p w:rsidR="00C6644E" w:rsidRPr="007F7D4C" w:rsidRDefault="00C6644E" w:rsidP="00C6644E">
      <w:pPr>
        <w:tabs>
          <w:tab w:val="num" w:pos="497"/>
        </w:tabs>
        <w:spacing w:before="60" w:after="60"/>
      </w:pPr>
      <w:r w:rsidRPr="007F7D4C">
        <w:t>Los usos habituales del teléfono en la empresa.</w:t>
      </w:r>
    </w:p>
    <w:p w:rsidR="00C6644E" w:rsidRPr="007F7D4C" w:rsidRDefault="00C6644E" w:rsidP="004460C0">
      <w:pPr>
        <w:numPr>
          <w:ilvl w:val="0"/>
          <w:numId w:val="9"/>
        </w:numPr>
        <w:tabs>
          <w:tab w:val="num" w:pos="497"/>
        </w:tabs>
        <w:spacing w:before="60" w:after="60" w:line="240" w:lineRule="auto"/>
        <w:ind w:left="497" w:hanging="142"/>
        <w:jc w:val="both"/>
      </w:pPr>
      <w:r w:rsidRPr="007F7D4C">
        <w:t>Costumbres socioculturales y  usos empresariales.</w:t>
      </w:r>
    </w:p>
    <w:p w:rsidR="00C6644E" w:rsidRPr="007F7D4C" w:rsidRDefault="00C6644E" w:rsidP="00C6644E">
      <w:pPr>
        <w:tabs>
          <w:tab w:val="num" w:pos="497"/>
        </w:tabs>
        <w:spacing w:before="60" w:after="60"/>
      </w:pPr>
      <w:r w:rsidRPr="007F7D4C">
        <w:t>Los modelos básicos de comunicación telefónica: barreras y dificultades.</w:t>
      </w:r>
    </w:p>
    <w:p w:rsidR="00C6644E" w:rsidRPr="007F7D4C" w:rsidRDefault="00C6644E" w:rsidP="004460C0">
      <w:pPr>
        <w:numPr>
          <w:ilvl w:val="0"/>
          <w:numId w:val="9"/>
        </w:numPr>
        <w:tabs>
          <w:tab w:val="num" w:pos="497"/>
        </w:tabs>
        <w:spacing w:before="60" w:after="60" w:line="240" w:lineRule="auto"/>
        <w:ind w:left="497" w:hanging="142"/>
        <w:jc w:val="both"/>
      </w:pPr>
      <w:r w:rsidRPr="007F7D4C">
        <w:t>Normas de uso del teléfono.</w:t>
      </w:r>
    </w:p>
    <w:p w:rsidR="00C6644E" w:rsidRPr="007F7D4C" w:rsidRDefault="00C6644E" w:rsidP="004460C0">
      <w:pPr>
        <w:numPr>
          <w:ilvl w:val="0"/>
          <w:numId w:val="9"/>
        </w:numPr>
        <w:tabs>
          <w:tab w:val="num" w:pos="497"/>
        </w:tabs>
        <w:spacing w:before="60" w:after="60" w:line="240" w:lineRule="auto"/>
        <w:ind w:left="497" w:hanging="142"/>
        <w:jc w:val="both"/>
      </w:pPr>
      <w:r w:rsidRPr="007F7D4C">
        <w:t>Errores frecuentes y  acciones correctivas.</w:t>
      </w:r>
    </w:p>
    <w:p w:rsidR="00C6644E" w:rsidRPr="007F7D4C" w:rsidRDefault="00C6644E" w:rsidP="004460C0">
      <w:pPr>
        <w:numPr>
          <w:ilvl w:val="0"/>
          <w:numId w:val="9"/>
        </w:numPr>
        <w:tabs>
          <w:tab w:val="num" w:pos="497"/>
        </w:tabs>
        <w:spacing w:before="60" w:after="60" w:line="240" w:lineRule="auto"/>
        <w:ind w:left="497" w:hanging="142"/>
        <w:jc w:val="both"/>
      </w:pPr>
      <w:r w:rsidRPr="007F7D4C">
        <w:t>Dificultades de transmisión.</w:t>
      </w:r>
    </w:p>
    <w:p w:rsidR="00C6644E" w:rsidRPr="007F7D4C" w:rsidRDefault="00C6644E" w:rsidP="00C6644E">
      <w:pPr>
        <w:tabs>
          <w:tab w:val="num" w:pos="497"/>
        </w:tabs>
        <w:spacing w:before="60" w:after="60"/>
      </w:pPr>
      <w:r w:rsidRPr="007F7D4C">
        <w:t>La seguridad, registro y confidencialidad de las llamadas telefónicas.</w:t>
      </w:r>
    </w:p>
    <w:p w:rsidR="00C6644E" w:rsidRDefault="00C6644E" w:rsidP="00C6644E">
      <w:pPr>
        <w:spacing w:after="120" w:line="240" w:lineRule="auto"/>
      </w:pPr>
      <w:r w:rsidRPr="007F7D4C">
        <w:t>Factores para la correcta transmisión de la información.</w:t>
      </w:r>
    </w:p>
    <w:p w:rsidR="00352AF8" w:rsidRPr="007F7D4C" w:rsidRDefault="00352AF8" w:rsidP="00C6644E">
      <w:pPr>
        <w:spacing w:after="120" w:line="240" w:lineRule="auto"/>
        <w:rPr>
          <w:rFonts w:cs="Arial"/>
          <w:b/>
        </w:rPr>
      </w:pPr>
    </w:p>
    <w:p w:rsidR="00C6644E" w:rsidRPr="007F7D4C" w:rsidRDefault="00C6644E" w:rsidP="004460C0">
      <w:pPr>
        <w:pStyle w:val="Prrafodelista"/>
        <w:numPr>
          <w:ilvl w:val="0"/>
          <w:numId w:val="3"/>
        </w:numPr>
        <w:spacing w:after="120" w:line="240" w:lineRule="auto"/>
        <w:ind w:left="284" w:hanging="426"/>
        <w:rPr>
          <w:rFonts w:cs="Arial"/>
          <w:b/>
        </w:rPr>
      </w:pPr>
      <w:r w:rsidRPr="007F7D4C">
        <w:rPr>
          <w:rFonts w:cs="Arial"/>
          <w:b/>
        </w:rPr>
        <w:t>UNIDAD  4. Comunicaciones escritas.</w:t>
      </w:r>
    </w:p>
    <w:p w:rsidR="00046F24" w:rsidRPr="007F7D4C" w:rsidRDefault="00046F24" w:rsidP="00D36176">
      <w:pPr>
        <w:spacing w:before="60" w:after="60"/>
        <w:ind w:left="-14"/>
      </w:pPr>
      <w:r w:rsidRPr="007F7D4C">
        <w:t>Elementos de la comunicación escrita</w:t>
      </w:r>
    </w:p>
    <w:p w:rsidR="00046F24" w:rsidRPr="007F7D4C" w:rsidRDefault="00046F24" w:rsidP="00D36176">
      <w:pPr>
        <w:numPr>
          <w:ilvl w:val="0"/>
          <w:numId w:val="9"/>
        </w:numPr>
        <w:tabs>
          <w:tab w:val="num" w:pos="497"/>
        </w:tabs>
        <w:spacing w:before="60" w:after="60" w:line="240" w:lineRule="auto"/>
        <w:ind w:left="-14" w:hanging="142"/>
        <w:jc w:val="both"/>
      </w:pPr>
      <w:r w:rsidRPr="007F7D4C">
        <w:t>Definición de comunicación oral y escrita</w:t>
      </w:r>
    </w:p>
    <w:p w:rsidR="00046F24" w:rsidRPr="007F7D4C" w:rsidRDefault="00046F24" w:rsidP="00D36176">
      <w:pPr>
        <w:numPr>
          <w:ilvl w:val="0"/>
          <w:numId w:val="9"/>
        </w:numPr>
        <w:tabs>
          <w:tab w:val="num" w:pos="497"/>
        </w:tabs>
        <w:spacing w:before="60" w:after="60" w:line="240" w:lineRule="auto"/>
        <w:ind w:left="-14" w:hanging="142"/>
        <w:jc w:val="both"/>
      </w:pPr>
      <w:r w:rsidRPr="007F7D4C">
        <w:t>Especificidades de la comunicación escrita</w:t>
      </w:r>
    </w:p>
    <w:p w:rsidR="00046F24" w:rsidRPr="007F7D4C" w:rsidRDefault="00046F24" w:rsidP="00D36176">
      <w:pPr>
        <w:spacing w:before="60" w:after="60"/>
        <w:ind w:left="-14"/>
      </w:pPr>
      <w:r w:rsidRPr="007F7D4C">
        <w:t>Redacción de escritos.</w:t>
      </w:r>
    </w:p>
    <w:p w:rsidR="00046F24" w:rsidRPr="007F7D4C" w:rsidRDefault="00046F24" w:rsidP="00D36176">
      <w:pPr>
        <w:numPr>
          <w:ilvl w:val="0"/>
          <w:numId w:val="9"/>
        </w:numPr>
        <w:tabs>
          <w:tab w:val="num" w:pos="497"/>
        </w:tabs>
        <w:spacing w:before="60" w:after="60" w:line="240" w:lineRule="auto"/>
        <w:ind w:left="-14" w:hanging="142"/>
        <w:jc w:val="both"/>
      </w:pPr>
      <w:r w:rsidRPr="007F7D4C">
        <w:t>Pasos para redactar un escrito</w:t>
      </w:r>
    </w:p>
    <w:p w:rsidR="00046F24" w:rsidRPr="007F7D4C" w:rsidRDefault="00046F24" w:rsidP="00D36176">
      <w:pPr>
        <w:numPr>
          <w:ilvl w:val="0"/>
          <w:numId w:val="9"/>
        </w:numPr>
        <w:tabs>
          <w:tab w:val="num" w:pos="497"/>
        </w:tabs>
        <w:spacing w:before="60" w:after="60" w:line="240" w:lineRule="auto"/>
        <w:ind w:left="-14" w:hanging="142"/>
        <w:jc w:val="both"/>
      </w:pPr>
      <w:r w:rsidRPr="007F7D4C">
        <w:lastRenderedPageBreak/>
        <w:t>Claridad, sencillez, concreción y cortesía</w:t>
      </w:r>
    </w:p>
    <w:p w:rsidR="00046F24" w:rsidRPr="007F7D4C" w:rsidRDefault="00046F24" w:rsidP="00D36176">
      <w:pPr>
        <w:numPr>
          <w:ilvl w:val="0"/>
          <w:numId w:val="9"/>
        </w:numPr>
        <w:tabs>
          <w:tab w:val="num" w:pos="497"/>
        </w:tabs>
        <w:spacing w:before="60" w:after="60" w:line="240" w:lineRule="auto"/>
        <w:ind w:left="-14" w:hanging="142"/>
        <w:jc w:val="both"/>
      </w:pPr>
      <w:r w:rsidRPr="007F7D4C">
        <w:t>Tratamiento adecuado según el destinatario</w:t>
      </w:r>
    </w:p>
    <w:p w:rsidR="00046F24" w:rsidRPr="007F7D4C" w:rsidRDefault="00046F24" w:rsidP="00D36176">
      <w:pPr>
        <w:numPr>
          <w:ilvl w:val="0"/>
          <w:numId w:val="9"/>
        </w:numPr>
        <w:tabs>
          <w:tab w:val="num" w:pos="497"/>
        </w:tabs>
        <w:spacing w:before="60" w:after="60" w:line="240" w:lineRule="auto"/>
        <w:ind w:left="-14" w:hanging="142"/>
        <w:jc w:val="both"/>
      </w:pPr>
      <w:r w:rsidRPr="007F7D4C">
        <w:t>Ortografía, puntuación y acentuación</w:t>
      </w:r>
    </w:p>
    <w:p w:rsidR="00046F24" w:rsidRPr="007F7D4C" w:rsidRDefault="00046F24" w:rsidP="00D36176">
      <w:pPr>
        <w:numPr>
          <w:ilvl w:val="0"/>
          <w:numId w:val="9"/>
        </w:numPr>
        <w:tabs>
          <w:tab w:val="num" w:pos="497"/>
        </w:tabs>
        <w:spacing w:before="60" w:after="60" w:line="240" w:lineRule="auto"/>
        <w:ind w:left="-14" w:hanging="142"/>
        <w:jc w:val="both"/>
      </w:pPr>
      <w:r w:rsidRPr="007F7D4C">
        <w:t>Elementos formales de presentación de escritos</w:t>
      </w:r>
    </w:p>
    <w:p w:rsidR="00046F24" w:rsidRPr="007F7D4C" w:rsidRDefault="00046F24" w:rsidP="00D36176">
      <w:pPr>
        <w:spacing w:before="60" w:after="60"/>
        <w:ind w:left="-14"/>
      </w:pPr>
      <w:r w:rsidRPr="007F7D4C">
        <w:t xml:space="preserve">Documentos propios de la empresa y de </w:t>
      </w:r>
      <w:smartTag w:uri="urn:schemas-microsoft-com:office:smarttags" w:element="PersonName">
        <w:smartTagPr>
          <w:attr w:name="ProductID" w:val="la Administraci￳n P￺blica."/>
        </w:smartTagPr>
        <w:r w:rsidRPr="007F7D4C">
          <w:t>la Administración Pública.</w:t>
        </w:r>
      </w:smartTag>
    </w:p>
    <w:p w:rsidR="00046F24" w:rsidRPr="007F7D4C" w:rsidRDefault="00046F24" w:rsidP="00D36176">
      <w:pPr>
        <w:numPr>
          <w:ilvl w:val="0"/>
          <w:numId w:val="9"/>
        </w:numPr>
        <w:tabs>
          <w:tab w:val="num" w:pos="497"/>
        </w:tabs>
        <w:spacing w:before="60" w:after="60" w:line="240" w:lineRule="auto"/>
        <w:ind w:left="-14" w:hanging="142"/>
        <w:jc w:val="both"/>
      </w:pPr>
      <w:r w:rsidRPr="007F7D4C">
        <w:t>Aviso y memorándum. Estructuras</w:t>
      </w:r>
    </w:p>
    <w:p w:rsidR="00046F24" w:rsidRPr="007F7D4C" w:rsidRDefault="00046F24" w:rsidP="00D36176">
      <w:pPr>
        <w:numPr>
          <w:ilvl w:val="0"/>
          <w:numId w:val="9"/>
        </w:numPr>
        <w:tabs>
          <w:tab w:val="num" w:pos="497"/>
        </w:tabs>
        <w:spacing w:before="60" w:after="60" w:line="240" w:lineRule="auto"/>
        <w:ind w:left="-14" w:hanging="142"/>
        <w:jc w:val="both"/>
      </w:pPr>
      <w:r w:rsidRPr="007F7D4C">
        <w:t>Informe. Estructura. Tipos de informes</w:t>
      </w:r>
    </w:p>
    <w:p w:rsidR="00046F24" w:rsidRPr="007F7D4C" w:rsidRDefault="00046F24" w:rsidP="00D36176">
      <w:pPr>
        <w:numPr>
          <w:ilvl w:val="0"/>
          <w:numId w:val="9"/>
        </w:numPr>
        <w:tabs>
          <w:tab w:val="num" w:pos="497"/>
        </w:tabs>
        <w:spacing w:before="60" w:after="60" w:line="240" w:lineRule="auto"/>
        <w:ind w:left="-14" w:hanging="142"/>
        <w:jc w:val="both"/>
      </w:pPr>
      <w:r w:rsidRPr="007F7D4C">
        <w:t>Convocatoria y acta. Estructuras</w:t>
      </w:r>
    </w:p>
    <w:p w:rsidR="00046F24" w:rsidRPr="007F7D4C" w:rsidRDefault="00046F24" w:rsidP="00D36176">
      <w:pPr>
        <w:numPr>
          <w:ilvl w:val="0"/>
          <w:numId w:val="9"/>
        </w:numPr>
        <w:tabs>
          <w:tab w:val="num" w:pos="497"/>
        </w:tabs>
        <w:spacing w:before="60" w:after="60" w:line="240" w:lineRule="auto"/>
        <w:ind w:left="-14" w:hanging="142"/>
        <w:jc w:val="both"/>
      </w:pPr>
      <w:r w:rsidRPr="007F7D4C">
        <w:t>Carta. Estructura. Tipos de cartas. Estilos</w:t>
      </w:r>
    </w:p>
    <w:p w:rsidR="00046F24" w:rsidRPr="007F7D4C" w:rsidRDefault="00046F24" w:rsidP="00D36176">
      <w:pPr>
        <w:numPr>
          <w:ilvl w:val="0"/>
          <w:numId w:val="9"/>
        </w:numPr>
        <w:tabs>
          <w:tab w:val="num" w:pos="497"/>
        </w:tabs>
        <w:spacing w:before="60" w:after="60" w:line="240" w:lineRule="auto"/>
        <w:ind w:left="-14" w:hanging="142"/>
        <w:jc w:val="both"/>
      </w:pPr>
      <w:r w:rsidRPr="007F7D4C">
        <w:t>Invitación y saluda. Estructuras</w:t>
      </w:r>
    </w:p>
    <w:p w:rsidR="00046F24" w:rsidRPr="007F7D4C" w:rsidRDefault="00046F24" w:rsidP="00D36176">
      <w:pPr>
        <w:numPr>
          <w:ilvl w:val="0"/>
          <w:numId w:val="9"/>
        </w:numPr>
        <w:tabs>
          <w:tab w:val="num" w:pos="497"/>
        </w:tabs>
        <w:spacing w:before="60" w:after="60" w:line="240" w:lineRule="auto"/>
        <w:ind w:left="-14" w:hanging="142"/>
        <w:jc w:val="both"/>
      </w:pPr>
      <w:r w:rsidRPr="007F7D4C">
        <w:t>Instancia o solicitud. Estructura</w:t>
      </w:r>
    </w:p>
    <w:p w:rsidR="00046F24" w:rsidRPr="007F7D4C" w:rsidRDefault="00046F24" w:rsidP="00D36176">
      <w:pPr>
        <w:numPr>
          <w:ilvl w:val="0"/>
          <w:numId w:val="9"/>
        </w:numPr>
        <w:tabs>
          <w:tab w:val="num" w:pos="497"/>
        </w:tabs>
        <w:spacing w:before="60" w:after="60" w:line="240" w:lineRule="auto"/>
        <w:ind w:left="-14" w:hanging="142"/>
        <w:jc w:val="both"/>
      </w:pPr>
      <w:r w:rsidRPr="007F7D4C">
        <w:t>Oficio y certificado. Estructuras</w:t>
      </w:r>
    </w:p>
    <w:p w:rsidR="00046F24" w:rsidRPr="007F7D4C" w:rsidRDefault="00046F24" w:rsidP="00D36176">
      <w:pPr>
        <w:spacing w:before="60" w:after="60"/>
        <w:ind w:left="-14"/>
      </w:pPr>
      <w:r w:rsidRPr="007F7D4C">
        <w:t>Soportes para elaborar y transmitir documentos:</w:t>
      </w:r>
    </w:p>
    <w:p w:rsidR="00046F24" w:rsidRPr="007F7D4C" w:rsidRDefault="00046F24" w:rsidP="00D36176">
      <w:pPr>
        <w:numPr>
          <w:ilvl w:val="0"/>
          <w:numId w:val="9"/>
        </w:numPr>
        <w:tabs>
          <w:tab w:val="num" w:pos="497"/>
        </w:tabs>
        <w:spacing w:before="60" w:after="60" w:line="240" w:lineRule="auto"/>
        <w:ind w:left="-14" w:hanging="142"/>
        <w:jc w:val="both"/>
      </w:pPr>
      <w:r w:rsidRPr="007F7D4C">
        <w:t>Soporte papel. Tipos de papel y de sobres</w:t>
      </w:r>
    </w:p>
    <w:p w:rsidR="00046F24" w:rsidRPr="007F7D4C" w:rsidRDefault="00046F24" w:rsidP="00D36176">
      <w:pPr>
        <w:numPr>
          <w:ilvl w:val="0"/>
          <w:numId w:val="9"/>
        </w:numPr>
        <w:tabs>
          <w:tab w:val="num" w:pos="497"/>
        </w:tabs>
        <w:spacing w:before="60" w:after="60" w:line="240" w:lineRule="auto"/>
        <w:ind w:left="-14" w:hanging="142"/>
        <w:jc w:val="both"/>
      </w:pPr>
      <w:r w:rsidRPr="007F7D4C">
        <w:t>Normalización de impresos y de documentos</w:t>
      </w:r>
    </w:p>
    <w:p w:rsidR="00046F24" w:rsidRPr="007F7D4C" w:rsidRDefault="00046F24" w:rsidP="00D36176">
      <w:pPr>
        <w:numPr>
          <w:ilvl w:val="0"/>
          <w:numId w:val="9"/>
        </w:numPr>
        <w:tabs>
          <w:tab w:val="num" w:pos="497"/>
        </w:tabs>
        <w:spacing w:before="60" w:after="60" w:line="240" w:lineRule="auto"/>
        <w:ind w:left="-14" w:hanging="142"/>
        <w:jc w:val="both"/>
      </w:pPr>
      <w:r w:rsidRPr="007F7D4C">
        <w:t>Tipos de soportes digitales</w:t>
      </w:r>
    </w:p>
    <w:p w:rsidR="00046F24" w:rsidRPr="007F7D4C" w:rsidRDefault="00046F24" w:rsidP="00D36176">
      <w:pPr>
        <w:spacing w:before="60" w:after="60"/>
        <w:ind w:left="-14"/>
      </w:pPr>
      <w:r w:rsidRPr="007F7D4C">
        <w:t>Canales de transmisión de documentos:</w:t>
      </w:r>
    </w:p>
    <w:p w:rsidR="00046F24" w:rsidRPr="007F7D4C" w:rsidRDefault="00046F24" w:rsidP="00D36176">
      <w:pPr>
        <w:numPr>
          <w:ilvl w:val="0"/>
          <w:numId w:val="9"/>
        </w:numPr>
        <w:tabs>
          <w:tab w:val="num" w:pos="497"/>
        </w:tabs>
        <w:spacing w:before="60" w:after="60" w:line="240" w:lineRule="auto"/>
        <w:ind w:left="-14" w:hanging="142"/>
        <w:jc w:val="both"/>
      </w:pPr>
      <w:r w:rsidRPr="007F7D4C">
        <w:t>Servicios de correo convencional</w:t>
      </w:r>
    </w:p>
    <w:p w:rsidR="00046F24" w:rsidRPr="007F7D4C" w:rsidRDefault="00046F24" w:rsidP="00D36176">
      <w:pPr>
        <w:numPr>
          <w:ilvl w:val="0"/>
          <w:numId w:val="9"/>
        </w:numPr>
        <w:tabs>
          <w:tab w:val="num" w:pos="497"/>
        </w:tabs>
        <w:spacing w:before="60" w:after="60" w:line="240" w:lineRule="auto"/>
        <w:ind w:left="-14" w:hanging="142"/>
        <w:jc w:val="both"/>
      </w:pPr>
      <w:r w:rsidRPr="007F7D4C">
        <w:t>Fax. Funcionamiento</w:t>
      </w:r>
    </w:p>
    <w:p w:rsidR="00046F24" w:rsidRPr="007F7D4C" w:rsidRDefault="00046F24" w:rsidP="00D36176">
      <w:pPr>
        <w:numPr>
          <w:ilvl w:val="0"/>
          <w:numId w:val="9"/>
        </w:numPr>
        <w:tabs>
          <w:tab w:val="num" w:pos="497"/>
        </w:tabs>
        <w:spacing w:before="60" w:after="60" w:line="240" w:lineRule="auto"/>
        <w:ind w:left="-14" w:hanging="142"/>
        <w:jc w:val="both"/>
      </w:pPr>
      <w:r w:rsidRPr="007F7D4C">
        <w:t>Correo electrónico. Principales amenazas</w:t>
      </w:r>
    </w:p>
    <w:p w:rsidR="00046F24" w:rsidRPr="007F7D4C" w:rsidRDefault="00046F24" w:rsidP="00D36176">
      <w:pPr>
        <w:numPr>
          <w:ilvl w:val="0"/>
          <w:numId w:val="9"/>
        </w:numPr>
        <w:tabs>
          <w:tab w:val="num" w:pos="497"/>
        </w:tabs>
        <w:spacing w:before="60" w:after="60" w:line="240" w:lineRule="auto"/>
        <w:ind w:left="-14" w:hanging="142"/>
        <w:jc w:val="both"/>
      </w:pPr>
      <w:r w:rsidRPr="007F7D4C">
        <w:t xml:space="preserve">SMS </w:t>
      </w:r>
    </w:p>
    <w:p w:rsidR="00046F24" w:rsidRPr="007F7D4C" w:rsidRDefault="00046F24" w:rsidP="00D36176">
      <w:pPr>
        <w:numPr>
          <w:ilvl w:val="0"/>
          <w:numId w:val="9"/>
        </w:numPr>
        <w:tabs>
          <w:tab w:val="num" w:pos="497"/>
        </w:tabs>
        <w:spacing w:before="60" w:after="60" w:line="240" w:lineRule="auto"/>
        <w:ind w:left="-14" w:hanging="142"/>
        <w:jc w:val="both"/>
      </w:pPr>
      <w:r w:rsidRPr="007F7D4C">
        <w:t>Comunicación telemática</w:t>
      </w:r>
    </w:p>
    <w:p w:rsidR="00046F24" w:rsidRPr="007F7D4C" w:rsidRDefault="00046F24" w:rsidP="00D36176">
      <w:pPr>
        <w:spacing w:before="60" w:after="60"/>
        <w:ind w:left="-14"/>
      </w:pPr>
      <w:r w:rsidRPr="007F7D4C">
        <w:t>Herramientas de búsqueda de información:</w:t>
      </w:r>
    </w:p>
    <w:p w:rsidR="00046F24" w:rsidRPr="007F7D4C" w:rsidRDefault="00046F24" w:rsidP="00D36176">
      <w:pPr>
        <w:numPr>
          <w:ilvl w:val="0"/>
          <w:numId w:val="9"/>
        </w:numPr>
        <w:tabs>
          <w:tab w:val="num" w:pos="497"/>
        </w:tabs>
        <w:spacing w:before="60" w:after="60" w:line="240" w:lineRule="auto"/>
        <w:ind w:left="-14" w:hanging="142"/>
        <w:jc w:val="both"/>
      </w:pPr>
      <w:r w:rsidRPr="007F7D4C">
        <w:t>Fuente de información</w:t>
      </w:r>
    </w:p>
    <w:p w:rsidR="00046F24" w:rsidRPr="007F7D4C" w:rsidRDefault="00046F24" w:rsidP="00D36176">
      <w:pPr>
        <w:numPr>
          <w:ilvl w:val="0"/>
          <w:numId w:val="9"/>
        </w:numPr>
        <w:tabs>
          <w:tab w:val="num" w:pos="497"/>
        </w:tabs>
        <w:spacing w:before="60" w:after="60" w:line="240" w:lineRule="auto"/>
        <w:ind w:left="-14" w:hanging="142"/>
        <w:jc w:val="both"/>
      </w:pPr>
      <w:r w:rsidRPr="007F7D4C">
        <w:t>Base de datos. Características</w:t>
      </w:r>
    </w:p>
    <w:p w:rsidR="00046F24" w:rsidRPr="007F7D4C" w:rsidRDefault="00046F24" w:rsidP="00D36176">
      <w:pPr>
        <w:numPr>
          <w:ilvl w:val="0"/>
          <w:numId w:val="9"/>
        </w:numPr>
        <w:tabs>
          <w:tab w:val="num" w:pos="497"/>
        </w:tabs>
        <w:spacing w:before="60" w:after="60" w:line="240" w:lineRule="auto"/>
        <w:ind w:left="-14" w:hanging="142"/>
        <w:jc w:val="both"/>
      </w:pPr>
      <w:r w:rsidRPr="007F7D4C">
        <w:t>Herramientas de búsqueda en internet</w:t>
      </w:r>
    </w:p>
    <w:p w:rsidR="00046F24" w:rsidRPr="007F7D4C" w:rsidRDefault="00046F24" w:rsidP="00D36176">
      <w:pPr>
        <w:numPr>
          <w:ilvl w:val="0"/>
          <w:numId w:val="9"/>
        </w:numPr>
        <w:tabs>
          <w:tab w:val="num" w:pos="497"/>
        </w:tabs>
        <w:spacing w:before="60" w:after="60" w:line="240" w:lineRule="auto"/>
        <w:ind w:left="-14" w:hanging="142"/>
        <w:jc w:val="both"/>
      </w:pPr>
      <w:r w:rsidRPr="007F7D4C">
        <w:t xml:space="preserve">Boletines Oficiales </w:t>
      </w:r>
    </w:p>
    <w:p w:rsidR="00046F24" w:rsidRPr="007F7D4C" w:rsidRDefault="00046F24" w:rsidP="00D36176">
      <w:pPr>
        <w:spacing w:before="60" w:after="60"/>
        <w:ind w:left="-14"/>
      </w:pPr>
      <w:r w:rsidRPr="007F7D4C">
        <w:t>Aplicaciones informáticas de procesamiento de textos</w:t>
      </w:r>
    </w:p>
    <w:p w:rsidR="00046F24" w:rsidRDefault="00046F24" w:rsidP="00D36176">
      <w:pPr>
        <w:spacing w:after="120" w:line="240" w:lineRule="auto"/>
        <w:ind w:left="-14"/>
      </w:pPr>
      <w:r w:rsidRPr="007F7D4C">
        <w:t>Procesador de textos. Funciones</w:t>
      </w:r>
    </w:p>
    <w:p w:rsidR="004460C0" w:rsidRPr="007F7D4C" w:rsidRDefault="004460C0" w:rsidP="00046F24">
      <w:pPr>
        <w:spacing w:after="120" w:line="240" w:lineRule="auto"/>
        <w:ind w:left="-142"/>
        <w:rPr>
          <w:rFonts w:cs="Arial"/>
          <w:b/>
        </w:rPr>
      </w:pPr>
    </w:p>
    <w:p w:rsidR="00046F24" w:rsidRPr="007F7D4C" w:rsidRDefault="00046F24" w:rsidP="004460C0">
      <w:pPr>
        <w:pStyle w:val="Prrafodelista"/>
        <w:numPr>
          <w:ilvl w:val="0"/>
          <w:numId w:val="3"/>
        </w:numPr>
        <w:spacing w:after="120" w:line="240" w:lineRule="auto"/>
        <w:ind w:left="426" w:hanging="426"/>
        <w:rPr>
          <w:rFonts w:cs="Arial"/>
          <w:b/>
        </w:rPr>
      </w:pPr>
      <w:r w:rsidRPr="007F7D4C">
        <w:rPr>
          <w:rFonts w:cs="Arial"/>
          <w:b/>
        </w:rPr>
        <w:t>UNIDAD 5. El tratamiento de la correspondencia y paquetería.</w:t>
      </w:r>
    </w:p>
    <w:p w:rsidR="00046F24" w:rsidRPr="007F7D4C" w:rsidRDefault="00046F24" w:rsidP="00D36176">
      <w:pPr>
        <w:spacing w:before="60" w:after="60"/>
      </w:pPr>
      <w:r w:rsidRPr="007F7D4C">
        <w:t>La circulación de la correspondencia en entidades privadas y públicas.</w:t>
      </w:r>
    </w:p>
    <w:p w:rsidR="00046F24" w:rsidRPr="007F7D4C" w:rsidRDefault="00046F24" w:rsidP="004460C0">
      <w:pPr>
        <w:numPr>
          <w:ilvl w:val="0"/>
          <w:numId w:val="9"/>
        </w:numPr>
        <w:tabs>
          <w:tab w:val="num" w:pos="497"/>
        </w:tabs>
        <w:spacing w:before="60" w:after="60" w:line="240" w:lineRule="auto"/>
        <w:ind w:left="497" w:hanging="142"/>
        <w:jc w:val="both"/>
      </w:pPr>
      <w:r w:rsidRPr="007F7D4C">
        <w:t xml:space="preserve">Definición de correspondencia. Tipos. </w:t>
      </w:r>
    </w:p>
    <w:p w:rsidR="00046F24" w:rsidRPr="007F7D4C" w:rsidRDefault="00046F24" w:rsidP="004460C0">
      <w:pPr>
        <w:numPr>
          <w:ilvl w:val="0"/>
          <w:numId w:val="9"/>
        </w:numPr>
        <w:tabs>
          <w:tab w:val="num" w:pos="497"/>
        </w:tabs>
        <w:spacing w:before="60" w:after="60" w:line="240" w:lineRule="auto"/>
        <w:ind w:left="497" w:hanging="142"/>
        <w:jc w:val="both"/>
      </w:pPr>
      <w:r w:rsidRPr="007F7D4C">
        <w:t>Apartado de correos</w:t>
      </w:r>
    </w:p>
    <w:p w:rsidR="00046F24" w:rsidRPr="007F7D4C" w:rsidRDefault="00046F24" w:rsidP="004460C0">
      <w:pPr>
        <w:numPr>
          <w:ilvl w:val="0"/>
          <w:numId w:val="9"/>
        </w:numPr>
        <w:tabs>
          <w:tab w:val="num" w:pos="497"/>
        </w:tabs>
        <w:spacing w:before="60" w:after="60" w:line="240" w:lineRule="auto"/>
        <w:ind w:left="497" w:hanging="142"/>
        <w:jc w:val="both"/>
      </w:pPr>
      <w:r w:rsidRPr="007F7D4C">
        <w:t>Albarán de entrega y acuse de recibo</w:t>
      </w:r>
    </w:p>
    <w:p w:rsidR="00046F24" w:rsidRPr="007F7D4C" w:rsidRDefault="00046F24" w:rsidP="004460C0">
      <w:pPr>
        <w:numPr>
          <w:ilvl w:val="0"/>
          <w:numId w:val="9"/>
        </w:numPr>
        <w:tabs>
          <w:tab w:val="num" w:pos="497"/>
        </w:tabs>
        <w:spacing w:before="60" w:after="60" w:line="240" w:lineRule="auto"/>
        <w:ind w:left="497" w:hanging="142"/>
        <w:jc w:val="both"/>
      </w:pPr>
      <w:r w:rsidRPr="007F7D4C">
        <w:t>Registro de correspondencia</w:t>
      </w:r>
    </w:p>
    <w:p w:rsidR="00046F24" w:rsidRPr="007F7D4C" w:rsidRDefault="00046F24" w:rsidP="004460C0">
      <w:pPr>
        <w:numPr>
          <w:ilvl w:val="0"/>
          <w:numId w:val="9"/>
        </w:numPr>
        <w:tabs>
          <w:tab w:val="num" w:pos="497"/>
        </w:tabs>
        <w:spacing w:before="60" w:after="60" w:line="240" w:lineRule="auto"/>
        <w:ind w:left="497" w:hanging="142"/>
        <w:jc w:val="both"/>
      </w:pPr>
      <w:r w:rsidRPr="007F7D4C">
        <w:t>Tratamiento de documentación de entrada</w:t>
      </w:r>
    </w:p>
    <w:p w:rsidR="00046F24" w:rsidRPr="007F7D4C" w:rsidRDefault="00046F24" w:rsidP="004460C0">
      <w:pPr>
        <w:numPr>
          <w:ilvl w:val="0"/>
          <w:numId w:val="9"/>
        </w:numPr>
        <w:tabs>
          <w:tab w:val="num" w:pos="497"/>
        </w:tabs>
        <w:spacing w:before="60" w:after="60" w:line="240" w:lineRule="auto"/>
        <w:ind w:left="497" w:hanging="142"/>
        <w:jc w:val="both"/>
      </w:pPr>
      <w:r w:rsidRPr="007F7D4C">
        <w:t>Tratamiento de documentación de salida</w:t>
      </w:r>
    </w:p>
    <w:p w:rsidR="00046F24" w:rsidRPr="007F7D4C" w:rsidRDefault="00046F24" w:rsidP="004460C0">
      <w:pPr>
        <w:numPr>
          <w:ilvl w:val="0"/>
          <w:numId w:val="9"/>
        </w:numPr>
        <w:tabs>
          <w:tab w:val="num" w:pos="497"/>
        </w:tabs>
        <w:spacing w:before="60" w:after="60" w:line="240" w:lineRule="auto"/>
        <w:ind w:left="497" w:hanging="142"/>
        <w:jc w:val="both"/>
      </w:pPr>
      <w:r w:rsidRPr="007F7D4C">
        <w:t>Entrada y salida de documentos en registros públicos</w:t>
      </w:r>
    </w:p>
    <w:p w:rsidR="00046F24" w:rsidRPr="007F7D4C" w:rsidRDefault="00046F24" w:rsidP="004460C0">
      <w:pPr>
        <w:numPr>
          <w:ilvl w:val="0"/>
          <w:numId w:val="9"/>
        </w:numPr>
        <w:tabs>
          <w:tab w:val="num" w:pos="497"/>
        </w:tabs>
        <w:spacing w:before="60" w:after="60" w:line="240" w:lineRule="auto"/>
        <w:ind w:left="497" w:hanging="142"/>
        <w:jc w:val="both"/>
      </w:pPr>
      <w:r w:rsidRPr="007F7D4C">
        <w:t>Franqueo pagado</w:t>
      </w:r>
    </w:p>
    <w:p w:rsidR="00046F24" w:rsidRPr="007F7D4C" w:rsidRDefault="00046F24" w:rsidP="00D36176">
      <w:pPr>
        <w:spacing w:before="60" w:after="60"/>
      </w:pPr>
      <w:r w:rsidRPr="007F7D4C">
        <w:lastRenderedPageBreak/>
        <w:t>Los servicios de correspondencia y paquetería.</w:t>
      </w:r>
    </w:p>
    <w:p w:rsidR="00046F24" w:rsidRPr="007F7D4C" w:rsidRDefault="00046F24" w:rsidP="004460C0">
      <w:pPr>
        <w:numPr>
          <w:ilvl w:val="0"/>
          <w:numId w:val="9"/>
        </w:numPr>
        <w:tabs>
          <w:tab w:val="num" w:pos="497"/>
        </w:tabs>
        <w:spacing w:before="60" w:after="60" w:line="240" w:lineRule="auto"/>
        <w:ind w:left="497" w:hanging="142"/>
        <w:jc w:val="both"/>
      </w:pPr>
      <w:r w:rsidRPr="007F7D4C">
        <w:t>Tipos de envío y servicios postales de Correos</w:t>
      </w:r>
    </w:p>
    <w:p w:rsidR="00046F24" w:rsidRPr="007F7D4C" w:rsidRDefault="00046F24" w:rsidP="004460C0">
      <w:pPr>
        <w:numPr>
          <w:ilvl w:val="0"/>
          <w:numId w:val="9"/>
        </w:numPr>
        <w:tabs>
          <w:tab w:val="num" w:pos="497"/>
        </w:tabs>
        <w:spacing w:before="60" w:after="60" w:line="240" w:lineRule="auto"/>
        <w:ind w:left="497" w:hanging="142"/>
        <w:jc w:val="both"/>
      </w:pPr>
      <w:r w:rsidRPr="007F7D4C">
        <w:t>Servicios de compañías de mensajería</w:t>
      </w:r>
    </w:p>
    <w:p w:rsidR="00046F24" w:rsidRPr="007F7D4C" w:rsidRDefault="00046F24" w:rsidP="004460C0">
      <w:pPr>
        <w:numPr>
          <w:ilvl w:val="0"/>
          <w:numId w:val="9"/>
        </w:numPr>
        <w:tabs>
          <w:tab w:val="num" w:pos="497"/>
        </w:tabs>
        <w:spacing w:before="60" w:after="60" w:line="240" w:lineRule="auto"/>
        <w:ind w:left="497" w:hanging="142"/>
        <w:jc w:val="both"/>
      </w:pPr>
      <w:r w:rsidRPr="007F7D4C">
        <w:t>Funcionamiento de las empresas de mensajería</w:t>
      </w:r>
    </w:p>
    <w:p w:rsidR="00046F24" w:rsidRPr="007F7D4C" w:rsidRDefault="00046F24" w:rsidP="00D36176">
      <w:pPr>
        <w:spacing w:before="60" w:after="60"/>
      </w:pPr>
      <w:r w:rsidRPr="007F7D4C">
        <w:t>Los medios telemáticos: funciones y procedimientos.</w:t>
      </w:r>
    </w:p>
    <w:p w:rsidR="00046F24" w:rsidRPr="007F7D4C" w:rsidRDefault="00046F24" w:rsidP="004460C0">
      <w:pPr>
        <w:numPr>
          <w:ilvl w:val="0"/>
          <w:numId w:val="9"/>
        </w:numPr>
        <w:tabs>
          <w:tab w:val="num" w:pos="497"/>
        </w:tabs>
        <w:spacing w:before="60" w:after="60" w:line="240" w:lineRule="auto"/>
        <w:ind w:left="497" w:hanging="142"/>
        <w:jc w:val="both"/>
      </w:pPr>
      <w:r w:rsidRPr="007F7D4C">
        <w:t>Oficina online de Correos. Servicios disponibles</w:t>
      </w:r>
    </w:p>
    <w:p w:rsidR="00046F24" w:rsidRPr="007F7D4C" w:rsidRDefault="00046F24" w:rsidP="004460C0">
      <w:pPr>
        <w:numPr>
          <w:ilvl w:val="0"/>
          <w:numId w:val="9"/>
        </w:numPr>
        <w:tabs>
          <w:tab w:val="num" w:pos="497"/>
        </w:tabs>
        <w:spacing w:before="60" w:after="60" w:line="240" w:lineRule="auto"/>
        <w:ind w:left="497" w:hanging="142"/>
        <w:jc w:val="both"/>
      </w:pPr>
      <w:r w:rsidRPr="007F7D4C">
        <w:t>Servicios online de compañías de mensajería</w:t>
      </w:r>
    </w:p>
    <w:p w:rsidR="00046F24" w:rsidRPr="007F7D4C" w:rsidRDefault="00046F24" w:rsidP="004460C0">
      <w:pPr>
        <w:numPr>
          <w:ilvl w:val="0"/>
          <w:numId w:val="9"/>
        </w:numPr>
        <w:tabs>
          <w:tab w:val="num" w:pos="497"/>
        </w:tabs>
        <w:spacing w:before="60" w:after="60" w:line="240" w:lineRule="auto"/>
        <w:ind w:left="497" w:hanging="142"/>
        <w:jc w:val="both"/>
      </w:pPr>
      <w:r w:rsidRPr="007F7D4C">
        <w:t>Administración electrónica</w:t>
      </w:r>
    </w:p>
    <w:p w:rsidR="00046F24" w:rsidRPr="007F7D4C" w:rsidRDefault="00046F24" w:rsidP="004460C0">
      <w:pPr>
        <w:numPr>
          <w:ilvl w:val="0"/>
          <w:numId w:val="9"/>
        </w:numPr>
        <w:tabs>
          <w:tab w:val="num" w:pos="497"/>
        </w:tabs>
        <w:spacing w:before="60" w:after="60" w:line="240" w:lineRule="auto"/>
        <w:ind w:left="497" w:hanging="142"/>
        <w:jc w:val="both"/>
      </w:pPr>
      <w:r w:rsidRPr="007F7D4C">
        <w:t>Registro electrónico. Portafirmas electrónico</w:t>
      </w:r>
    </w:p>
    <w:p w:rsidR="00046F24" w:rsidRPr="007F7D4C" w:rsidRDefault="00046F24" w:rsidP="004460C0">
      <w:pPr>
        <w:numPr>
          <w:ilvl w:val="0"/>
          <w:numId w:val="9"/>
        </w:numPr>
        <w:tabs>
          <w:tab w:val="num" w:pos="497"/>
        </w:tabs>
        <w:spacing w:before="60" w:after="60" w:line="240" w:lineRule="auto"/>
        <w:ind w:left="497" w:hanging="142"/>
        <w:jc w:val="both"/>
      </w:pPr>
      <w:r w:rsidRPr="007F7D4C">
        <w:t>Certificado o firma digital. Entidad de certificación</w:t>
      </w:r>
    </w:p>
    <w:p w:rsidR="00046F24" w:rsidRPr="007F7D4C" w:rsidRDefault="00046F24" w:rsidP="00D36176">
      <w:pPr>
        <w:spacing w:before="60" w:after="60"/>
      </w:pPr>
      <w:r w:rsidRPr="007F7D4C">
        <w:t>Las normas de seguridad y confidencialidad de la correspondencia</w:t>
      </w:r>
    </w:p>
    <w:p w:rsidR="00C6644E" w:rsidRDefault="00046F24" w:rsidP="00046F24">
      <w:pPr>
        <w:spacing w:after="120" w:line="240" w:lineRule="auto"/>
      </w:pPr>
      <w:r w:rsidRPr="007F7D4C">
        <w:t>Ley Orgánica de Protección de Datos</w:t>
      </w:r>
    </w:p>
    <w:p w:rsidR="004460C0" w:rsidRPr="007F7D4C" w:rsidRDefault="004460C0" w:rsidP="00046F24">
      <w:pPr>
        <w:spacing w:after="120" w:line="240" w:lineRule="auto"/>
        <w:rPr>
          <w:rFonts w:cs="Arial"/>
          <w:b/>
        </w:rPr>
      </w:pPr>
    </w:p>
    <w:p w:rsidR="00046F24" w:rsidRPr="007F7D4C" w:rsidRDefault="00046F24" w:rsidP="004460C0">
      <w:pPr>
        <w:pStyle w:val="Prrafodelista"/>
        <w:numPr>
          <w:ilvl w:val="0"/>
          <w:numId w:val="3"/>
        </w:numPr>
        <w:spacing w:after="120" w:line="240" w:lineRule="auto"/>
        <w:ind w:left="284" w:hanging="426"/>
        <w:rPr>
          <w:rFonts w:cs="Arial"/>
          <w:b/>
        </w:rPr>
      </w:pPr>
      <w:r w:rsidRPr="007F7D4C">
        <w:rPr>
          <w:rFonts w:cs="Arial"/>
          <w:b/>
        </w:rPr>
        <w:t>UNIDAD 6. Archivo y clasificación de documentos.</w:t>
      </w:r>
    </w:p>
    <w:p w:rsidR="00A40C21" w:rsidRPr="007F7D4C" w:rsidRDefault="00A40C21" w:rsidP="00623669">
      <w:pPr>
        <w:spacing w:before="60" w:after="60"/>
      </w:pPr>
      <w:r w:rsidRPr="007F7D4C">
        <w:t>El archivo: concepto y finalidad:</w:t>
      </w:r>
    </w:p>
    <w:p w:rsidR="00A40C21" w:rsidRPr="007F7D4C" w:rsidRDefault="00A40C21" w:rsidP="004460C0">
      <w:pPr>
        <w:numPr>
          <w:ilvl w:val="0"/>
          <w:numId w:val="9"/>
        </w:numPr>
        <w:tabs>
          <w:tab w:val="num" w:pos="497"/>
        </w:tabs>
        <w:spacing w:before="60" w:after="60" w:line="240" w:lineRule="auto"/>
        <w:ind w:left="497" w:hanging="142"/>
        <w:jc w:val="both"/>
      </w:pPr>
      <w:r w:rsidRPr="007F7D4C">
        <w:t>Objetivos de la organización de la información</w:t>
      </w:r>
    </w:p>
    <w:p w:rsidR="00A40C21" w:rsidRPr="007F7D4C" w:rsidRDefault="00A40C21" w:rsidP="004460C0">
      <w:pPr>
        <w:numPr>
          <w:ilvl w:val="0"/>
          <w:numId w:val="9"/>
        </w:numPr>
        <w:tabs>
          <w:tab w:val="num" w:pos="497"/>
        </w:tabs>
        <w:spacing w:before="60" w:after="60" w:line="240" w:lineRule="auto"/>
        <w:ind w:left="497" w:hanging="142"/>
        <w:jc w:val="both"/>
      </w:pPr>
      <w:r w:rsidRPr="007F7D4C">
        <w:t>Concepto de archivo</w:t>
      </w:r>
    </w:p>
    <w:p w:rsidR="00A40C21" w:rsidRPr="007F7D4C" w:rsidRDefault="00A40C21" w:rsidP="004460C0">
      <w:pPr>
        <w:numPr>
          <w:ilvl w:val="0"/>
          <w:numId w:val="9"/>
        </w:numPr>
        <w:tabs>
          <w:tab w:val="num" w:pos="497"/>
        </w:tabs>
        <w:spacing w:before="60" w:after="60" w:line="240" w:lineRule="auto"/>
        <w:ind w:left="497" w:hanging="142"/>
        <w:jc w:val="both"/>
      </w:pPr>
      <w:r w:rsidRPr="007F7D4C">
        <w:t>Reglas de archivo más importantes</w:t>
      </w:r>
    </w:p>
    <w:p w:rsidR="00A40C21" w:rsidRPr="007F7D4C" w:rsidRDefault="00A40C21" w:rsidP="00623669">
      <w:pPr>
        <w:spacing w:before="60" w:after="60"/>
      </w:pPr>
      <w:r w:rsidRPr="007F7D4C">
        <w:t>Tipos de archivos empresariales:</w:t>
      </w:r>
    </w:p>
    <w:p w:rsidR="00A40C21" w:rsidRPr="007F7D4C" w:rsidRDefault="00A40C21" w:rsidP="004460C0">
      <w:pPr>
        <w:numPr>
          <w:ilvl w:val="0"/>
          <w:numId w:val="9"/>
        </w:numPr>
        <w:tabs>
          <w:tab w:val="num" w:pos="497"/>
        </w:tabs>
        <w:spacing w:before="60" w:after="60" w:line="240" w:lineRule="auto"/>
        <w:ind w:left="497" w:hanging="142"/>
        <w:jc w:val="both"/>
      </w:pPr>
      <w:r w:rsidRPr="007F7D4C">
        <w:t>Archivo activo, semiactivo e inactivo</w:t>
      </w:r>
    </w:p>
    <w:p w:rsidR="00A40C21" w:rsidRPr="007F7D4C" w:rsidRDefault="00A40C21" w:rsidP="004460C0">
      <w:pPr>
        <w:numPr>
          <w:ilvl w:val="0"/>
          <w:numId w:val="9"/>
        </w:numPr>
        <w:tabs>
          <w:tab w:val="num" w:pos="497"/>
        </w:tabs>
        <w:spacing w:before="60" w:after="60" w:line="240" w:lineRule="auto"/>
        <w:ind w:left="497" w:hanging="142"/>
        <w:jc w:val="both"/>
      </w:pPr>
      <w:r w:rsidRPr="007F7D4C">
        <w:t>Tipos de gestión de un archivo</w:t>
      </w:r>
    </w:p>
    <w:p w:rsidR="00A40C21" w:rsidRPr="007F7D4C" w:rsidRDefault="00A40C21" w:rsidP="00A40C21">
      <w:pPr>
        <w:spacing w:before="60" w:after="60"/>
      </w:pPr>
      <w:r w:rsidRPr="007F7D4C">
        <w:t xml:space="preserve"> Sistemas de clasificación de documentos:</w:t>
      </w:r>
    </w:p>
    <w:p w:rsidR="00A40C21" w:rsidRPr="007F7D4C" w:rsidRDefault="00A40C21" w:rsidP="004460C0">
      <w:pPr>
        <w:numPr>
          <w:ilvl w:val="0"/>
          <w:numId w:val="9"/>
        </w:numPr>
        <w:tabs>
          <w:tab w:val="num" w:pos="497"/>
        </w:tabs>
        <w:spacing w:before="60" w:after="60" w:line="240" w:lineRule="auto"/>
        <w:ind w:left="497" w:hanging="142"/>
        <w:jc w:val="both"/>
      </w:pPr>
      <w:r w:rsidRPr="007F7D4C">
        <w:t>Sistema alfabético</w:t>
      </w:r>
    </w:p>
    <w:p w:rsidR="00A40C21" w:rsidRPr="007F7D4C" w:rsidRDefault="00A40C21" w:rsidP="004460C0">
      <w:pPr>
        <w:numPr>
          <w:ilvl w:val="0"/>
          <w:numId w:val="9"/>
        </w:numPr>
        <w:tabs>
          <w:tab w:val="num" w:pos="497"/>
        </w:tabs>
        <w:spacing w:before="60" w:after="60" w:line="240" w:lineRule="auto"/>
        <w:ind w:left="497" w:hanging="142"/>
        <w:jc w:val="both"/>
      </w:pPr>
      <w:r w:rsidRPr="007F7D4C">
        <w:t>Sistema numérico</w:t>
      </w:r>
    </w:p>
    <w:p w:rsidR="00A40C21" w:rsidRPr="007F7D4C" w:rsidRDefault="00A40C21" w:rsidP="004460C0">
      <w:pPr>
        <w:numPr>
          <w:ilvl w:val="0"/>
          <w:numId w:val="9"/>
        </w:numPr>
        <w:tabs>
          <w:tab w:val="num" w:pos="497"/>
        </w:tabs>
        <w:spacing w:before="60" w:after="60" w:line="240" w:lineRule="auto"/>
        <w:ind w:left="497" w:hanging="142"/>
        <w:jc w:val="both"/>
      </w:pPr>
      <w:r w:rsidRPr="007F7D4C">
        <w:t>Sistema geográfico</w:t>
      </w:r>
    </w:p>
    <w:p w:rsidR="00A40C21" w:rsidRPr="007F7D4C" w:rsidRDefault="00A40C21" w:rsidP="004460C0">
      <w:pPr>
        <w:numPr>
          <w:ilvl w:val="0"/>
          <w:numId w:val="9"/>
        </w:numPr>
        <w:tabs>
          <w:tab w:val="num" w:pos="497"/>
        </w:tabs>
        <w:spacing w:before="60" w:after="60" w:line="240" w:lineRule="auto"/>
        <w:ind w:left="497" w:hanging="142"/>
        <w:jc w:val="both"/>
      </w:pPr>
      <w:r w:rsidRPr="007F7D4C">
        <w:t>Sistema cronológico</w:t>
      </w:r>
    </w:p>
    <w:p w:rsidR="00A40C21" w:rsidRPr="007F7D4C" w:rsidRDefault="00A40C21" w:rsidP="004460C0">
      <w:pPr>
        <w:numPr>
          <w:ilvl w:val="0"/>
          <w:numId w:val="9"/>
        </w:numPr>
        <w:tabs>
          <w:tab w:val="num" w:pos="497"/>
        </w:tabs>
        <w:spacing w:before="60" w:after="60" w:line="240" w:lineRule="auto"/>
        <w:ind w:left="497" w:hanging="142"/>
        <w:jc w:val="both"/>
      </w:pPr>
      <w:r w:rsidRPr="007F7D4C">
        <w:t>Sistema temático</w:t>
      </w:r>
    </w:p>
    <w:p w:rsidR="00A40C21" w:rsidRPr="007F7D4C" w:rsidRDefault="00A40C21" w:rsidP="004460C0">
      <w:pPr>
        <w:numPr>
          <w:ilvl w:val="0"/>
          <w:numId w:val="9"/>
        </w:numPr>
        <w:tabs>
          <w:tab w:val="num" w:pos="497"/>
        </w:tabs>
        <w:spacing w:before="60" w:after="60" w:line="240" w:lineRule="auto"/>
        <w:ind w:left="497" w:hanging="142"/>
        <w:jc w:val="both"/>
      </w:pPr>
      <w:r w:rsidRPr="007F7D4C">
        <w:t>Sistema alfanumérico</w:t>
      </w:r>
    </w:p>
    <w:p w:rsidR="00A40C21" w:rsidRPr="007F7D4C" w:rsidRDefault="00A40C21" w:rsidP="00623669">
      <w:pPr>
        <w:spacing w:before="60" w:after="60"/>
      </w:pPr>
      <w:r w:rsidRPr="007F7D4C">
        <w:t>Archivo de documentos en formato papel:</w:t>
      </w:r>
    </w:p>
    <w:p w:rsidR="00A40C21" w:rsidRPr="007F7D4C" w:rsidRDefault="00A40C21" w:rsidP="004460C0">
      <w:pPr>
        <w:numPr>
          <w:ilvl w:val="0"/>
          <w:numId w:val="9"/>
        </w:numPr>
        <w:tabs>
          <w:tab w:val="num" w:pos="497"/>
        </w:tabs>
        <w:spacing w:before="60" w:after="60" w:line="240" w:lineRule="auto"/>
        <w:ind w:left="497" w:hanging="142"/>
        <w:jc w:val="both"/>
      </w:pPr>
      <w:r w:rsidRPr="007F7D4C">
        <w:t>Procedimiento de entrada, conservación, consulta y destrucción de documentación</w:t>
      </w:r>
    </w:p>
    <w:p w:rsidR="00A40C21" w:rsidRPr="007F7D4C" w:rsidRDefault="00A40C21" w:rsidP="004460C0">
      <w:pPr>
        <w:numPr>
          <w:ilvl w:val="0"/>
          <w:numId w:val="9"/>
        </w:numPr>
        <w:tabs>
          <w:tab w:val="num" w:pos="497"/>
        </w:tabs>
        <w:spacing w:before="60" w:after="60" w:line="240" w:lineRule="auto"/>
        <w:ind w:left="497" w:hanging="142"/>
        <w:jc w:val="both"/>
      </w:pPr>
      <w:r w:rsidRPr="007F7D4C">
        <w:t>Diferencia entre datos e información</w:t>
      </w:r>
    </w:p>
    <w:p w:rsidR="00A40C21" w:rsidRPr="007F7D4C" w:rsidRDefault="00A40C21" w:rsidP="00623669">
      <w:pPr>
        <w:spacing w:before="60" w:after="60"/>
      </w:pPr>
      <w:r w:rsidRPr="007F7D4C">
        <w:t>Archivo informático de datos:</w:t>
      </w:r>
    </w:p>
    <w:p w:rsidR="00A40C21" w:rsidRPr="007F7D4C" w:rsidRDefault="00A40C21" w:rsidP="004460C0">
      <w:pPr>
        <w:numPr>
          <w:ilvl w:val="0"/>
          <w:numId w:val="9"/>
        </w:numPr>
        <w:tabs>
          <w:tab w:val="num" w:pos="497"/>
        </w:tabs>
        <w:spacing w:before="60" w:after="60" w:line="240" w:lineRule="auto"/>
        <w:ind w:left="497" w:hanging="142"/>
        <w:jc w:val="both"/>
      </w:pPr>
      <w:r w:rsidRPr="007F7D4C">
        <w:t>Ventajas del archivo informático de datos</w:t>
      </w:r>
    </w:p>
    <w:p w:rsidR="00A40C21" w:rsidRPr="007F7D4C" w:rsidRDefault="00A40C21" w:rsidP="004460C0">
      <w:pPr>
        <w:numPr>
          <w:ilvl w:val="0"/>
          <w:numId w:val="9"/>
        </w:numPr>
        <w:tabs>
          <w:tab w:val="num" w:pos="497"/>
        </w:tabs>
        <w:spacing w:before="60" w:after="60" w:line="240" w:lineRule="auto"/>
        <w:ind w:left="497" w:hanging="142"/>
        <w:jc w:val="both"/>
      </w:pPr>
      <w:r w:rsidRPr="007F7D4C">
        <w:t>Ordenación de los datos informáticos.</w:t>
      </w:r>
    </w:p>
    <w:p w:rsidR="00A40C21" w:rsidRPr="007F7D4C" w:rsidRDefault="00A40C21" w:rsidP="004460C0">
      <w:pPr>
        <w:numPr>
          <w:ilvl w:val="0"/>
          <w:numId w:val="9"/>
        </w:numPr>
        <w:tabs>
          <w:tab w:val="num" w:pos="497"/>
        </w:tabs>
        <w:spacing w:before="60" w:after="60" w:line="240" w:lineRule="auto"/>
        <w:ind w:left="497" w:hanging="142"/>
        <w:jc w:val="both"/>
      </w:pPr>
      <w:r w:rsidRPr="007F7D4C">
        <w:t>Sistemas de gestión de datos</w:t>
      </w:r>
    </w:p>
    <w:p w:rsidR="00A40C21" w:rsidRPr="007F7D4C" w:rsidRDefault="00A40C21" w:rsidP="004460C0">
      <w:pPr>
        <w:numPr>
          <w:ilvl w:val="0"/>
          <w:numId w:val="9"/>
        </w:numPr>
        <w:tabs>
          <w:tab w:val="num" w:pos="497"/>
        </w:tabs>
        <w:spacing w:before="60" w:after="60" w:line="240" w:lineRule="auto"/>
        <w:ind w:left="497" w:hanging="142"/>
        <w:jc w:val="both"/>
      </w:pPr>
      <w:r w:rsidRPr="007F7D4C">
        <w:t>Definición de base de datos. Componentes</w:t>
      </w:r>
    </w:p>
    <w:p w:rsidR="00A40C21" w:rsidRPr="007F7D4C" w:rsidRDefault="00A40C21" w:rsidP="004460C0">
      <w:pPr>
        <w:numPr>
          <w:ilvl w:val="0"/>
          <w:numId w:val="9"/>
        </w:numPr>
        <w:tabs>
          <w:tab w:val="num" w:pos="497"/>
        </w:tabs>
        <w:spacing w:before="60" w:after="60" w:line="240" w:lineRule="auto"/>
        <w:ind w:left="497" w:hanging="142"/>
        <w:jc w:val="both"/>
      </w:pPr>
      <w:r w:rsidRPr="007F7D4C">
        <w:t>Archivo de la información digital.</w:t>
      </w:r>
    </w:p>
    <w:p w:rsidR="00A40C21" w:rsidRPr="007F7D4C" w:rsidRDefault="00A40C21" w:rsidP="004460C0">
      <w:pPr>
        <w:numPr>
          <w:ilvl w:val="0"/>
          <w:numId w:val="9"/>
        </w:numPr>
        <w:tabs>
          <w:tab w:val="num" w:pos="497"/>
        </w:tabs>
        <w:spacing w:before="60" w:after="60" w:line="240" w:lineRule="auto"/>
        <w:ind w:left="497" w:hanging="142"/>
        <w:jc w:val="both"/>
      </w:pPr>
      <w:r w:rsidRPr="007F7D4C">
        <w:t>Estructura y funciones de las  bases de datos</w:t>
      </w:r>
    </w:p>
    <w:p w:rsidR="00A40C21" w:rsidRPr="007F7D4C" w:rsidRDefault="00A40C21" w:rsidP="00623669">
      <w:pPr>
        <w:spacing w:before="60" w:after="60"/>
      </w:pPr>
      <w:r w:rsidRPr="007F7D4C">
        <w:t>Soportes y materiales de archivo:</w:t>
      </w:r>
    </w:p>
    <w:p w:rsidR="00A40C21" w:rsidRPr="007F7D4C" w:rsidRDefault="00A40C21" w:rsidP="004460C0">
      <w:pPr>
        <w:numPr>
          <w:ilvl w:val="0"/>
          <w:numId w:val="9"/>
        </w:numPr>
        <w:tabs>
          <w:tab w:val="num" w:pos="497"/>
        </w:tabs>
        <w:spacing w:before="60" w:after="60" w:line="240" w:lineRule="auto"/>
        <w:ind w:left="497" w:hanging="142"/>
        <w:jc w:val="both"/>
      </w:pPr>
      <w:r w:rsidRPr="007F7D4C">
        <w:t xml:space="preserve">Materiales y dispositivos de archivo en formato papel y digital </w:t>
      </w:r>
    </w:p>
    <w:p w:rsidR="00A40C21" w:rsidRPr="007F7D4C" w:rsidRDefault="00A40C21" w:rsidP="004460C0">
      <w:pPr>
        <w:numPr>
          <w:ilvl w:val="0"/>
          <w:numId w:val="9"/>
        </w:numPr>
        <w:tabs>
          <w:tab w:val="num" w:pos="497"/>
        </w:tabs>
        <w:spacing w:before="60" w:after="60" w:line="240" w:lineRule="auto"/>
        <w:ind w:left="497" w:hanging="142"/>
        <w:jc w:val="both"/>
      </w:pPr>
      <w:r w:rsidRPr="007F7D4C">
        <w:lastRenderedPageBreak/>
        <w:t xml:space="preserve">Técnica 3R (reducir, reutilizar, reciclar). </w:t>
      </w:r>
    </w:p>
    <w:p w:rsidR="00A40C21" w:rsidRPr="007F7D4C" w:rsidRDefault="00A40C21" w:rsidP="00623669">
      <w:pPr>
        <w:spacing w:before="60" w:after="60"/>
      </w:pPr>
      <w:r w:rsidRPr="007F7D4C">
        <w:t xml:space="preserve">La protección de la información: </w:t>
      </w:r>
      <w:smartTag w:uri="urn:schemas-microsoft-com:office:smarttags" w:element="PersonName">
        <w:smartTagPr>
          <w:attr w:name="ProductID" w:val="la LOPD"/>
        </w:smartTagPr>
        <w:r w:rsidRPr="007F7D4C">
          <w:t>la LOPD</w:t>
        </w:r>
      </w:smartTag>
      <w:r w:rsidRPr="007F7D4C">
        <w:t>:</w:t>
      </w:r>
    </w:p>
    <w:p w:rsidR="00A40C21" w:rsidRPr="007F7D4C" w:rsidRDefault="00A40C21" w:rsidP="004460C0">
      <w:pPr>
        <w:numPr>
          <w:ilvl w:val="0"/>
          <w:numId w:val="9"/>
        </w:numPr>
        <w:tabs>
          <w:tab w:val="num" w:pos="497"/>
        </w:tabs>
        <w:spacing w:before="60" w:after="60" w:line="240" w:lineRule="auto"/>
        <w:ind w:left="497" w:hanging="142"/>
        <w:jc w:val="both"/>
      </w:pPr>
      <w:r w:rsidRPr="007F7D4C">
        <w:t>Medidas y normativa para la protección, seguridad y acceso a la información.</w:t>
      </w:r>
    </w:p>
    <w:p w:rsidR="00C6644E" w:rsidRDefault="00A40C21" w:rsidP="00A40C21">
      <w:pPr>
        <w:spacing w:after="120" w:line="240" w:lineRule="auto"/>
      </w:pPr>
      <w:r w:rsidRPr="007F7D4C">
        <w:t xml:space="preserve">Control de datos personales. </w:t>
      </w:r>
      <w:smartTag w:uri="urn:schemas-microsoft-com:office:smarttags" w:element="PersonName">
        <w:smartTagPr>
          <w:attr w:name="ProductID" w:val="La Ley Org￡nica"/>
        </w:smartTagPr>
        <w:r w:rsidRPr="007F7D4C">
          <w:t>La Ley Orgánica</w:t>
        </w:r>
      </w:smartTag>
      <w:r w:rsidRPr="007F7D4C">
        <w:t xml:space="preserve"> de Protección de Datos</w:t>
      </w:r>
    </w:p>
    <w:p w:rsidR="004460C0" w:rsidRPr="007F7D4C" w:rsidRDefault="004460C0" w:rsidP="00A40C21">
      <w:pPr>
        <w:spacing w:after="120" w:line="240" w:lineRule="auto"/>
        <w:rPr>
          <w:rFonts w:cs="Arial"/>
          <w:b/>
        </w:rPr>
      </w:pPr>
    </w:p>
    <w:p w:rsidR="00C6644E" w:rsidRPr="007F7D4C" w:rsidRDefault="00C6644E" w:rsidP="004460C0">
      <w:pPr>
        <w:pStyle w:val="Prrafodelista"/>
        <w:numPr>
          <w:ilvl w:val="0"/>
          <w:numId w:val="3"/>
        </w:numPr>
        <w:spacing w:after="120" w:line="240" w:lineRule="auto"/>
        <w:ind w:left="284" w:hanging="426"/>
        <w:rPr>
          <w:rFonts w:cs="Arial"/>
          <w:b/>
        </w:rPr>
      </w:pPr>
      <w:r w:rsidRPr="007F7D4C">
        <w:rPr>
          <w:rFonts w:cs="Arial"/>
          <w:b/>
        </w:rPr>
        <w:t>UNIDAD</w:t>
      </w:r>
      <w:r w:rsidR="00A40C21" w:rsidRPr="007F7D4C">
        <w:rPr>
          <w:rFonts w:cs="Arial"/>
          <w:b/>
        </w:rPr>
        <w:t xml:space="preserve"> 7</w:t>
      </w:r>
      <w:r w:rsidRPr="007F7D4C">
        <w:rPr>
          <w:rFonts w:cs="Arial"/>
          <w:b/>
        </w:rPr>
        <w:t xml:space="preserve">. </w:t>
      </w:r>
      <w:r w:rsidR="00A40C21" w:rsidRPr="007F7D4C">
        <w:rPr>
          <w:rFonts w:cs="Arial"/>
          <w:b/>
        </w:rPr>
        <w:t>Detección y satisfacción de las necesidades del cliente.</w:t>
      </w:r>
    </w:p>
    <w:p w:rsidR="00A40C21" w:rsidRPr="007F7D4C" w:rsidRDefault="00A40C21" w:rsidP="00A40C21">
      <w:pPr>
        <w:spacing w:before="60" w:after="60"/>
      </w:pPr>
      <w:r w:rsidRPr="007F7D4C">
        <w:t>El cliente y su importancia para la empresa.</w:t>
      </w:r>
    </w:p>
    <w:p w:rsidR="00A40C21" w:rsidRPr="007F7D4C" w:rsidRDefault="00A40C21" w:rsidP="004460C0">
      <w:pPr>
        <w:numPr>
          <w:ilvl w:val="0"/>
          <w:numId w:val="9"/>
        </w:numPr>
        <w:tabs>
          <w:tab w:val="num" w:pos="497"/>
        </w:tabs>
        <w:spacing w:before="60" w:after="60" w:line="240" w:lineRule="auto"/>
        <w:ind w:left="497" w:hanging="142"/>
        <w:jc w:val="both"/>
      </w:pPr>
      <w:r w:rsidRPr="007F7D4C">
        <w:t>Concepto de cliente. Tipos de clientes</w:t>
      </w:r>
    </w:p>
    <w:p w:rsidR="00A40C21" w:rsidRPr="007F7D4C" w:rsidRDefault="00A40C21" w:rsidP="004460C0">
      <w:pPr>
        <w:numPr>
          <w:ilvl w:val="0"/>
          <w:numId w:val="9"/>
        </w:numPr>
        <w:tabs>
          <w:tab w:val="num" w:pos="497"/>
        </w:tabs>
        <w:spacing w:before="60" w:after="60" w:line="240" w:lineRule="auto"/>
        <w:ind w:left="497" w:hanging="142"/>
        <w:jc w:val="both"/>
      </w:pPr>
      <w:r w:rsidRPr="007F7D4C">
        <w:t>Cliente, consumidor y usuario</w:t>
      </w:r>
    </w:p>
    <w:p w:rsidR="00A40C21" w:rsidRPr="007F7D4C" w:rsidRDefault="00A40C21" w:rsidP="004460C0">
      <w:pPr>
        <w:numPr>
          <w:ilvl w:val="0"/>
          <w:numId w:val="9"/>
        </w:numPr>
        <w:tabs>
          <w:tab w:val="num" w:pos="497"/>
        </w:tabs>
        <w:spacing w:before="60" w:after="60" w:line="240" w:lineRule="auto"/>
        <w:ind w:left="497" w:hanging="142"/>
        <w:jc w:val="both"/>
      </w:pPr>
      <w:r w:rsidRPr="007F7D4C">
        <w:t>Importancia del cliente para la empresa</w:t>
      </w:r>
    </w:p>
    <w:p w:rsidR="00A40C21" w:rsidRPr="007F7D4C" w:rsidRDefault="00A40C21" w:rsidP="004460C0">
      <w:pPr>
        <w:numPr>
          <w:ilvl w:val="0"/>
          <w:numId w:val="9"/>
        </w:numPr>
        <w:tabs>
          <w:tab w:val="num" w:pos="497"/>
        </w:tabs>
        <w:spacing w:before="60" w:after="60" w:line="240" w:lineRule="auto"/>
        <w:ind w:left="497" w:hanging="142"/>
        <w:jc w:val="both"/>
      </w:pPr>
      <w:r w:rsidRPr="007F7D4C">
        <w:t>Marketing relacional</w:t>
      </w:r>
    </w:p>
    <w:p w:rsidR="00A40C21" w:rsidRPr="007F7D4C" w:rsidRDefault="00A40C21" w:rsidP="004460C0">
      <w:pPr>
        <w:numPr>
          <w:ilvl w:val="0"/>
          <w:numId w:val="9"/>
        </w:numPr>
        <w:tabs>
          <w:tab w:val="num" w:pos="497"/>
        </w:tabs>
        <w:spacing w:before="60" w:after="60" w:line="240" w:lineRule="auto"/>
        <w:ind w:left="497" w:hanging="142"/>
        <w:jc w:val="both"/>
      </w:pPr>
      <w:r w:rsidRPr="007F7D4C">
        <w:t>El cliente como fuente de información</w:t>
      </w:r>
    </w:p>
    <w:p w:rsidR="00A40C21" w:rsidRPr="007F7D4C" w:rsidRDefault="00A40C21" w:rsidP="00A40C21">
      <w:pPr>
        <w:spacing w:before="60" w:after="60"/>
      </w:pPr>
      <w:r w:rsidRPr="007F7D4C">
        <w:t>Las motivaciones del cliente y el proceso de compra.</w:t>
      </w:r>
    </w:p>
    <w:p w:rsidR="00A40C21" w:rsidRPr="007F7D4C" w:rsidRDefault="00A40C21" w:rsidP="004460C0">
      <w:pPr>
        <w:numPr>
          <w:ilvl w:val="0"/>
          <w:numId w:val="9"/>
        </w:numPr>
        <w:tabs>
          <w:tab w:val="num" w:pos="497"/>
        </w:tabs>
        <w:spacing w:before="60" w:after="60" w:line="240" w:lineRule="auto"/>
        <w:ind w:left="497" w:hanging="142"/>
        <w:jc w:val="both"/>
      </w:pPr>
      <w:r w:rsidRPr="007F7D4C">
        <w:t>El proceso de compra.</w:t>
      </w:r>
    </w:p>
    <w:p w:rsidR="00A40C21" w:rsidRPr="007F7D4C" w:rsidRDefault="00A40C21" w:rsidP="004460C0">
      <w:pPr>
        <w:numPr>
          <w:ilvl w:val="0"/>
          <w:numId w:val="9"/>
        </w:numPr>
        <w:tabs>
          <w:tab w:val="num" w:pos="497"/>
        </w:tabs>
        <w:spacing w:before="60" w:after="60" w:line="240" w:lineRule="auto"/>
        <w:ind w:left="497" w:hanging="142"/>
        <w:jc w:val="both"/>
      </w:pPr>
      <w:r w:rsidRPr="007F7D4C">
        <w:t>Motivaciones que sustentan la compra</w:t>
      </w:r>
    </w:p>
    <w:p w:rsidR="00A40C21" w:rsidRPr="007F7D4C" w:rsidRDefault="00A40C21" w:rsidP="004460C0">
      <w:pPr>
        <w:numPr>
          <w:ilvl w:val="0"/>
          <w:numId w:val="9"/>
        </w:numPr>
        <w:tabs>
          <w:tab w:val="num" w:pos="497"/>
        </w:tabs>
        <w:spacing w:before="60" w:after="60" w:line="240" w:lineRule="auto"/>
        <w:ind w:left="497" w:hanging="142"/>
        <w:jc w:val="both"/>
      </w:pPr>
      <w:r w:rsidRPr="007F7D4C">
        <w:t>Pirámide de Maslow. Tipos de necesidades</w:t>
      </w:r>
    </w:p>
    <w:p w:rsidR="00A40C21" w:rsidRPr="007F7D4C" w:rsidRDefault="00A40C21" w:rsidP="004460C0">
      <w:pPr>
        <w:numPr>
          <w:ilvl w:val="0"/>
          <w:numId w:val="9"/>
        </w:numPr>
        <w:tabs>
          <w:tab w:val="num" w:pos="497"/>
        </w:tabs>
        <w:spacing w:before="60" w:after="60" w:line="240" w:lineRule="auto"/>
        <w:ind w:left="497" w:hanging="142"/>
        <w:jc w:val="both"/>
      </w:pPr>
      <w:r w:rsidRPr="007F7D4C">
        <w:t>Factores que marcan el comportamiento del cliente</w:t>
      </w:r>
    </w:p>
    <w:p w:rsidR="00A40C21" w:rsidRPr="007F7D4C" w:rsidRDefault="00A40C21" w:rsidP="004460C0">
      <w:pPr>
        <w:numPr>
          <w:ilvl w:val="0"/>
          <w:numId w:val="9"/>
        </w:numPr>
        <w:tabs>
          <w:tab w:val="num" w:pos="497"/>
        </w:tabs>
        <w:spacing w:before="60" w:after="60" w:line="240" w:lineRule="auto"/>
        <w:ind w:left="497" w:hanging="142"/>
        <w:jc w:val="both"/>
      </w:pPr>
      <w:r w:rsidRPr="007F7D4C">
        <w:t>El proceso de decisión de compra</w:t>
      </w:r>
    </w:p>
    <w:p w:rsidR="00A40C21" w:rsidRPr="007F7D4C" w:rsidRDefault="00A40C21" w:rsidP="00A40C21">
      <w:pPr>
        <w:spacing w:before="60" w:after="60"/>
      </w:pPr>
      <w:r w:rsidRPr="007F7D4C">
        <w:t>Elementos de la atención al cliente.</w:t>
      </w:r>
    </w:p>
    <w:p w:rsidR="00A40C21" w:rsidRPr="007F7D4C" w:rsidRDefault="00A40C21" w:rsidP="004460C0">
      <w:pPr>
        <w:numPr>
          <w:ilvl w:val="0"/>
          <w:numId w:val="9"/>
        </w:numPr>
        <w:tabs>
          <w:tab w:val="num" w:pos="497"/>
        </w:tabs>
        <w:spacing w:before="60" w:after="60" w:line="240" w:lineRule="auto"/>
        <w:ind w:left="497" w:hanging="142"/>
        <w:jc w:val="both"/>
      </w:pPr>
      <w:r w:rsidRPr="007F7D4C">
        <w:t>Organización, entorno y empleados</w:t>
      </w:r>
    </w:p>
    <w:p w:rsidR="00A40C21" w:rsidRPr="007F7D4C" w:rsidRDefault="00A40C21" w:rsidP="00A40C21">
      <w:pPr>
        <w:spacing w:before="60" w:after="60"/>
      </w:pPr>
      <w:r w:rsidRPr="007F7D4C">
        <w:t>El departamento de atención al cliente.</w:t>
      </w:r>
    </w:p>
    <w:p w:rsidR="00A40C21" w:rsidRPr="007F7D4C" w:rsidRDefault="00A40C21" w:rsidP="004460C0">
      <w:pPr>
        <w:numPr>
          <w:ilvl w:val="0"/>
          <w:numId w:val="9"/>
        </w:numPr>
        <w:tabs>
          <w:tab w:val="num" w:pos="497"/>
        </w:tabs>
        <w:spacing w:before="60" w:after="60" w:line="240" w:lineRule="auto"/>
        <w:ind w:left="497" w:hanging="142"/>
        <w:jc w:val="both"/>
      </w:pPr>
      <w:r w:rsidRPr="007F7D4C">
        <w:t>La comunicación con el cliente</w:t>
      </w:r>
    </w:p>
    <w:p w:rsidR="00A40C21" w:rsidRPr="007F7D4C" w:rsidRDefault="00A40C21" w:rsidP="004460C0">
      <w:pPr>
        <w:numPr>
          <w:ilvl w:val="0"/>
          <w:numId w:val="9"/>
        </w:numPr>
        <w:tabs>
          <w:tab w:val="num" w:pos="497"/>
        </w:tabs>
        <w:spacing w:before="60" w:after="60" w:line="240" w:lineRule="auto"/>
        <w:ind w:left="497" w:hanging="142"/>
        <w:jc w:val="both"/>
      </w:pPr>
      <w:r w:rsidRPr="007F7D4C">
        <w:t>Objetivos y funciones del departamento de atención al cliente</w:t>
      </w:r>
    </w:p>
    <w:p w:rsidR="00A40C21" w:rsidRPr="007F7D4C" w:rsidRDefault="00A40C21" w:rsidP="004460C0">
      <w:pPr>
        <w:numPr>
          <w:ilvl w:val="0"/>
          <w:numId w:val="9"/>
        </w:numPr>
        <w:tabs>
          <w:tab w:val="num" w:pos="497"/>
        </w:tabs>
        <w:spacing w:before="60" w:after="60" w:line="240" w:lineRule="auto"/>
        <w:ind w:left="497" w:hanging="142"/>
        <w:jc w:val="both"/>
      </w:pPr>
      <w:r w:rsidRPr="007F7D4C">
        <w:t>Organización de la atención al cliente</w:t>
      </w:r>
    </w:p>
    <w:p w:rsidR="00A40C21" w:rsidRPr="007F7D4C" w:rsidRDefault="00A40C21" w:rsidP="004460C0">
      <w:pPr>
        <w:numPr>
          <w:ilvl w:val="0"/>
          <w:numId w:val="9"/>
        </w:numPr>
        <w:tabs>
          <w:tab w:val="num" w:pos="497"/>
        </w:tabs>
        <w:spacing w:before="60" w:after="60" w:line="240" w:lineRule="auto"/>
        <w:ind w:left="497" w:hanging="142"/>
        <w:jc w:val="both"/>
      </w:pPr>
      <w:r w:rsidRPr="007F7D4C">
        <w:t>Calidad del departamento de atención al cliente</w:t>
      </w:r>
    </w:p>
    <w:p w:rsidR="00A40C21" w:rsidRPr="007F7D4C" w:rsidRDefault="00A40C21" w:rsidP="00A40C21">
      <w:pPr>
        <w:spacing w:before="60" w:after="60"/>
      </w:pPr>
      <w:r w:rsidRPr="007F7D4C">
        <w:t>Comunicación y asesoramiento en la atención al cliente.</w:t>
      </w:r>
    </w:p>
    <w:p w:rsidR="00A40C21" w:rsidRPr="007F7D4C" w:rsidRDefault="00A40C21" w:rsidP="004460C0">
      <w:pPr>
        <w:numPr>
          <w:ilvl w:val="0"/>
          <w:numId w:val="9"/>
        </w:numPr>
        <w:tabs>
          <w:tab w:val="num" w:pos="497"/>
        </w:tabs>
        <w:spacing w:before="60" w:after="60" w:line="240" w:lineRule="auto"/>
        <w:ind w:left="497" w:hanging="142"/>
        <w:jc w:val="both"/>
      </w:pPr>
      <w:r w:rsidRPr="007F7D4C">
        <w:t>Fases del proceso de atención al cliente</w:t>
      </w:r>
    </w:p>
    <w:p w:rsidR="00A40C21" w:rsidRPr="007F7D4C" w:rsidRDefault="00A40C21" w:rsidP="00A40C21">
      <w:pPr>
        <w:spacing w:before="60" w:after="60"/>
      </w:pPr>
      <w:r w:rsidRPr="007F7D4C">
        <w:t>Satisfacción y calidad.</w:t>
      </w:r>
    </w:p>
    <w:p w:rsidR="00A40C21" w:rsidRPr="007F7D4C" w:rsidRDefault="00A40C21" w:rsidP="004460C0">
      <w:pPr>
        <w:numPr>
          <w:ilvl w:val="0"/>
          <w:numId w:val="9"/>
        </w:numPr>
        <w:tabs>
          <w:tab w:val="num" w:pos="497"/>
        </w:tabs>
        <w:spacing w:before="60" w:after="60" w:line="240" w:lineRule="auto"/>
        <w:ind w:left="497" w:hanging="142"/>
        <w:jc w:val="both"/>
      </w:pPr>
      <w:r w:rsidRPr="007F7D4C">
        <w:t>Calidad y satisfacción</w:t>
      </w:r>
    </w:p>
    <w:p w:rsidR="00A40C21" w:rsidRPr="007F7D4C" w:rsidRDefault="00A40C21" w:rsidP="004460C0">
      <w:pPr>
        <w:numPr>
          <w:ilvl w:val="0"/>
          <w:numId w:val="9"/>
        </w:numPr>
        <w:tabs>
          <w:tab w:val="num" w:pos="497"/>
        </w:tabs>
        <w:spacing w:before="60" w:after="60" w:line="240" w:lineRule="auto"/>
        <w:ind w:left="497" w:hanging="142"/>
        <w:jc w:val="both"/>
      </w:pPr>
      <w:r w:rsidRPr="007F7D4C">
        <w:t>Calidad del servicio y calidad percibida</w:t>
      </w:r>
    </w:p>
    <w:p w:rsidR="00A40C21" w:rsidRPr="007F7D4C" w:rsidRDefault="00A40C21" w:rsidP="004460C0">
      <w:pPr>
        <w:numPr>
          <w:ilvl w:val="0"/>
          <w:numId w:val="9"/>
        </w:numPr>
        <w:tabs>
          <w:tab w:val="num" w:pos="497"/>
        </w:tabs>
        <w:spacing w:before="60" w:after="60" w:line="240" w:lineRule="auto"/>
        <w:ind w:left="497" w:hanging="142"/>
        <w:jc w:val="both"/>
      </w:pPr>
      <w:r w:rsidRPr="007F7D4C">
        <w:t>Calidad total y excelencia empresarial</w:t>
      </w:r>
    </w:p>
    <w:p w:rsidR="00A40C21" w:rsidRPr="007F7D4C" w:rsidRDefault="00A40C21" w:rsidP="004460C0">
      <w:pPr>
        <w:numPr>
          <w:ilvl w:val="0"/>
          <w:numId w:val="9"/>
        </w:numPr>
        <w:tabs>
          <w:tab w:val="num" w:pos="497"/>
        </w:tabs>
        <w:spacing w:before="60" w:after="60" w:line="240" w:lineRule="auto"/>
        <w:ind w:left="497" w:hanging="142"/>
        <w:jc w:val="both"/>
      </w:pPr>
      <w:r w:rsidRPr="007F7D4C">
        <w:t>Principios para satisfacer al cliente</w:t>
      </w:r>
    </w:p>
    <w:p w:rsidR="00A40C21" w:rsidRPr="007F7D4C" w:rsidRDefault="00A40C21" w:rsidP="00A40C21">
      <w:pPr>
        <w:spacing w:before="60" w:after="60"/>
      </w:pPr>
      <w:r w:rsidRPr="007F7D4C">
        <w:t>Evaluación del servicio y fidelización del cliente.</w:t>
      </w:r>
    </w:p>
    <w:p w:rsidR="00A40C21" w:rsidRPr="007F7D4C" w:rsidRDefault="00A40C21" w:rsidP="004460C0">
      <w:pPr>
        <w:numPr>
          <w:ilvl w:val="0"/>
          <w:numId w:val="9"/>
        </w:numPr>
        <w:tabs>
          <w:tab w:val="num" w:pos="497"/>
        </w:tabs>
        <w:spacing w:before="60" w:after="60" w:line="240" w:lineRule="auto"/>
        <w:ind w:left="497" w:hanging="142"/>
        <w:jc w:val="both"/>
      </w:pPr>
      <w:r w:rsidRPr="007F7D4C">
        <w:t>Expectativas y percepciones del cliente</w:t>
      </w:r>
    </w:p>
    <w:p w:rsidR="00A40C21" w:rsidRPr="007F7D4C" w:rsidRDefault="00A40C21" w:rsidP="004460C0">
      <w:pPr>
        <w:numPr>
          <w:ilvl w:val="0"/>
          <w:numId w:val="9"/>
        </w:numPr>
        <w:tabs>
          <w:tab w:val="num" w:pos="497"/>
        </w:tabs>
        <w:spacing w:before="60" w:after="60" w:line="240" w:lineRule="auto"/>
        <w:ind w:left="497" w:hanging="142"/>
        <w:jc w:val="both"/>
      </w:pPr>
      <w:r w:rsidRPr="007F7D4C">
        <w:t>Anomalías y tratamiento de las mismas</w:t>
      </w:r>
    </w:p>
    <w:p w:rsidR="00A40C21" w:rsidRPr="007F7D4C" w:rsidRDefault="00A40C21" w:rsidP="004460C0">
      <w:pPr>
        <w:numPr>
          <w:ilvl w:val="0"/>
          <w:numId w:val="9"/>
        </w:numPr>
        <w:tabs>
          <w:tab w:val="num" w:pos="497"/>
        </w:tabs>
        <w:spacing w:before="60" w:after="60" w:line="240" w:lineRule="auto"/>
        <w:ind w:left="497" w:hanging="142"/>
        <w:jc w:val="both"/>
      </w:pPr>
      <w:r w:rsidRPr="007F7D4C">
        <w:t>Fidelización de la clientela</w:t>
      </w:r>
    </w:p>
    <w:p w:rsidR="00A40C21" w:rsidRPr="004460C0" w:rsidRDefault="00A40C21" w:rsidP="004460C0">
      <w:pPr>
        <w:spacing w:after="120" w:line="240" w:lineRule="auto"/>
        <w:rPr>
          <w:rFonts w:cs="Arial"/>
          <w:b/>
        </w:rPr>
      </w:pPr>
      <w:r w:rsidRPr="007F7D4C">
        <w:t>Tratamiento de anomalías en el servicio</w:t>
      </w:r>
    </w:p>
    <w:p w:rsidR="004460C0" w:rsidRPr="004460C0" w:rsidRDefault="004460C0" w:rsidP="004460C0">
      <w:pPr>
        <w:spacing w:after="120" w:line="240" w:lineRule="auto"/>
        <w:ind w:left="-142"/>
        <w:rPr>
          <w:rFonts w:cs="Arial"/>
          <w:b/>
        </w:rPr>
      </w:pPr>
    </w:p>
    <w:p w:rsidR="00A40C21" w:rsidRPr="007F7D4C" w:rsidRDefault="00A40C21" w:rsidP="004460C0">
      <w:pPr>
        <w:pStyle w:val="Prrafodelista"/>
        <w:keepNext/>
        <w:numPr>
          <w:ilvl w:val="0"/>
          <w:numId w:val="3"/>
        </w:numPr>
        <w:spacing w:after="120" w:line="240" w:lineRule="auto"/>
        <w:ind w:left="284" w:hanging="426"/>
        <w:rPr>
          <w:rFonts w:cs="Arial"/>
          <w:b/>
        </w:rPr>
      </w:pPr>
      <w:r w:rsidRPr="007F7D4C">
        <w:rPr>
          <w:rFonts w:cs="Arial"/>
          <w:b/>
        </w:rPr>
        <w:lastRenderedPageBreak/>
        <w:t xml:space="preserve">UNIDAD 8. </w:t>
      </w:r>
      <w:r w:rsidR="003864D9" w:rsidRPr="007F7D4C">
        <w:rPr>
          <w:rFonts w:cs="Arial"/>
          <w:b/>
        </w:rPr>
        <w:t>Atención de quejas y reclamaciones.</w:t>
      </w:r>
      <w:r w:rsidRPr="007F7D4C">
        <w:rPr>
          <w:rFonts w:cs="Arial"/>
          <w:b/>
        </w:rPr>
        <w:t xml:space="preserve">    </w:t>
      </w:r>
    </w:p>
    <w:p w:rsidR="003864D9" w:rsidRPr="007F7D4C" w:rsidRDefault="003864D9" w:rsidP="004460C0">
      <w:pPr>
        <w:keepNext/>
        <w:spacing w:before="60" w:after="60"/>
      </w:pPr>
      <w:r w:rsidRPr="007F7D4C">
        <w:t>Valoración de la atención recibida.</w:t>
      </w:r>
    </w:p>
    <w:p w:rsidR="003864D9" w:rsidRPr="007F7D4C" w:rsidRDefault="003864D9" w:rsidP="004460C0">
      <w:pPr>
        <w:numPr>
          <w:ilvl w:val="0"/>
          <w:numId w:val="9"/>
        </w:numPr>
        <w:tabs>
          <w:tab w:val="num" w:pos="497"/>
        </w:tabs>
        <w:spacing w:before="60" w:after="60" w:line="240" w:lineRule="auto"/>
        <w:ind w:left="497" w:hanging="142"/>
        <w:jc w:val="both"/>
      </w:pPr>
      <w:r w:rsidRPr="007F7D4C">
        <w:t>Departamento de atención al cliente</w:t>
      </w:r>
    </w:p>
    <w:p w:rsidR="003864D9" w:rsidRPr="007F7D4C" w:rsidRDefault="003864D9" w:rsidP="004460C0">
      <w:pPr>
        <w:numPr>
          <w:ilvl w:val="0"/>
          <w:numId w:val="9"/>
        </w:numPr>
        <w:tabs>
          <w:tab w:val="num" w:pos="497"/>
        </w:tabs>
        <w:spacing w:before="60" w:after="60" w:line="240" w:lineRule="auto"/>
        <w:ind w:left="497" w:hanging="142"/>
        <w:jc w:val="both"/>
      </w:pPr>
      <w:r w:rsidRPr="007F7D4C">
        <w:t>Opinión del cliente de la atención recibida: reclamación, queja, sugerencia y felicitación.</w:t>
      </w:r>
    </w:p>
    <w:p w:rsidR="003864D9" w:rsidRPr="007F7D4C" w:rsidRDefault="003864D9" w:rsidP="004460C0">
      <w:pPr>
        <w:numPr>
          <w:ilvl w:val="0"/>
          <w:numId w:val="9"/>
        </w:numPr>
        <w:tabs>
          <w:tab w:val="num" w:pos="497"/>
        </w:tabs>
        <w:spacing w:before="60" w:after="60" w:line="240" w:lineRule="auto"/>
        <w:ind w:left="497" w:hanging="142"/>
        <w:jc w:val="both"/>
      </w:pPr>
      <w:r w:rsidRPr="007F7D4C">
        <w:t>Medios para obtener la opinión de los clientes</w:t>
      </w:r>
    </w:p>
    <w:p w:rsidR="003864D9" w:rsidRPr="007F7D4C" w:rsidRDefault="003864D9" w:rsidP="003864D9">
      <w:pPr>
        <w:spacing w:before="60" w:after="60"/>
      </w:pPr>
      <w:r w:rsidRPr="007F7D4C">
        <w:t>Elementos de la reclamación.</w:t>
      </w:r>
    </w:p>
    <w:p w:rsidR="003864D9" w:rsidRPr="007F7D4C" w:rsidRDefault="003864D9" w:rsidP="004460C0">
      <w:pPr>
        <w:numPr>
          <w:ilvl w:val="0"/>
          <w:numId w:val="9"/>
        </w:numPr>
        <w:tabs>
          <w:tab w:val="num" w:pos="497"/>
        </w:tabs>
        <w:spacing w:before="60" w:after="60" w:line="240" w:lineRule="auto"/>
        <w:ind w:left="497" w:hanging="142"/>
        <w:jc w:val="both"/>
      </w:pPr>
      <w:r w:rsidRPr="007F7D4C">
        <w:t>Elementos de una queja o reclamación.</w:t>
      </w:r>
    </w:p>
    <w:p w:rsidR="003864D9" w:rsidRPr="007F7D4C" w:rsidRDefault="003864D9" w:rsidP="004460C0">
      <w:pPr>
        <w:numPr>
          <w:ilvl w:val="0"/>
          <w:numId w:val="9"/>
        </w:numPr>
        <w:tabs>
          <w:tab w:val="num" w:pos="497"/>
        </w:tabs>
        <w:spacing w:before="60" w:after="60" w:line="240" w:lineRule="auto"/>
        <w:ind w:left="497" w:hanging="142"/>
        <w:jc w:val="both"/>
      </w:pPr>
      <w:r w:rsidRPr="007F7D4C">
        <w:t>Formas de presentar una reclamación</w:t>
      </w:r>
    </w:p>
    <w:p w:rsidR="003864D9" w:rsidRPr="007F7D4C" w:rsidRDefault="003864D9" w:rsidP="003864D9">
      <w:pPr>
        <w:spacing w:before="60" w:after="60"/>
      </w:pPr>
      <w:r w:rsidRPr="007F7D4C">
        <w:t>Gestión de reclamaciones</w:t>
      </w:r>
    </w:p>
    <w:p w:rsidR="003864D9" w:rsidRPr="007F7D4C" w:rsidRDefault="003864D9" w:rsidP="004460C0">
      <w:pPr>
        <w:numPr>
          <w:ilvl w:val="0"/>
          <w:numId w:val="9"/>
        </w:numPr>
        <w:tabs>
          <w:tab w:val="num" w:pos="497"/>
        </w:tabs>
        <w:spacing w:before="60" w:after="60" w:line="240" w:lineRule="auto"/>
        <w:ind w:left="497" w:hanging="142"/>
        <w:jc w:val="both"/>
      </w:pPr>
      <w:r w:rsidRPr="007F7D4C">
        <w:t>Principios básicos de gestión de reclamaciones</w:t>
      </w:r>
    </w:p>
    <w:p w:rsidR="003864D9" w:rsidRPr="007F7D4C" w:rsidRDefault="003864D9" w:rsidP="004460C0">
      <w:pPr>
        <w:numPr>
          <w:ilvl w:val="0"/>
          <w:numId w:val="9"/>
        </w:numPr>
        <w:tabs>
          <w:tab w:val="num" w:pos="497"/>
        </w:tabs>
        <w:spacing w:before="60" w:after="60" w:line="240" w:lineRule="auto"/>
        <w:ind w:left="497" w:hanging="142"/>
        <w:jc w:val="both"/>
      </w:pPr>
      <w:r w:rsidRPr="007F7D4C">
        <w:t>ISO 10.002</w:t>
      </w:r>
    </w:p>
    <w:p w:rsidR="003864D9" w:rsidRPr="007F7D4C" w:rsidRDefault="003864D9" w:rsidP="004460C0">
      <w:pPr>
        <w:numPr>
          <w:ilvl w:val="0"/>
          <w:numId w:val="9"/>
        </w:numPr>
        <w:tabs>
          <w:tab w:val="num" w:pos="497"/>
        </w:tabs>
        <w:spacing w:before="60" w:after="60" w:line="240" w:lineRule="auto"/>
        <w:ind w:left="497" w:hanging="142"/>
        <w:jc w:val="both"/>
      </w:pPr>
      <w:r w:rsidRPr="007F7D4C">
        <w:t>Proceso de tratamiento de una reclamación</w:t>
      </w:r>
    </w:p>
    <w:p w:rsidR="003864D9" w:rsidRPr="007F7D4C" w:rsidRDefault="003864D9" w:rsidP="004460C0">
      <w:pPr>
        <w:numPr>
          <w:ilvl w:val="0"/>
          <w:numId w:val="9"/>
        </w:numPr>
        <w:tabs>
          <w:tab w:val="num" w:pos="497"/>
        </w:tabs>
        <w:spacing w:before="60" w:after="60" w:line="240" w:lineRule="auto"/>
        <w:ind w:left="497" w:hanging="142"/>
        <w:jc w:val="both"/>
      </w:pPr>
      <w:r w:rsidRPr="007F7D4C">
        <w:t xml:space="preserve">Beneficios de un sistema de gestión de reclamaciones </w:t>
      </w:r>
    </w:p>
    <w:p w:rsidR="003864D9" w:rsidRPr="007F7D4C" w:rsidRDefault="003864D9" w:rsidP="003864D9">
      <w:pPr>
        <w:spacing w:before="60" w:after="60"/>
      </w:pPr>
      <w:r w:rsidRPr="007F7D4C">
        <w:t>El consumidor y su protección.</w:t>
      </w:r>
    </w:p>
    <w:p w:rsidR="003864D9" w:rsidRPr="007F7D4C" w:rsidRDefault="003864D9" w:rsidP="004460C0">
      <w:pPr>
        <w:numPr>
          <w:ilvl w:val="0"/>
          <w:numId w:val="9"/>
        </w:numPr>
        <w:tabs>
          <w:tab w:val="num" w:pos="497"/>
        </w:tabs>
        <w:spacing w:before="60" w:after="60" w:line="240" w:lineRule="auto"/>
        <w:ind w:left="497" w:hanging="142"/>
        <w:jc w:val="both"/>
      </w:pPr>
      <w:r w:rsidRPr="007F7D4C">
        <w:t>Definición de consumidor.</w:t>
      </w:r>
    </w:p>
    <w:p w:rsidR="003864D9" w:rsidRPr="007F7D4C" w:rsidRDefault="003864D9" w:rsidP="004460C0">
      <w:pPr>
        <w:numPr>
          <w:ilvl w:val="0"/>
          <w:numId w:val="9"/>
        </w:numPr>
        <w:tabs>
          <w:tab w:val="num" w:pos="497"/>
        </w:tabs>
        <w:spacing w:before="60" w:after="60" w:line="240" w:lineRule="auto"/>
        <w:ind w:left="497" w:hanging="142"/>
        <w:jc w:val="both"/>
      </w:pPr>
      <w:r w:rsidRPr="007F7D4C">
        <w:t>Derechos y obligaciones del consumidor</w:t>
      </w:r>
    </w:p>
    <w:p w:rsidR="003864D9" w:rsidRPr="007F7D4C" w:rsidRDefault="003864D9" w:rsidP="004460C0">
      <w:pPr>
        <w:numPr>
          <w:ilvl w:val="0"/>
          <w:numId w:val="9"/>
        </w:numPr>
        <w:tabs>
          <w:tab w:val="num" w:pos="497"/>
        </w:tabs>
        <w:spacing w:before="60" w:after="60" w:line="240" w:lineRule="auto"/>
        <w:ind w:left="497" w:hanging="142"/>
        <w:jc w:val="both"/>
      </w:pPr>
      <w:r w:rsidRPr="007F7D4C">
        <w:t>Normativa básica en materia de consumo</w:t>
      </w:r>
    </w:p>
    <w:p w:rsidR="003864D9" w:rsidRPr="007F7D4C" w:rsidRDefault="003864D9" w:rsidP="004460C0">
      <w:pPr>
        <w:numPr>
          <w:ilvl w:val="0"/>
          <w:numId w:val="9"/>
        </w:numPr>
        <w:tabs>
          <w:tab w:val="num" w:pos="497"/>
        </w:tabs>
        <w:spacing w:before="60" w:after="60" w:line="240" w:lineRule="auto"/>
        <w:ind w:left="497" w:hanging="142"/>
        <w:jc w:val="both"/>
      </w:pPr>
      <w:r w:rsidRPr="007F7D4C">
        <w:t>Ley para la defensa de consumidores y usuarios</w:t>
      </w:r>
    </w:p>
    <w:p w:rsidR="003864D9" w:rsidRPr="007F7D4C" w:rsidRDefault="003864D9" w:rsidP="003864D9">
      <w:pPr>
        <w:tabs>
          <w:tab w:val="right" w:pos="3688"/>
        </w:tabs>
        <w:spacing w:before="60" w:after="60"/>
      </w:pPr>
      <w:r w:rsidRPr="007F7D4C">
        <w:t>Instituciones y organismos de consumo</w:t>
      </w:r>
    </w:p>
    <w:p w:rsidR="003864D9" w:rsidRPr="007F7D4C" w:rsidRDefault="003864D9" w:rsidP="004A6BD3">
      <w:pPr>
        <w:numPr>
          <w:ilvl w:val="0"/>
          <w:numId w:val="9"/>
        </w:numPr>
        <w:tabs>
          <w:tab w:val="clear" w:pos="1364"/>
          <w:tab w:val="num" w:pos="497"/>
        </w:tabs>
        <w:spacing w:before="60" w:after="60" w:line="240" w:lineRule="auto"/>
        <w:ind w:left="497" w:hanging="142"/>
        <w:jc w:val="both"/>
      </w:pPr>
      <w:r w:rsidRPr="007F7D4C">
        <w:t>Organismos de defensa del consumidor</w:t>
      </w:r>
    </w:p>
    <w:p w:rsidR="003864D9" w:rsidRPr="007F7D4C" w:rsidRDefault="003864D9" w:rsidP="004460C0">
      <w:pPr>
        <w:numPr>
          <w:ilvl w:val="0"/>
          <w:numId w:val="9"/>
        </w:numPr>
        <w:tabs>
          <w:tab w:val="num" w:pos="497"/>
        </w:tabs>
        <w:spacing w:before="60" w:after="60" w:line="240" w:lineRule="auto"/>
        <w:ind w:left="497" w:hanging="142"/>
        <w:jc w:val="both"/>
      </w:pPr>
      <w:r w:rsidRPr="007F7D4C">
        <w:t xml:space="preserve">Instituciones de consumo </w:t>
      </w:r>
    </w:p>
    <w:p w:rsidR="003864D9" w:rsidRPr="007F7D4C" w:rsidRDefault="003864D9" w:rsidP="004460C0">
      <w:pPr>
        <w:numPr>
          <w:ilvl w:val="0"/>
          <w:numId w:val="9"/>
        </w:numPr>
        <w:tabs>
          <w:tab w:val="num" w:pos="497"/>
        </w:tabs>
        <w:spacing w:before="60" w:after="60" w:line="240" w:lineRule="auto"/>
        <w:ind w:left="497" w:hanging="142"/>
        <w:jc w:val="both"/>
      </w:pPr>
      <w:r w:rsidRPr="007F7D4C">
        <w:t>Sistema arbitral de consumo</w:t>
      </w:r>
    </w:p>
    <w:p w:rsidR="003864D9" w:rsidRPr="007F7D4C" w:rsidRDefault="003864D9" w:rsidP="004460C0">
      <w:pPr>
        <w:numPr>
          <w:ilvl w:val="0"/>
          <w:numId w:val="9"/>
        </w:numPr>
        <w:tabs>
          <w:tab w:val="num" w:pos="497"/>
        </w:tabs>
        <w:spacing w:before="60" w:after="60" w:line="240" w:lineRule="auto"/>
        <w:ind w:left="497" w:hanging="142"/>
        <w:jc w:val="both"/>
      </w:pPr>
      <w:r w:rsidRPr="007F7D4C">
        <w:t>Mediación y arbitraje</w:t>
      </w:r>
    </w:p>
    <w:p w:rsidR="003864D9" w:rsidRPr="007F7D4C" w:rsidRDefault="003864D9" w:rsidP="004460C0">
      <w:pPr>
        <w:numPr>
          <w:ilvl w:val="0"/>
          <w:numId w:val="9"/>
        </w:numPr>
        <w:tabs>
          <w:tab w:val="num" w:pos="497"/>
        </w:tabs>
        <w:spacing w:before="60" w:after="60" w:line="240" w:lineRule="auto"/>
        <w:ind w:left="497" w:hanging="142"/>
        <w:jc w:val="both"/>
      </w:pPr>
      <w:r w:rsidRPr="007F7D4C">
        <w:t>Asociaciones de Consumidores y Usuarios</w:t>
      </w:r>
      <w:r w:rsidRPr="007F7D4C">
        <w:tab/>
      </w:r>
    </w:p>
    <w:p w:rsidR="003864D9" w:rsidRPr="007F7D4C" w:rsidRDefault="003864D9" w:rsidP="003864D9">
      <w:pPr>
        <w:spacing w:before="60" w:after="60"/>
      </w:pPr>
      <w:r w:rsidRPr="007F7D4C">
        <w:t xml:space="preserve">Proceso de resolución de una reclamación ante </w:t>
      </w:r>
      <w:smartTag w:uri="urn:schemas-microsoft-com:office:smarttags" w:element="PersonName">
        <w:smartTagPr>
          <w:attr w:name="ProductID" w:val="la Administraci￳n."/>
        </w:smartTagPr>
        <w:r w:rsidRPr="007F7D4C">
          <w:t>la Administración.</w:t>
        </w:r>
      </w:smartTag>
    </w:p>
    <w:p w:rsidR="003864D9" w:rsidRPr="007F7D4C" w:rsidRDefault="003864D9" w:rsidP="004460C0">
      <w:pPr>
        <w:numPr>
          <w:ilvl w:val="0"/>
          <w:numId w:val="9"/>
        </w:numPr>
        <w:tabs>
          <w:tab w:val="num" w:pos="497"/>
        </w:tabs>
        <w:spacing w:before="60" w:after="60" w:line="240" w:lineRule="auto"/>
        <w:ind w:left="497" w:hanging="142"/>
        <w:jc w:val="both"/>
      </w:pPr>
      <w:r w:rsidRPr="007F7D4C">
        <w:t>Hojas de reclamaciones</w:t>
      </w:r>
    </w:p>
    <w:p w:rsidR="003864D9" w:rsidRPr="007F7D4C" w:rsidRDefault="003864D9" w:rsidP="004460C0">
      <w:pPr>
        <w:numPr>
          <w:ilvl w:val="0"/>
          <w:numId w:val="9"/>
        </w:numPr>
        <w:tabs>
          <w:tab w:val="num" w:pos="497"/>
        </w:tabs>
        <w:spacing w:before="60" w:after="60" w:line="240" w:lineRule="auto"/>
        <w:ind w:left="497" w:hanging="142"/>
        <w:jc w:val="both"/>
      </w:pPr>
      <w:r w:rsidRPr="007F7D4C">
        <w:t xml:space="preserve">Presentación de una hoja de reclamaciones ante </w:t>
      </w:r>
      <w:smartTag w:uri="urn:schemas-microsoft-com:office:smarttags" w:element="PersonName">
        <w:smartTagPr>
          <w:attr w:name="ProductID" w:val="la Administraci￳n"/>
        </w:smartTagPr>
        <w:r w:rsidRPr="007F7D4C">
          <w:t>la Administración</w:t>
        </w:r>
      </w:smartTag>
    </w:p>
    <w:p w:rsidR="003864D9" w:rsidRPr="007F7D4C" w:rsidRDefault="003864D9" w:rsidP="004460C0">
      <w:pPr>
        <w:numPr>
          <w:ilvl w:val="0"/>
          <w:numId w:val="9"/>
        </w:numPr>
        <w:tabs>
          <w:tab w:val="num" w:pos="497"/>
        </w:tabs>
        <w:spacing w:before="60" w:after="60" w:line="240" w:lineRule="auto"/>
        <w:ind w:left="497" w:hanging="142"/>
        <w:jc w:val="both"/>
      </w:pPr>
      <w:r w:rsidRPr="007F7D4C">
        <w:t xml:space="preserve">Tramitación de una hoja de reclamaciones por </w:t>
      </w:r>
      <w:smartTag w:uri="urn:schemas-microsoft-com:office:smarttags" w:element="PersonName">
        <w:smartTagPr>
          <w:attr w:name="ProductID" w:val="la Administraci￳n"/>
        </w:smartTagPr>
        <w:r w:rsidRPr="007F7D4C">
          <w:t>la Administración</w:t>
        </w:r>
      </w:smartTag>
    </w:p>
    <w:p w:rsidR="003864D9" w:rsidRPr="007F7D4C" w:rsidRDefault="003864D9" w:rsidP="004460C0">
      <w:pPr>
        <w:numPr>
          <w:ilvl w:val="0"/>
          <w:numId w:val="9"/>
        </w:numPr>
        <w:tabs>
          <w:tab w:val="num" w:pos="497"/>
        </w:tabs>
        <w:spacing w:before="60" w:after="60" w:line="240" w:lineRule="auto"/>
        <w:ind w:left="497" w:hanging="142"/>
        <w:jc w:val="both"/>
      </w:pPr>
      <w:r w:rsidRPr="007F7D4C">
        <w:t>Diferencia entre reclamación y denuncia</w:t>
      </w:r>
    </w:p>
    <w:p w:rsidR="003864D9" w:rsidRPr="00623669" w:rsidRDefault="003864D9" w:rsidP="00623669">
      <w:pPr>
        <w:spacing w:after="120" w:line="240" w:lineRule="auto"/>
        <w:rPr>
          <w:rFonts w:cs="Arial"/>
          <w:b/>
        </w:rPr>
      </w:pPr>
      <w:r w:rsidRPr="007F7D4C">
        <w:t>Actuación de la Administración ante una denuncia</w:t>
      </w:r>
    </w:p>
    <w:p w:rsidR="004460C0" w:rsidRPr="004460C0" w:rsidRDefault="004460C0" w:rsidP="004460C0">
      <w:pPr>
        <w:spacing w:after="120" w:line="240" w:lineRule="auto"/>
        <w:ind w:left="-142"/>
        <w:rPr>
          <w:rFonts w:cs="Arial"/>
          <w:b/>
        </w:rPr>
      </w:pPr>
    </w:p>
    <w:p w:rsidR="00A40C21" w:rsidRPr="007F7D4C" w:rsidRDefault="00A40C21" w:rsidP="004460C0">
      <w:pPr>
        <w:pStyle w:val="Prrafodelista"/>
        <w:numPr>
          <w:ilvl w:val="0"/>
          <w:numId w:val="3"/>
        </w:numPr>
        <w:spacing w:after="120" w:line="240" w:lineRule="auto"/>
        <w:ind w:left="284" w:hanging="426"/>
        <w:rPr>
          <w:rFonts w:cs="Arial"/>
          <w:b/>
        </w:rPr>
      </w:pPr>
      <w:r w:rsidRPr="007F7D4C">
        <w:rPr>
          <w:rFonts w:cs="Arial"/>
          <w:b/>
        </w:rPr>
        <w:t xml:space="preserve">UNIDAD  </w:t>
      </w:r>
      <w:r w:rsidR="003864D9" w:rsidRPr="007F7D4C">
        <w:rPr>
          <w:rFonts w:cs="Arial"/>
          <w:b/>
        </w:rPr>
        <w:t>9</w:t>
      </w:r>
      <w:r w:rsidRPr="007F7D4C">
        <w:rPr>
          <w:rFonts w:cs="Arial"/>
          <w:b/>
        </w:rPr>
        <w:t xml:space="preserve">. </w:t>
      </w:r>
      <w:r w:rsidR="003864D9" w:rsidRPr="007F7D4C">
        <w:rPr>
          <w:rFonts w:cs="Arial"/>
          <w:b/>
        </w:rPr>
        <w:t>Potenciación de la imagen empresarial.</w:t>
      </w:r>
    </w:p>
    <w:p w:rsidR="003864D9" w:rsidRPr="007F7D4C" w:rsidRDefault="003864D9" w:rsidP="003864D9">
      <w:pPr>
        <w:spacing w:before="60" w:after="60"/>
      </w:pPr>
      <w:r w:rsidRPr="007F7D4C">
        <w:t>La función comercial de la empresa.</w:t>
      </w:r>
    </w:p>
    <w:p w:rsidR="003864D9" w:rsidRPr="007F7D4C" w:rsidRDefault="003864D9" w:rsidP="004A6BD3">
      <w:pPr>
        <w:numPr>
          <w:ilvl w:val="0"/>
          <w:numId w:val="14"/>
        </w:numPr>
        <w:spacing w:before="60" w:after="60" w:line="240" w:lineRule="auto"/>
        <w:ind w:left="490" w:hanging="130"/>
        <w:jc w:val="both"/>
      </w:pPr>
      <w:r w:rsidRPr="007F7D4C">
        <w:t>Concepto de mercado</w:t>
      </w:r>
    </w:p>
    <w:p w:rsidR="003864D9" w:rsidRPr="007F7D4C" w:rsidRDefault="003864D9" w:rsidP="004A6BD3">
      <w:pPr>
        <w:numPr>
          <w:ilvl w:val="0"/>
          <w:numId w:val="14"/>
        </w:numPr>
        <w:spacing w:before="60" w:after="60" w:line="240" w:lineRule="auto"/>
        <w:ind w:left="490" w:hanging="130"/>
        <w:jc w:val="both"/>
      </w:pPr>
      <w:r w:rsidRPr="007F7D4C">
        <w:t>Orientaciones comerciales de la empresa</w:t>
      </w:r>
    </w:p>
    <w:p w:rsidR="003864D9" w:rsidRPr="007F7D4C" w:rsidRDefault="003864D9" w:rsidP="004A6BD3">
      <w:pPr>
        <w:numPr>
          <w:ilvl w:val="0"/>
          <w:numId w:val="14"/>
        </w:numPr>
        <w:spacing w:before="60" w:after="60" w:line="240" w:lineRule="auto"/>
        <w:ind w:left="490" w:hanging="130"/>
        <w:jc w:val="both"/>
      </w:pPr>
      <w:r w:rsidRPr="007F7D4C">
        <w:t>La función comercial. Principales actuaciones</w:t>
      </w:r>
    </w:p>
    <w:p w:rsidR="003864D9" w:rsidRPr="007F7D4C" w:rsidRDefault="003864D9" w:rsidP="004A6BD3">
      <w:pPr>
        <w:numPr>
          <w:ilvl w:val="0"/>
          <w:numId w:val="14"/>
        </w:numPr>
        <w:spacing w:before="60" w:after="60" w:line="240" w:lineRule="auto"/>
        <w:ind w:left="490" w:hanging="130"/>
        <w:jc w:val="both"/>
      </w:pPr>
      <w:r w:rsidRPr="007F7D4C">
        <w:t>Marketing relacional</w:t>
      </w:r>
    </w:p>
    <w:p w:rsidR="003864D9" w:rsidRPr="007F7D4C" w:rsidRDefault="003864D9" w:rsidP="003864D9">
      <w:pPr>
        <w:spacing w:before="60" w:after="60"/>
      </w:pPr>
      <w:r w:rsidRPr="007F7D4C">
        <w:t>Marketing: concepto y niveles de desarrollo</w:t>
      </w:r>
    </w:p>
    <w:p w:rsidR="003864D9" w:rsidRPr="007F7D4C" w:rsidRDefault="003864D9" w:rsidP="004A6BD3">
      <w:pPr>
        <w:numPr>
          <w:ilvl w:val="0"/>
          <w:numId w:val="15"/>
        </w:numPr>
        <w:spacing w:before="60" w:after="60" w:line="240" w:lineRule="auto"/>
        <w:ind w:left="532" w:hanging="154"/>
        <w:jc w:val="both"/>
      </w:pPr>
      <w:r w:rsidRPr="007F7D4C">
        <w:t>Concepto y funciones del marketing</w:t>
      </w:r>
    </w:p>
    <w:p w:rsidR="003864D9" w:rsidRPr="007F7D4C" w:rsidRDefault="003864D9" w:rsidP="004A6BD3">
      <w:pPr>
        <w:numPr>
          <w:ilvl w:val="0"/>
          <w:numId w:val="15"/>
        </w:numPr>
        <w:spacing w:before="60" w:after="60" w:line="240" w:lineRule="auto"/>
        <w:ind w:left="532" w:hanging="154"/>
        <w:jc w:val="both"/>
      </w:pPr>
      <w:r w:rsidRPr="007F7D4C">
        <w:t>Necesidades, deseos y demanda</w:t>
      </w:r>
    </w:p>
    <w:p w:rsidR="003864D9" w:rsidRPr="007F7D4C" w:rsidRDefault="003864D9" w:rsidP="004A6BD3">
      <w:pPr>
        <w:numPr>
          <w:ilvl w:val="0"/>
          <w:numId w:val="15"/>
        </w:numPr>
        <w:spacing w:before="60" w:after="60" w:line="240" w:lineRule="auto"/>
        <w:ind w:left="532" w:hanging="154"/>
        <w:jc w:val="both"/>
      </w:pPr>
      <w:r w:rsidRPr="007F7D4C">
        <w:lastRenderedPageBreak/>
        <w:t>Demanda total, de empresa y potencial</w:t>
      </w:r>
    </w:p>
    <w:p w:rsidR="003864D9" w:rsidRPr="007F7D4C" w:rsidRDefault="003864D9" w:rsidP="004A6BD3">
      <w:pPr>
        <w:numPr>
          <w:ilvl w:val="0"/>
          <w:numId w:val="15"/>
        </w:numPr>
        <w:spacing w:before="60" w:after="60" w:line="240" w:lineRule="auto"/>
        <w:ind w:left="532" w:hanging="154"/>
        <w:jc w:val="both"/>
      </w:pPr>
      <w:r w:rsidRPr="007F7D4C">
        <w:t>Cuota de mercado</w:t>
      </w:r>
    </w:p>
    <w:p w:rsidR="003864D9" w:rsidRPr="007F7D4C" w:rsidRDefault="003864D9" w:rsidP="004A6BD3">
      <w:pPr>
        <w:numPr>
          <w:ilvl w:val="0"/>
          <w:numId w:val="15"/>
        </w:numPr>
        <w:spacing w:before="60" w:after="60" w:line="240" w:lineRule="auto"/>
        <w:ind w:left="532" w:hanging="154"/>
        <w:jc w:val="both"/>
      </w:pPr>
      <w:r w:rsidRPr="007F7D4C">
        <w:t>Marketing estratégico y marketing operativo</w:t>
      </w:r>
    </w:p>
    <w:p w:rsidR="003864D9" w:rsidRPr="007F7D4C" w:rsidRDefault="003864D9" w:rsidP="004A6BD3">
      <w:pPr>
        <w:numPr>
          <w:ilvl w:val="0"/>
          <w:numId w:val="15"/>
        </w:numPr>
        <w:spacing w:before="60" w:after="60" w:line="240" w:lineRule="auto"/>
        <w:ind w:left="532" w:hanging="154"/>
        <w:jc w:val="both"/>
      </w:pPr>
      <w:r w:rsidRPr="007F7D4C">
        <w:t>Ventaja competitiva y plan de marketing</w:t>
      </w:r>
    </w:p>
    <w:p w:rsidR="003864D9" w:rsidRPr="007F7D4C" w:rsidRDefault="003864D9" w:rsidP="003864D9">
      <w:pPr>
        <w:spacing w:before="60" w:after="60"/>
      </w:pPr>
      <w:r w:rsidRPr="007F7D4C">
        <w:t>Implantación del plan de marketing.</w:t>
      </w:r>
    </w:p>
    <w:p w:rsidR="003864D9" w:rsidRPr="007F7D4C" w:rsidRDefault="003864D9" w:rsidP="004A6BD3">
      <w:pPr>
        <w:numPr>
          <w:ilvl w:val="0"/>
          <w:numId w:val="16"/>
        </w:numPr>
        <w:spacing w:before="60" w:after="60" w:line="240" w:lineRule="auto"/>
        <w:ind w:left="518" w:hanging="140"/>
        <w:jc w:val="both"/>
      </w:pPr>
      <w:r w:rsidRPr="007F7D4C">
        <w:t>Oferta comercial</w:t>
      </w:r>
    </w:p>
    <w:p w:rsidR="003864D9" w:rsidRPr="007F7D4C" w:rsidRDefault="003864D9" w:rsidP="004A6BD3">
      <w:pPr>
        <w:numPr>
          <w:ilvl w:val="0"/>
          <w:numId w:val="16"/>
        </w:numPr>
        <w:spacing w:before="60" w:after="60" w:line="240" w:lineRule="auto"/>
        <w:ind w:left="518" w:hanging="140"/>
        <w:jc w:val="both"/>
      </w:pPr>
      <w:r w:rsidRPr="007F7D4C">
        <w:t>Marketing emocional</w:t>
      </w:r>
    </w:p>
    <w:p w:rsidR="003864D9" w:rsidRPr="007F7D4C" w:rsidRDefault="003864D9" w:rsidP="003864D9">
      <w:pPr>
        <w:spacing w:before="60" w:after="60"/>
      </w:pPr>
      <w:r w:rsidRPr="007F7D4C">
        <w:t>El producto y sus estrategias</w:t>
      </w:r>
    </w:p>
    <w:p w:rsidR="003864D9" w:rsidRPr="007F7D4C" w:rsidRDefault="003864D9" w:rsidP="004A6BD3">
      <w:pPr>
        <w:numPr>
          <w:ilvl w:val="0"/>
          <w:numId w:val="17"/>
        </w:numPr>
        <w:spacing w:before="60" w:after="60" w:line="240" w:lineRule="auto"/>
        <w:ind w:left="546" w:hanging="238"/>
        <w:jc w:val="both"/>
      </w:pPr>
      <w:r w:rsidRPr="007F7D4C">
        <w:t>Concepto, atributos y dimensiones del producto</w:t>
      </w:r>
    </w:p>
    <w:p w:rsidR="003864D9" w:rsidRPr="007F7D4C" w:rsidRDefault="003864D9" w:rsidP="004A6BD3">
      <w:pPr>
        <w:numPr>
          <w:ilvl w:val="0"/>
          <w:numId w:val="17"/>
        </w:numPr>
        <w:spacing w:before="60" w:after="60" w:line="240" w:lineRule="auto"/>
        <w:ind w:left="546" w:hanging="238"/>
        <w:jc w:val="both"/>
      </w:pPr>
      <w:r w:rsidRPr="007F7D4C">
        <w:t>Envase, embalaje, marca, nombre y logotipo</w:t>
      </w:r>
    </w:p>
    <w:p w:rsidR="003864D9" w:rsidRPr="007F7D4C" w:rsidRDefault="003864D9" w:rsidP="004A6BD3">
      <w:pPr>
        <w:numPr>
          <w:ilvl w:val="0"/>
          <w:numId w:val="17"/>
        </w:numPr>
        <w:spacing w:before="60" w:after="60" w:line="240" w:lineRule="auto"/>
        <w:ind w:left="546" w:hanging="238"/>
        <w:jc w:val="both"/>
      </w:pPr>
      <w:r w:rsidRPr="007F7D4C">
        <w:t>Estrategias de marca</w:t>
      </w:r>
    </w:p>
    <w:p w:rsidR="003864D9" w:rsidRPr="007F7D4C" w:rsidRDefault="003864D9" w:rsidP="003864D9">
      <w:pPr>
        <w:spacing w:before="60" w:after="60"/>
      </w:pPr>
      <w:r w:rsidRPr="007F7D4C">
        <w:t>El precio y sus estrategias</w:t>
      </w:r>
    </w:p>
    <w:p w:rsidR="003864D9" w:rsidRPr="007F7D4C" w:rsidRDefault="003864D9" w:rsidP="004A6BD3">
      <w:pPr>
        <w:numPr>
          <w:ilvl w:val="0"/>
          <w:numId w:val="18"/>
        </w:numPr>
        <w:spacing w:before="60" w:after="60" w:line="240" w:lineRule="auto"/>
        <w:ind w:left="546" w:hanging="220"/>
        <w:jc w:val="both"/>
      </w:pPr>
      <w:r w:rsidRPr="007F7D4C">
        <w:t>Concepto de precio</w:t>
      </w:r>
    </w:p>
    <w:p w:rsidR="003864D9" w:rsidRPr="007F7D4C" w:rsidRDefault="003864D9" w:rsidP="004A6BD3">
      <w:pPr>
        <w:numPr>
          <w:ilvl w:val="0"/>
          <w:numId w:val="18"/>
        </w:numPr>
        <w:spacing w:before="60" w:after="60" w:line="240" w:lineRule="auto"/>
        <w:ind w:left="546" w:hanging="220"/>
        <w:jc w:val="both"/>
      </w:pPr>
      <w:r w:rsidRPr="007F7D4C">
        <w:t>Precios psicológicos</w:t>
      </w:r>
    </w:p>
    <w:p w:rsidR="003864D9" w:rsidRPr="007F7D4C" w:rsidRDefault="003864D9" w:rsidP="004460C0">
      <w:pPr>
        <w:numPr>
          <w:ilvl w:val="0"/>
          <w:numId w:val="9"/>
        </w:numPr>
        <w:tabs>
          <w:tab w:val="num" w:pos="497"/>
        </w:tabs>
        <w:spacing w:before="60" w:after="60" w:line="240" w:lineRule="auto"/>
        <w:ind w:left="497" w:hanging="142"/>
        <w:jc w:val="both"/>
      </w:pPr>
      <w:r w:rsidRPr="007F7D4C">
        <w:t>Estrategias de fijación de precios</w:t>
      </w:r>
    </w:p>
    <w:p w:rsidR="003864D9" w:rsidRPr="007F7D4C" w:rsidRDefault="003864D9" w:rsidP="003864D9">
      <w:pPr>
        <w:spacing w:before="60" w:after="60"/>
      </w:pPr>
      <w:r w:rsidRPr="007F7D4C">
        <w:t>El acercamiento físico al cliente: la distribución</w:t>
      </w:r>
    </w:p>
    <w:p w:rsidR="003864D9" w:rsidRPr="007F7D4C" w:rsidRDefault="003864D9" w:rsidP="004460C0">
      <w:pPr>
        <w:numPr>
          <w:ilvl w:val="0"/>
          <w:numId w:val="9"/>
        </w:numPr>
        <w:tabs>
          <w:tab w:val="num" w:pos="497"/>
        </w:tabs>
        <w:spacing w:before="60" w:after="60" w:line="240" w:lineRule="auto"/>
        <w:ind w:left="497" w:hanging="142"/>
        <w:jc w:val="both"/>
      </w:pPr>
      <w:r w:rsidRPr="007F7D4C">
        <w:t>Concepto y utilidad de la distribución</w:t>
      </w:r>
    </w:p>
    <w:p w:rsidR="003864D9" w:rsidRPr="007F7D4C" w:rsidRDefault="003864D9" w:rsidP="004460C0">
      <w:pPr>
        <w:numPr>
          <w:ilvl w:val="0"/>
          <w:numId w:val="9"/>
        </w:numPr>
        <w:tabs>
          <w:tab w:val="num" w:pos="497"/>
        </w:tabs>
        <w:spacing w:before="60" w:after="60" w:line="240" w:lineRule="auto"/>
        <w:ind w:left="497" w:hanging="142"/>
        <w:jc w:val="both"/>
      </w:pPr>
      <w:r w:rsidRPr="007F7D4C">
        <w:t>Canal de distribución. Tipos</w:t>
      </w:r>
    </w:p>
    <w:p w:rsidR="003864D9" w:rsidRPr="007F7D4C" w:rsidRDefault="003864D9" w:rsidP="004460C0">
      <w:pPr>
        <w:numPr>
          <w:ilvl w:val="0"/>
          <w:numId w:val="9"/>
        </w:numPr>
        <w:tabs>
          <w:tab w:val="num" w:pos="497"/>
        </w:tabs>
        <w:spacing w:before="60" w:after="60" w:line="240" w:lineRule="auto"/>
        <w:ind w:left="497" w:hanging="142"/>
        <w:jc w:val="both"/>
      </w:pPr>
      <w:r w:rsidRPr="007F7D4C">
        <w:t>El intermediario. Tipos de intermediarios.</w:t>
      </w:r>
    </w:p>
    <w:p w:rsidR="003864D9" w:rsidRPr="007F7D4C" w:rsidRDefault="003864D9" w:rsidP="004460C0">
      <w:pPr>
        <w:numPr>
          <w:ilvl w:val="0"/>
          <w:numId w:val="9"/>
        </w:numPr>
        <w:tabs>
          <w:tab w:val="num" w:pos="497"/>
        </w:tabs>
        <w:spacing w:before="60" w:after="60" w:line="240" w:lineRule="auto"/>
        <w:ind w:left="497" w:hanging="142"/>
        <w:jc w:val="both"/>
      </w:pPr>
      <w:r w:rsidRPr="007F7D4C">
        <w:t>Estrategias de distribución</w:t>
      </w:r>
    </w:p>
    <w:p w:rsidR="003864D9" w:rsidRPr="007F7D4C" w:rsidRDefault="003864D9" w:rsidP="003864D9">
      <w:pPr>
        <w:spacing w:before="60" w:after="60"/>
      </w:pPr>
      <w:r w:rsidRPr="007F7D4C">
        <w:t>Estrategias de comunicación con el cliente.</w:t>
      </w:r>
    </w:p>
    <w:p w:rsidR="003864D9" w:rsidRPr="007F7D4C" w:rsidRDefault="003864D9" w:rsidP="004460C0">
      <w:pPr>
        <w:numPr>
          <w:ilvl w:val="0"/>
          <w:numId w:val="9"/>
        </w:numPr>
        <w:tabs>
          <w:tab w:val="num" w:pos="497"/>
        </w:tabs>
        <w:spacing w:before="60" w:after="60" w:line="240" w:lineRule="auto"/>
        <w:ind w:left="497" w:hanging="142"/>
        <w:jc w:val="both"/>
      </w:pPr>
      <w:r w:rsidRPr="007F7D4C">
        <w:t>Concepto de comunicación. Principios y objetivo</w:t>
      </w:r>
    </w:p>
    <w:p w:rsidR="003864D9" w:rsidRPr="007F7D4C" w:rsidRDefault="003864D9" w:rsidP="004460C0">
      <w:pPr>
        <w:numPr>
          <w:ilvl w:val="0"/>
          <w:numId w:val="9"/>
        </w:numPr>
        <w:tabs>
          <w:tab w:val="num" w:pos="497"/>
        </w:tabs>
        <w:spacing w:before="60" w:after="60" w:line="240" w:lineRule="auto"/>
        <w:ind w:left="497" w:hanging="142"/>
        <w:jc w:val="both"/>
      </w:pPr>
      <w:r w:rsidRPr="007F7D4C">
        <w:t xml:space="preserve">Publicidad, relaciones públicas, </w:t>
      </w:r>
      <w:proofErr w:type="spellStart"/>
      <w:r w:rsidRPr="007F7D4C">
        <w:t>merchandising</w:t>
      </w:r>
      <w:proofErr w:type="spellEnd"/>
      <w:r w:rsidRPr="007F7D4C">
        <w:t>, venta personal y promoción de ventas</w:t>
      </w:r>
    </w:p>
    <w:p w:rsidR="003864D9" w:rsidRPr="007F7D4C" w:rsidRDefault="003864D9" w:rsidP="004460C0">
      <w:pPr>
        <w:numPr>
          <w:ilvl w:val="0"/>
          <w:numId w:val="9"/>
        </w:numPr>
        <w:tabs>
          <w:tab w:val="num" w:pos="497"/>
        </w:tabs>
        <w:spacing w:before="60" w:after="60" w:line="240" w:lineRule="auto"/>
        <w:ind w:left="497" w:hanging="142"/>
        <w:jc w:val="both"/>
      </w:pPr>
      <w:proofErr w:type="spellStart"/>
      <w:r w:rsidRPr="007F7D4C">
        <w:t>Product</w:t>
      </w:r>
      <w:proofErr w:type="spellEnd"/>
      <w:r w:rsidRPr="007F7D4C">
        <w:t xml:space="preserve"> </w:t>
      </w:r>
      <w:proofErr w:type="spellStart"/>
      <w:r w:rsidRPr="007F7D4C">
        <w:t>placement</w:t>
      </w:r>
      <w:proofErr w:type="spellEnd"/>
    </w:p>
    <w:p w:rsidR="003864D9" w:rsidRPr="007F7D4C" w:rsidRDefault="003864D9" w:rsidP="004460C0">
      <w:pPr>
        <w:numPr>
          <w:ilvl w:val="0"/>
          <w:numId w:val="9"/>
        </w:numPr>
        <w:tabs>
          <w:tab w:val="num" w:pos="497"/>
        </w:tabs>
        <w:spacing w:before="60" w:after="60" w:line="240" w:lineRule="auto"/>
        <w:ind w:left="497" w:hanging="142"/>
        <w:jc w:val="both"/>
      </w:pPr>
      <w:r w:rsidRPr="007F7D4C">
        <w:t>Marketing 2.0</w:t>
      </w:r>
    </w:p>
    <w:p w:rsidR="003864D9" w:rsidRPr="007F7D4C" w:rsidRDefault="003864D9" w:rsidP="003864D9">
      <w:pPr>
        <w:spacing w:before="60" w:after="60"/>
      </w:pPr>
      <w:r w:rsidRPr="007F7D4C">
        <w:t>Imagen y cultura de empresa: RSC</w:t>
      </w:r>
    </w:p>
    <w:p w:rsidR="003864D9" w:rsidRPr="007F7D4C" w:rsidRDefault="003864D9" w:rsidP="004460C0">
      <w:pPr>
        <w:numPr>
          <w:ilvl w:val="0"/>
          <w:numId w:val="9"/>
        </w:numPr>
        <w:tabs>
          <w:tab w:val="num" w:pos="497"/>
        </w:tabs>
        <w:spacing w:before="60" w:after="60" w:line="240" w:lineRule="auto"/>
        <w:ind w:left="497" w:hanging="142"/>
        <w:jc w:val="both"/>
      </w:pPr>
      <w:r w:rsidRPr="007F7D4C">
        <w:t>Imagen empresarial</w:t>
      </w:r>
    </w:p>
    <w:p w:rsidR="003864D9" w:rsidRPr="007F7D4C" w:rsidRDefault="003864D9" w:rsidP="004460C0">
      <w:pPr>
        <w:numPr>
          <w:ilvl w:val="0"/>
          <w:numId w:val="9"/>
        </w:numPr>
        <w:tabs>
          <w:tab w:val="num" w:pos="497"/>
        </w:tabs>
        <w:spacing w:before="60" w:after="60" w:line="240" w:lineRule="auto"/>
        <w:ind w:left="497" w:hanging="142"/>
        <w:jc w:val="both"/>
      </w:pPr>
      <w:r w:rsidRPr="007F7D4C">
        <w:t>Misión y visión</w:t>
      </w:r>
    </w:p>
    <w:p w:rsidR="003864D9" w:rsidRPr="007F7D4C" w:rsidRDefault="003864D9" w:rsidP="004460C0">
      <w:pPr>
        <w:numPr>
          <w:ilvl w:val="0"/>
          <w:numId w:val="9"/>
        </w:numPr>
        <w:tabs>
          <w:tab w:val="clear" w:pos="1364"/>
        </w:tabs>
        <w:spacing w:before="60" w:after="60" w:line="240" w:lineRule="auto"/>
        <w:ind w:left="532" w:hanging="142"/>
        <w:jc w:val="both"/>
      </w:pPr>
      <w:r w:rsidRPr="007F7D4C">
        <w:t>Cultura empresarial</w:t>
      </w:r>
    </w:p>
    <w:p w:rsidR="003864D9" w:rsidRPr="007F7D4C" w:rsidRDefault="003864D9" w:rsidP="004460C0">
      <w:pPr>
        <w:numPr>
          <w:ilvl w:val="0"/>
          <w:numId w:val="9"/>
        </w:numPr>
        <w:tabs>
          <w:tab w:val="clear" w:pos="1364"/>
        </w:tabs>
        <w:spacing w:before="60" w:after="60" w:line="240" w:lineRule="auto"/>
        <w:ind w:left="532" w:hanging="142"/>
        <w:jc w:val="both"/>
      </w:pPr>
      <w:r w:rsidRPr="007F7D4C">
        <w:t>Responsabilidad Social Corporativa</w:t>
      </w:r>
    </w:p>
    <w:p w:rsidR="003864D9" w:rsidRPr="007F7D4C" w:rsidRDefault="003864D9" w:rsidP="004460C0">
      <w:pPr>
        <w:numPr>
          <w:ilvl w:val="0"/>
          <w:numId w:val="9"/>
        </w:numPr>
        <w:tabs>
          <w:tab w:val="clear" w:pos="1364"/>
        </w:tabs>
        <w:spacing w:before="60" w:after="60" w:line="240" w:lineRule="auto"/>
        <w:ind w:left="532" w:hanging="142"/>
        <w:jc w:val="both"/>
      </w:pPr>
      <w:proofErr w:type="spellStart"/>
      <w:r w:rsidRPr="007F7D4C">
        <w:t>Stakeholders</w:t>
      </w:r>
      <w:proofErr w:type="spellEnd"/>
    </w:p>
    <w:p w:rsidR="00A01F4B" w:rsidRDefault="00A01F4B" w:rsidP="004460C0">
      <w:pPr>
        <w:pStyle w:val="Ttulo1"/>
        <w:numPr>
          <w:ilvl w:val="0"/>
          <w:numId w:val="4"/>
        </w:numPr>
        <w:spacing w:after="120"/>
      </w:pPr>
      <w:bookmarkStart w:id="58" w:name="_Toc464120519"/>
      <w:r>
        <w:t>TEMPORALIZACIÓN</w:t>
      </w:r>
      <w:bookmarkEnd w:id="58"/>
    </w:p>
    <w:p w:rsidR="00DA4AD8" w:rsidRDefault="00DA4AD8" w:rsidP="00DA4AD8">
      <w:r>
        <w:t>PRIMER TRIMESTRE:</w:t>
      </w:r>
    </w:p>
    <w:p w:rsidR="00DA4AD8" w:rsidRDefault="00DA4AD8" w:rsidP="00DA4AD8">
      <w:r>
        <w:tab/>
        <w:t>Unidad 1. Empresa y comunicación.</w:t>
      </w:r>
    </w:p>
    <w:p w:rsidR="00DA4AD8" w:rsidRDefault="00DA4AD8" w:rsidP="00DA4AD8">
      <w:r>
        <w:tab/>
        <w:t>Unidad 2. La comunicación personal.</w:t>
      </w:r>
    </w:p>
    <w:p w:rsidR="00DA4AD8" w:rsidRDefault="00DA4AD8" w:rsidP="004A6BD3">
      <w:pPr>
        <w:ind w:firstLine="709"/>
      </w:pPr>
      <w:r>
        <w:t>Unidad 3. Comunicación telefónica.</w:t>
      </w:r>
    </w:p>
    <w:p w:rsidR="00DA4AD8" w:rsidRDefault="00DA4AD8" w:rsidP="00DA4AD8">
      <w:pPr>
        <w:ind w:firstLine="709"/>
      </w:pPr>
      <w:r>
        <w:t>Unidad 4. Comunicaciones escritas. (I parte).</w:t>
      </w:r>
    </w:p>
    <w:p w:rsidR="00DA4AD8" w:rsidRDefault="00DA4AD8" w:rsidP="00DA4AD8">
      <w:r>
        <w:lastRenderedPageBreak/>
        <w:t>SEGUNDO TRIMESTRE:</w:t>
      </w:r>
    </w:p>
    <w:p w:rsidR="00DA4AD8" w:rsidRDefault="00DA4AD8" w:rsidP="00DA4AD8">
      <w:r>
        <w:tab/>
        <w:t>Unidad 4. Comunicaciones escritas. (II parte).</w:t>
      </w:r>
    </w:p>
    <w:p w:rsidR="00DA4AD8" w:rsidRDefault="00DA4AD8" w:rsidP="00DA4AD8">
      <w:r>
        <w:tab/>
        <w:t>Unidad 5. El tratamiento de la correspondencia y paquetería.</w:t>
      </w:r>
    </w:p>
    <w:p w:rsidR="00DA4AD8" w:rsidRDefault="00DA4AD8" w:rsidP="00DA4AD8">
      <w:r>
        <w:tab/>
        <w:t>Unidad 6. Archivo y clasificación de documentos.</w:t>
      </w:r>
    </w:p>
    <w:p w:rsidR="00DA4AD8" w:rsidRDefault="00DA4AD8" w:rsidP="00DA4AD8">
      <w:r>
        <w:t>TERCER TRIMESTRE:</w:t>
      </w:r>
    </w:p>
    <w:p w:rsidR="00DA4AD8" w:rsidRDefault="00DA4AD8" w:rsidP="00DA4AD8">
      <w:r>
        <w:tab/>
        <w:t>Unidad 7. Detección de las necesidades del cliente y de su satisfacción.</w:t>
      </w:r>
    </w:p>
    <w:p w:rsidR="00DA4AD8" w:rsidRDefault="00DA4AD8" w:rsidP="00DA4AD8">
      <w:r>
        <w:tab/>
        <w:t>Unidad 8. Atención de quejas y reclamaciones.</w:t>
      </w:r>
    </w:p>
    <w:p w:rsidR="00DA4AD8" w:rsidRDefault="00DA4AD8" w:rsidP="00DA4AD8">
      <w:r>
        <w:tab/>
        <w:t>Unidad 9. Potenciación de la imagen empresarial.</w:t>
      </w:r>
    </w:p>
    <w:p w:rsidR="00BF48FD" w:rsidRPr="00605508" w:rsidRDefault="00BF48FD" w:rsidP="004460C0">
      <w:pPr>
        <w:pStyle w:val="Ttulo1"/>
        <w:numPr>
          <w:ilvl w:val="0"/>
          <w:numId w:val="4"/>
        </w:numPr>
        <w:spacing w:after="120"/>
      </w:pPr>
      <w:bookmarkStart w:id="59" w:name="_Toc430296454"/>
      <w:bookmarkStart w:id="60" w:name="_Toc464120520"/>
      <w:r>
        <w:t>CRITERIOS DE EVALUACIÓN</w:t>
      </w:r>
      <w:bookmarkEnd w:id="59"/>
      <w:bookmarkEnd w:id="60"/>
    </w:p>
    <w:p w:rsidR="00BF48FD" w:rsidRDefault="00BF48FD" w:rsidP="004460C0">
      <w:pPr>
        <w:pStyle w:val="Ttulo2"/>
        <w:numPr>
          <w:ilvl w:val="1"/>
          <w:numId w:val="4"/>
        </w:numPr>
      </w:pPr>
      <w:bookmarkStart w:id="61" w:name="_Toc430296455"/>
      <w:bookmarkStart w:id="62" w:name="_Toc464120521"/>
      <w:r>
        <w:t>CRITERIOS DE EVALUACIÓN DEL MÓDULO</w:t>
      </w:r>
      <w:bookmarkEnd w:id="61"/>
      <w:bookmarkEnd w:id="62"/>
    </w:p>
    <w:p w:rsidR="004460C0" w:rsidRPr="004A6BD3" w:rsidRDefault="004460C0" w:rsidP="004A6BD3">
      <w:pPr>
        <w:numPr>
          <w:ilvl w:val="0"/>
          <w:numId w:val="19"/>
        </w:numPr>
        <w:tabs>
          <w:tab w:val="clear" w:pos="1364"/>
        </w:tabs>
        <w:spacing w:before="60" w:after="120" w:line="240" w:lineRule="auto"/>
        <w:ind w:left="851"/>
        <w:jc w:val="both"/>
      </w:pPr>
      <w:r w:rsidRPr="004A6BD3">
        <w:t>Se han diferenciado los tipos de organizaciones y sus organigramas funcionales.</w:t>
      </w:r>
    </w:p>
    <w:p w:rsidR="004460C0" w:rsidRPr="004A6BD3" w:rsidRDefault="004460C0" w:rsidP="004A6BD3">
      <w:pPr>
        <w:numPr>
          <w:ilvl w:val="0"/>
          <w:numId w:val="19"/>
        </w:numPr>
        <w:tabs>
          <w:tab w:val="clear" w:pos="1364"/>
        </w:tabs>
        <w:spacing w:before="60" w:after="120" w:line="240" w:lineRule="auto"/>
        <w:ind w:left="851"/>
        <w:jc w:val="both"/>
      </w:pPr>
      <w:r w:rsidRPr="004A6BD3">
        <w:t xml:space="preserve">Se ha reconocido la necesidad de comunicación entre las </w:t>
      </w:r>
      <w:r w:rsidRPr="004A6BD3">
        <w:softHyphen/>
        <w:t>personas que forman una organización.</w:t>
      </w:r>
    </w:p>
    <w:p w:rsidR="004460C0" w:rsidRPr="004A6BD3" w:rsidRDefault="004460C0" w:rsidP="004A6BD3">
      <w:pPr>
        <w:numPr>
          <w:ilvl w:val="0"/>
          <w:numId w:val="19"/>
        </w:numPr>
        <w:tabs>
          <w:tab w:val="clear" w:pos="1364"/>
        </w:tabs>
        <w:spacing w:before="60" w:after="120" w:line="240" w:lineRule="auto"/>
        <w:ind w:left="851"/>
        <w:jc w:val="both"/>
      </w:pPr>
      <w:r w:rsidRPr="004A6BD3">
        <w:t>Se ha distinguido entre comunicación e información.</w:t>
      </w:r>
    </w:p>
    <w:p w:rsidR="004460C0" w:rsidRPr="004A6BD3" w:rsidRDefault="004460C0" w:rsidP="004A6BD3">
      <w:pPr>
        <w:numPr>
          <w:ilvl w:val="0"/>
          <w:numId w:val="19"/>
        </w:numPr>
        <w:tabs>
          <w:tab w:val="clear" w:pos="1364"/>
        </w:tabs>
        <w:spacing w:before="60" w:after="120" w:line="240" w:lineRule="auto"/>
        <w:ind w:left="851"/>
        <w:jc w:val="both"/>
      </w:pPr>
      <w:r w:rsidRPr="004A6BD3">
        <w:t xml:space="preserve">Se han descrito los elementos y procesos que intervienen en </w:t>
      </w:r>
      <w:r w:rsidRPr="004A6BD3">
        <w:softHyphen/>
        <w:t>la comunicación.</w:t>
      </w:r>
    </w:p>
    <w:p w:rsidR="004460C0" w:rsidRPr="004A6BD3" w:rsidRDefault="004460C0" w:rsidP="004A6BD3">
      <w:pPr>
        <w:numPr>
          <w:ilvl w:val="0"/>
          <w:numId w:val="19"/>
        </w:numPr>
        <w:tabs>
          <w:tab w:val="clear" w:pos="1364"/>
        </w:tabs>
        <w:spacing w:before="60" w:after="120" w:line="240" w:lineRule="auto"/>
        <w:ind w:left="851"/>
        <w:jc w:val="both"/>
      </w:pPr>
      <w:r w:rsidRPr="004A6BD3">
        <w:t>Se han diferenciado las comunicaciones internas y externas.</w:t>
      </w:r>
    </w:p>
    <w:p w:rsidR="004460C0" w:rsidRPr="004A6BD3" w:rsidRDefault="004460C0" w:rsidP="004A6BD3">
      <w:pPr>
        <w:numPr>
          <w:ilvl w:val="0"/>
          <w:numId w:val="19"/>
        </w:numPr>
        <w:tabs>
          <w:tab w:val="clear" w:pos="1364"/>
        </w:tabs>
        <w:spacing w:before="60" w:after="120" w:line="240" w:lineRule="auto"/>
        <w:ind w:left="851"/>
        <w:jc w:val="both"/>
      </w:pPr>
      <w:r w:rsidRPr="004A6BD3">
        <w:t>Se han identificado los flujos de información dentro de la empresa.</w:t>
      </w:r>
    </w:p>
    <w:p w:rsidR="004460C0" w:rsidRPr="004A6BD3" w:rsidRDefault="004460C0" w:rsidP="004A6BD3">
      <w:pPr>
        <w:numPr>
          <w:ilvl w:val="0"/>
          <w:numId w:val="19"/>
        </w:numPr>
        <w:tabs>
          <w:tab w:val="clear" w:pos="1364"/>
        </w:tabs>
        <w:spacing w:before="60" w:after="120" w:line="240" w:lineRule="auto"/>
        <w:ind w:left="851"/>
        <w:jc w:val="both"/>
      </w:pPr>
      <w:r w:rsidRPr="004A6BD3">
        <w:t>Se han diferenciado los conceptos de imagen y cultura de la empresa.</w:t>
      </w:r>
    </w:p>
    <w:p w:rsidR="004460C0" w:rsidRPr="004A6BD3" w:rsidRDefault="004460C0" w:rsidP="004A6BD3">
      <w:pPr>
        <w:pStyle w:val="Prrafodelista"/>
        <w:numPr>
          <w:ilvl w:val="0"/>
          <w:numId w:val="19"/>
        </w:numPr>
        <w:tabs>
          <w:tab w:val="clear" w:pos="1364"/>
        </w:tabs>
        <w:autoSpaceDE w:val="0"/>
        <w:autoSpaceDN w:val="0"/>
        <w:adjustRightInd w:val="0"/>
        <w:spacing w:before="100" w:beforeAutospacing="1" w:after="120" w:line="240" w:lineRule="auto"/>
        <w:ind w:left="851"/>
        <w:jc w:val="both"/>
        <w:rPr>
          <w:rFonts w:cs="Arial"/>
        </w:rPr>
      </w:pPr>
      <w:r w:rsidRPr="004A6BD3">
        <w:t>Se ha seleccionado el destinatario y el canal adecuado para cada situación.</w:t>
      </w:r>
    </w:p>
    <w:p w:rsidR="004460C0" w:rsidRPr="004A6BD3" w:rsidRDefault="004460C0" w:rsidP="004A6BD3">
      <w:pPr>
        <w:pStyle w:val="Prrafodelista"/>
        <w:numPr>
          <w:ilvl w:val="0"/>
          <w:numId w:val="19"/>
        </w:numPr>
        <w:tabs>
          <w:tab w:val="clear" w:pos="1364"/>
        </w:tabs>
        <w:autoSpaceDE w:val="0"/>
        <w:autoSpaceDN w:val="0"/>
        <w:adjustRightInd w:val="0"/>
        <w:spacing w:before="100" w:beforeAutospacing="1" w:after="120" w:line="240" w:lineRule="auto"/>
        <w:ind w:left="851"/>
        <w:jc w:val="both"/>
        <w:rPr>
          <w:rFonts w:cs="Arial"/>
        </w:rPr>
      </w:pPr>
      <w:r w:rsidRPr="004A6BD3">
        <w:t>Se ha determinado la mejor forma y actitud a la hora de presentar el mensaje.</w:t>
      </w:r>
    </w:p>
    <w:p w:rsidR="004460C0" w:rsidRPr="004A6BD3" w:rsidRDefault="004460C0" w:rsidP="004A6BD3">
      <w:pPr>
        <w:numPr>
          <w:ilvl w:val="0"/>
          <w:numId w:val="19"/>
        </w:numPr>
        <w:tabs>
          <w:tab w:val="clear" w:pos="1364"/>
        </w:tabs>
        <w:spacing w:before="60" w:after="120" w:line="240" w:lineRule="auto"/>
        <w:ind w:left="851"/>
        <w:jc w:val="both"/>
      </w:pPr>
      <w:r w:rsidRPr="004A6BD3">
        <w:t>Se han analizado los obstáculos que pueden existir en un proceso de comunicación.</w:t>
      </w:r>
      <w:r w:rsidRPr="004A6BD3">
        <w:rPr>
          <w:rFonts w:cs="Arial"/>
        </w:rPr>
        <w:t xml:space="preserve"> </w:t>
      </w:r>
    </w:p>
    <w:p w:rsidR="004460C0" w:rsidRPr="004A6BD3" w:rsidRDefault="004460C0" w:rsidP="004A6BD3">
      <w:pPr>
        <w:numPr>
          <w:ilvl w:val="0"/>
          <w:numId w:val="19"/>
        </w:numPr>
        <w:tabs>
          <w:tab w:val="clear" w:pos="1364"/>
        </w:tabs>
        <w:spacing w:before="60" w:after="120" w:line="240" w:lineRule="auto"/>
        <w:ind w:left="851"/>
        <w:jc w:val="both"/>
      </w:pPr>
      <w:r w:rsidRPr="004A6BD3">
        <w:t>Se han identificado los principios básicos a tener en cuenta en</w:t>
      </w:r>
      <w:r w:rsidRPr="004A6BD3">
        <w:softHyphen/>
        <w:t xml:space="preserve"> la comunicación verbal.</w:t>
      </w:r>
    </w:p>
    <w:p w:rsidR="004460C0" w:rsidRPr="004A6BD3" w:rsidRDefault="004460C0" w:rsidP="004A6BD3">
      <w:pPr>
        <w:numPr>
          <w:ilvl w:val="0"/>
          <w:numId w:val="19"/>
        </w:numPr>
        <w:tabs>
          <w:tab w:val="clear" w:pos="1364"/>
        </w:tabs>
        <w:spacing w:before="60" w:after="120" w:line="240" w:lineRule="auto"/>
        <w:ind w:left="851"/>
        <w:jc w:val="both"/>
      </w:pPr>
      <w:r w:rsidRPr="004A6BD3">
        <w:t>Se ha elaborado el mensaje verbal, de manera concreta y precisa, valorando las posibles dificultades en su transmisión.</w:t>
      </w:r>
    </w:p>
    <w:p w:rsidR="004460C0" w:rsidRPr="004A6BD3" w:rsidRDefault="004460C0" w:rsidP="004A6BD3">
      <w:pPr>
        <w:numPr>
          <w:ilvl w:val="0"/>
          <w:numId w:val="19"/>
        </w:numPr>
        <w:tabs>
          <w:tab w:val="clear" w:pos="1364"/>
        </w:tabs>
        <w:spacing w:before="60" w:after="120" w:line="240" w:lineRule="auto"/>
        <w:ind w:left="851"/>
        <w:jc w:val="both"/>
      </w:pPr>
      <w:r w:rsidRPr="004A6BD3">
        <w:t>Se ha utilizado el léxico y las expresiones adecuadas al tipo de comunicación y a los interlocutores.</w:t>
      </w:r>
    </w:p>
    <w:p w:rsidR="004460C0" w:rsidRPr="004A6BD3" w:rsidRDefault="004460C0" w:rsidP="004A6BD3">
      <w:pPr>
        <w:numPr>
          <w:ilvl w:val="0"/>
          <w:numId w:val="19"/>
        </w:numPr>
        <w:tabs>
          <w:tab w:val="clear" w:pos="1364"/>
        </w:tabs>
        <w:spacing w:before="60" w:after="120" w:line="240" w:lineRule="auto"/>
        <w:ind w:left="851"/>
        <w:jc w:val="both"/>
      </w:pPr>
      <w:r w:rsidRPr="004A6BD3">
        <w:t>Se ha identificado el protocolo de comunicación verbal y no verbal en las comunicaciones presenciales.</w:t>
      </w:r>
    </w:p>
    <w:p w:rsidR="004460C0" w:rsidRPr="004A6BD3" w:rsidRDefault="004460C0" w:rsidP="004A6BD3">
      <w:pPr>
        <w:numPr>
          <w:ilvl w:val="0"/>
          <w:numId w:val="19"/>
        </w:numPr>
        <w:tabs>
          <w:tab w:val="clear" w:pos="1364"/>
        </w:tabs>
        <w:spacing w:before="60" w:after="120" w:line="240" w:lineRule="auto"/>
        <w:ind w:left="851"/>
        <w:jc w:val="both"/>
      </w:pPr>
      <w:r w:rsidRPr="004A6BD3">
        <w:t xml:space="preserve">Se ha presentado el mensaje verbal elaborado utilizando el </w:t>
      </w:r>
      <w:r w:rsidRPr="004A6BD3">
        <w:softHyphen/>
        <w:t>lenguaje no verbal más adecuado.</w:t>
      </w:r>
    </w:p>
    <w:p w:rsidR="004460C0" w:rsidRPr="004A6BD3" w:rsidRDefault="004460C0" w:rsidP="004A6BD3">
      <w:pPr>
        <w:numPr>
          <w:ilvl w:val="0"/>
          <w:numId w:val="19"/>
        </w:numPr>
        <w:tabs>
          <w:tab w:val="clear" w:pos="1364"/>
        </w:tabs>
        <w:spacing w:before="60" w:after="120" w:line="240" w:lineRule="auto"/>
        <w:ind w:left="851"/>
        <w:jc w:val="both"/>
      </w:pPr>
      <w:r w:rsidRPr="004A6BD3">
        <w:t xml:space="preserve">Se han tenido en cuenta las costumbres socioculturales y </w:t>
      </w:r>
      <w:r w:rsidRPr="004A6BD3">
        <w:softHyphen/>
        <w:t xml:space="preserve">los </w:t>
      </w:r>
      <w:r w:rsidRPr="004A6BD3">
        <w:softHyphen/>
        <w:t>usos empresariales.</w:t>
      </w:r>
    </w:p>
    <w:p w:rsidR="004460C0" w:rsidRPr="004A6BD3" w:rsidRDefault="004460C0" w:rsidP="004A6BD3">
      <w:pPr>
        <w:numPr>
          <w:ilvl w:val="0"/>
          <w:numId w:val="19"/>
        </w:numPr>
        <w:tabs>
          <w:tab w:val="clear" w:pos="1364"/>
        </w:tabs>
        <w:spacing w:before="60" w:after="120" w:line="240" w:lineRule="auto"/>
        <w:ind w:left="851"/>
        <w:jc w:val="both"/>
      </w:pPr>
      <w:r w:rsidRPr="004A6BD3">
        <w:t>Se ha identificado al interlocutor, observando las debidas normas de protocolo y adaptando la actitud y conversación a la situación de la que se parte.</w:t>
      </w:r>
    </w:p>
    <w:p w:rsidR="004460C0" w:rsidRPr="004A6BD3" w:rsidRDefault="004460C0" w:rsidP="004A6BD3">
      <w:pPr>
        <w:numPr>
          <w:ilvl w:val="0"/>
          <w:numId w:val="19"/>
        </w:numPr>
        <w:tabs>
          <w:tab w:val="clear" w:pos="1364"/>
        </w:tabs>
        <w:spacing w:before="60" w:after="120" w:line="240" w:lineRule="auto"/>
        <w:ind w:left="851"/>
        <w:jc w:val="both"/>
      </w:pPr>
      <w:r w:rsidRPr="004A6BD3">
        <w:lastRenderedPageBreak/>
        <w:t>Se ha valorado si la información es transmitida con claridad, de forma estructurada, con precisión, con cortesía, con respeto y sensibilidad.</w:t>
      </w:r>
    </w:p>
    <w:p w:rsidR="00BF48FD" w:rsidRPr="004A6BD3" w:rsidRDefault="004460C0" w:rsidP="004A6BD3">
      <w:pPr>
        <w:pStyle w:val="Prrafodelista"/>
        <w:numPr>
          <w:ilvl w:val="0"/>
          <w:numId w:val="19"/>
        </w:numPr>
        <w:tabs>
          <w:tab w:val="clear" w:pos="1364"/>
        </w:tabs>
        <w:autoSpaceDE w:val="0"/>
        <w:autoSpaceDN w:val="0"/>
        <w:adjustRightInd w:val="0"/>
        <w:spacing w:before="100" w:beforeAutospacing="1" w:after="120" w:line="240" w:lineRule="auto"/>
        <w:ind w:left="851"/>
        <w:jc w:val="both"/>
        <w:rPr>
          <w:rFonts w:cs="Arial"/>
        </w:rPr>
      </w:pPr>
      <w:r w:rsidRPr="004A6BD3">
        <w:t>Se han analizado los errores cometidos y propuesto las acciones correctivas necesarias.</w:t>
      </w:r>
    </w:p>
    <w:p w:rsidR="004460C0" w:rsidRPr="004A6BD3" w:rsidRDefault="004460C0" w:rsidP="004A6BD3">
      <w:pPr>
        <w:numPr>
          <w:ilvl w:val="0"/>
          <w:numId w:val="19"/>
        </w:numPr>
        <w:tabs>
          <w:tab w:val="clear" w:pos="1364"/>
        </w:tabs>
        <w:spacing w:before="60" w:after="120" w:line="240" w:lineRule="auto"/>
        <w:ind w:left="851"/>
        <w:jc w:val="both"/>
      </w:pPr>
      <w:r w:rsidRPr="004A6BD3">
        <w:t xml:space="preserve">Se ha elaborado el mensaje verbal de manera concreta y </w:t>
      </w:r>
      <w:r w:rsidRPr="004A6BD3">
        <w:softHyphen/>
        <w:t xml:space="preserve">precisa, valorando las posibles dificultades en su </w:t>
      </w:r>
      <w:r w:rsidRPr="004A6BD3">
        <w:softHyphen/>
        <w:t>transmisión en las comunicaciones telefónicas.</w:t>
      </w:r>
    </w:p>
    <w:p w:rsidR="004460C0" w:rsidRPr="004A6BD3" w:rsidRDefault="004460C0" w:rsidP="004A6BD3">
      <w:pPr>
        <w:numPr>
          <w:ilvl w:val="0"/>
          <w:numId w:val="19"/>
        </w:numPr>
        <w:tabs>
          <w:tab w:val="clear" w:pos="1364"/>
        </w:tabs>
        <w:spacing w:before="60" w:after="120" w:line="240" w:lineRule="auto"/>
        <w:ind w:left="851"/>
        <w:jc w:val="both"/>
      </w:pPr>
      <w:r w:rsidRPr="004A6BD3">
        <w:t>Se ha presentado el mensaje verbal elaborado utilizando el lenguaje no verbal más adecuado en las comunicaciones telefónicas.</w:t>
      </w:r>
    </w:p>
    <w:p w:rsidR="004460C0" w:rsidRPr="004A6BD3" w:rsidRDefault="004460C0" w:rsidP="003C009E">
      <w:pPr>
        <w:numPr>
          <w:ilvl w:val="0"/>
          <w:numId w:val="19"/>
        </w:numPr>
        <w:tabs>
          <w:tab w:val="clear" w:pos="1364"/>
        </w:tabs>
        <w:spacing w:before="60" w:after="120" w:line="240" w:lineRule="auto"/>
        <w:ind w:left="851"/>
        <w:jc w:val="both"/>
      </w:pPr>
      <w:r w:rsidRPr="004A6BD3">
        <w:t>Se han utilizado equipos de telefonía aplicando las normas básicas de uso.</w:t>
      </w:r>
    </w:p>
    <w:p w:rsidR="004460C0" w:rsidRPr="004A6BD3" w:rsidRDefault="004460C0" w:rsidP="003C009E">
      <w:pPr>
        <w:numPr>
          <w:ilvl w:val="0"/>
          <w:numId w:val="19"/>
        </w:numPr>
        <w:tabs>
          <w:tab w:val="clear" w:pos="1364"/>
        </w:tabs>
        <w:spacing w:before="60" w:after="120" w:line="240" w:lineRule="auto"/>
        <w:ind w:left="851"/>
        <w:jc w:val="both"/>
      </w:pPr>
      <w:r w:rsidRPr="004A6BD3">
        <w:t xml:space="preserve">Se ha identificado el protocolo de comunicación verbal y </w:t>
      </w:r>
      <w:r w:rsidRPr="004A6BD3">
        <w:softHyphen/>
        <w:t xml:space="preserve">no </w:t>
      </w:r>
      <w:r w:rsidRPr="004A6BD3">
        <w:softHyphen/>
        <w:t>verbal en las comunicaciones no presenciales.</w:t>
      </w:r>
    </w:p>
    <w:p w:rsidR="004460C0" w:rsidRPr="004A6BD3" w:rsidRDefault="004460C0" w:rsidP="003C009E">
      <w:pPr>
        <w:numPr>
          <w:ilvl w:val="0"/>
          <w:numId w:val="19"/>
        </w:numPr>
        <w:tabs>
          <w:tab w:val="clear" w:pos="1364"/>
        </w:tabs>
        <w:spacing w:before="60" w:after="120" w:line="240" w:lineRule="auto"/>
        <w:ind w:left="851"/>
        <w:jc w:val="both"/>
      </w:pPr>
      <w:r w:rsidRPr="004A6BD3">
        <w:t>Se ha identificado al interlocutor, observando las debidas normas de protocolo, adaptando la actitud y conversación a la situación de la que se parte.</w:t>
      </w:r>
    </w:p>
    <w:p w:rsidR="004460C0" w:rsidRPr="004A6BD3" w:rsidRDefault="004460C0" w:rsidP="003C009E">
      <w:pPr>
        <w:numPr>
          <w:ilvl w:val="0"/>
          <w:numId w:val="19"/>
        </w:numPr>
        <w:tabs>
          <w:tab w:val="clear" w:pos="1364"/>
        </w:tabs>
        <w:spacing w:before="60" w:after="120" w:line="240" w:lineRule="auto"/>
        <w:ind w:left="851"/>
        <w:jc w:val="both"/>
      </w:pPr>
      <w:r w:rsidRPr="004A6BD3">
        <w:t>Se ha utilizado el léxico y expresiones adecuados en las comunicaciones telefónicas.</w:t>
      </w:r>
    </w:p>
    <w:p w:rsidR="004460C0" w:rsidRPr="004A6BD3" w:rsidRDefault="004460C0" w:rsidP="003C009E">
      <w:pPr>
        <w:numPr>
          <w:ilvl w:val="0"/>
          <w:numId w:val="19"/>
        </w:numPr>
        <w:tabs>
          <w:tab w:val="clear" w:pos="1364"/>
        </w:tabs>
        <w:spacing w:before="60" w:after="120" w:line="240" w:lineRule="auto"/>
        <w:ind w:left="851"/>
        <w:jc w:val="both"/>
      </w:pPr>
      <w:r w:rsidRPr="004A6BD3">
        <w:t>Se han analizado los errores cometidos y se han propuesto las acciones correctivas necesarias.</w:t>
      </w:r>
    </w:p>
    <w:p w:rsidR="004460C0" w:rsidRPr="004A6BD3" w:rsidRDefault="004460C0" w:rsidP="003C009E">
      <w:pPr>
        <w:pStyle w:val="Prrafodelista"/>
        <w:numPr>
          <w:ilvl w:val="0"/>
          <w:numId w:val="19"/>
        </w:numPr>
        <w:tabs>
          <w:tab w:val="clear" w:pos="1364"/>
        </w:tabs>
        <w:autoSpaceDE w:val="0"/>
        <w:autoSpaceDN w:val="0"/>
        <w:adjustRightInd w:val="0"/>
        <w:spacing w:before="100" w:beforeAutospacing="1" w:after="120" w:line="240" w:lineRule="auto"/>
        <w:ind w:left="851"/>
        <w:jc w:val="both"/>
        <w:rPr>
          <w:rFonts w:cs="Arial"/>
        </w:rPr>
      </w:pPr>
      <w:r w:rsidRPr="004A6BD3">
        <w:t>Se ha valorado si la información es transmitida con claridad, de forma estructurada, con precisión, con cortesía, con respeto y sensibilidad en las comunicaciones telefónicas.</w:t>
      </w:r>
    </w:p>
    <w:p w:rsidR="004460C0" w:rsidRPr="004A6BD3" w:rsidRDefault="004460C0" w:rsidP="003C009E">
      <w:pPr>
        <w:numPr>
          <w:ilvl w:val="0"/>
          <w:numId w:val="19"/>
        </w:numPr>
        <w:tabs>
          <w:tab w:val="clear" w:pos="1364"/>
        </w:tabs>
        <w:spacing w:before="60" w:after="120" w:line="240" w:lineRule="auto"/>
        <w:ind w:left="851"/>
        <w:jc w:val="both"/>
      </w:pPr>
      <w:r w:rsidRPr="004A6BD3">
        <w:t>Se ha clasificado las tipologías más habituales de documentos dentro de la empresa según su finalidad.</w:t>
      </w:r>
    </w:p>
    <w:p w:rsidR="004460C0" w:rsidRPr="004A6BD3" w:rsidRDefault="004460C0" w:rsidP="003C009E">
      <w:pPr>
        <w:numPr>
          <w:ilvl w:val="0"/>
          <w:numId w:val="19"/>
        </w:numPr>
        <w:tabs>
          <w:tab w:val="clear" w:pos="1364"/>
        </w:tabs>
        <w:spacing w:before="60" w:after="120" w:line="240" w:lineRule="auto"/>
        <w:ind w:left="851"/>
        <w:jc w:val="both"/>
      </w:pPr>
      <w:r w:rsidRPr="004A6BD3">
        <w:t>Se ha redactado el documento apropiado, cumpliendo las normas ortográficas y sintácticas en función de su finalidad y de la situación de partida.</w:t>
      </w:r>
    </w:p>
    <w:p w:rsidR="004460C0" w:rsidRPr="004A6BD3" w:rsidRDefault="004460C0" w:rsidP="003C009E">
      <w:pPr>
        <w:numPr>
          <w:ilvl w:val="0"/>
          <w:numId w:val="19"/>
        </w:numPr>
        <w:tabs>
          <w:tab w:val="clear" w:pos="1364"/>
        </w:tabs>
        <w:spacing w:before="60" w:after="120" w:line="240" w:lineRule="auto"/>
        <w:ind w:left="851"/>
        <w:jc w:val="both"/>
      </w:pPr>
      <w:r w:rsidRPr="004A6BD3">
        <w:t>Se han identificado los soportes para elaborar y transmitir los documentos: tipo de papel, sobres y otros.</w:t>
      </w:r>
    </w:p>
    <w:p w:rsidR="004460C0" w:rsidRPr="004A6BD3" w:rsidRDefault="004460C0" w:rsidP="003C009E">
      <w:pPr>
        <w:numPr>
          <w:ilvl w:val="0"/>
          <w:numId w:val="19"/>
        </w:numPr>
        <w:tabs>
          <w:tab w:val="clear" w:pos="1364"/>
        </w:tabs>
        <w:spacing w:before="60" w:after="120" w:line="240" w:lineRule="auto"/>
        <w:ind w:left="851"/>
        <w:jc w:val="both"/>
      </w:pPr>
      <w:r w:rsidRPr="004A6BD3">
        <w:t>Se han diferenciado en función de los criterios de rapidez, seguridad y confidencialidad.</w:t>
      </w:r>
    </w:p>
    <w:p w:rsidR="004460C0" w:rsidRPr="004A6BD3" w:rsidRDefault="004460C0" w:rsidP="003C009E">
      <w:pPr>
        <w:numPr>
          <w:ilvl w:val="0"/>
          <w:numId w:val="19"/>
        </w:numPr>
        <w:tabs>
          <w:tab w:val="clear" w:pos="1364"/>
        </w:tabs>
        <w:spacing w:before="60" w:after="120" w:line="240" w:lineRule="auto"/>
        <w:ind w:left="851"/>
        <w:jc w:val="both"/>
      </w:pPr>
      <w:r w:rsidRPr="004A6BD3">
        <w:t>Se han identificado los canales de transmisión: correo convencional, correo electrónico, fax, mensajes cortos o similares.</w:t>
      </w:r>
    </w:p>
    <w:p w:rsidR="004460C0" w:rsidRPr="004A6BD3" w:rsidRDefault="004460C0" w:rsidP="003C009E">
      <w:pPr>
        <w:numPr>
          <w:ilvl w:val="0"/>
          <w:numId w:val="19"/>
        </w:numPr>
        <w:tabs>
          <w:tab w:val="clear" w:pos="1364"/>
        </w:tabs>
        <w:spacing w:before="60" w:after="120" w:line="240" w:lineRule="auto"/>
        <w:ind w:left="851"/>
        <w:jc w:val="both"/>
      </w:pPr>
      <w:r w:rsidRPr="004A6BD3">
        <w:t>Se ha identificado al destinatario observando las debidas normas de protocolo.</w:t>
      </w:r>
    </w:p>
    <w:p w:rsidR="004460C0" w:rsidRPr="004A6BD3" w:rsidRDefault="004460C0" w:rsidP="003C009E">
      <w:pPr>
        <w:pStyle w:val="Prrafodelista"/>
        <w:numPr>
          <w:ilvl w:val="0"/>
          <w:numId w:val="19"/>
        </w:numPr>
        <w:tabs>
          <w:tab w:val="clear" w:pos="1364"/>
        </w:tabs>
        <w:autoSpaceDE w:val="0"/>
        <w:autoSpaceDN w:val="0"/>
        <w:adjustRightInd w:val="0"/>
        <w:spacing w:before="100" w:beforeAutospacing="1" w:after="120" w:line="240" w:lineRule="auto"/>
        <w:ind w:left="851"/>
        <w:jc w:val="both"/>
        <w:rPr>
          <w:rFonts w:cs="Arial"/>
        </w:rPr>
      </w:pPr>
      <w:r w:rsidRPr="004A6BD3">
        <w:t>Se han identificado las herramientas de búsqueda de información para elaborar la documentación.</w:t>
      </w:r>
    </w:p>
    <w:p w:rsidR="004460C0" w:rsidRPr="004A6BD3" w:rsidRDefault="004460C0" w:rsidP="003C009E">
      <w:pPr>
        <w:numPr>
          <w:ilvl w:val="0"/>
          <w:numId w:val="19"/>
        </w:numPr>
        <w:tabs>
          <w:tab w:val="clear" w:pos="1364"/>
        </w:tabs>
        <w:spacing w:before="60" w:after="120" w:line="240" w:lineRule="auto"/>
        <w:ind w:left="851"/>
        <w:jc w:val="both"/>
      </w:pPr>
      <w:r w:rsidRPr="004A6BD3">
        <w:t>Se han Identificado las tareas que hay que realizar en el tratamiento de la correspondencia y paquetería en las empresas e instituciones públicas.</w:t>
      </w:r>
    </w:p>
    <w:p w:rsidR="004460C0" w:rsidRPr="004A6BD3" w:rsidRDefault="004460C0" w:rsidP="003C009E">
      <w:pPr>
        <w:numPr>
          <w:ilvl w:val="0"/>
          <w:numId w:val="19"/>
        </w:numPr>
        <w:tabs>
          <w:tab w:val="clear" w:pos="1364"/>
        </w:tabs>
        <w:spacing w:before="60" w:after="120" w:line="240" w:lineRule="auto"/>
        <w:ind w:left="851"/>
        <w:jc w:val="both"/>
      </w:pPr>
      <w:r w:rsidRPr="004A6BD3">
        <w:t>Se han cumplimentado los libros de registro de entrada y salida de correspondencia y paquetería en soporte informático y/o convencional.</w:t>
      </w:r>
    </w:p>
    <w:p w:rsidR="004460C0" w:rsidRPr="004A6BD3" w:rsidRDefault="004460C0" w:rsidP="003C009E">
      <w:pPr>
        <w:numPr>
          <w:ilvl w:val="0"/>
          <w:numId w:val="19"/>
        </w:numPr>
        <w:tabs>
          <w:tab w:val="clear" w:pos="1364"/>
        </w:tabs>
        <w:spacing w:before="60" w:after="120" w:line="240" w:lineRule="auto"/>
        <w:ind w:left="851"/>
        <w:jc w:val="both"/>
      </w:pPr>
      <w:r w:rsidRPr="004A6BD3">
        <w:t>Se han identificado los distintos medios para realizar el envío de la correspondencia y paquetería, determinando su coste y tiempo de envío.</w:t>
      </w:r>
    </w:p>
    <w:p w:rsidR="004460C0" w:rsidRPr="004A6BD3" w:rsidRDefault="004460C0" w:rsidP="003C009E">
      <w:pPr>
        <w:numPr>
          <w:ilvl w:val="0"/>
          <w:numId w:val="19"/>
        </w:numPr>
        <w:tabs>
          <w:tab w:val="clear" w:pos="1364"/>
        </w:tabs>
        <w:spacing w:before="60" w:after="120" w:line="240" w:lineRule="auto"/>
        <w:ind w:left="851"/>
        <w:jc w:val="both"/>
      </w:pPr>
      <w:r w:rsidRPr="004A6BD3">
        <w:t>Se han descrito las funciones y procedimientos básicos relativos a los medios telemáticos utilizados en el tratamiento de la correspondencia y paquetería.</w:t>
      </w:r>
    </w:p>
    <w:p w:rsidR="004460C0" w:rsidRPr="004A6BD3" w:rsidRDefault="004460C0" w:rsidP="003C009E">
      <w:pPr>
        <w:pStyle w:val="Prrafodelista"/>
        <w:numPr>
          <w:ilvl w:val="0"/>
          <w:numId w:val="19"/>
        </w:numPr>
        <w:tabs>
          <w:tab w:val="clear" w:pos="1364"/>
        </w:tabs>
        <w:autoSpaceDE w:val="0"/>
        <w:autoSpaceDN w:val="0"/>
        <w:adjustRightInd w:val="0"/>
        <w:spacing w:before="100" w:beforeAutospacing="1" w:after="120" w:line="240" w:lineRule="auto"/>
        <w:ind w:left="851"/>
        <w:jc w:val="both"/>
        <w:rPr>
          <w:rFonts w:cs="Arial"/>
        </w:rPr>
      </w:pPr>
      <w:r w:rsidRPr="004A6BD3">
        <w:t>Se ha aplicado correctamente la normativa sobre protección de datos y conservación de documentos establecida para las empresas e instituciones públicas y privadas.</w:t>
      </w:r>
    </w:p>
    <w:p w:rsidR="004460C0" w:rsidRPr="004A6BD3" w:rsidRDefault="004460C0" w:rsidP="003C009E">
      <w:pPr>
        <w:numPr>
          <w:ilvl w:val="0"/>
          <w:numId w:val="19"/>
        </w:numPr>
        <w:tabs>
          <w:tab w:val="clear" w:pos="1364"/>
        </w:tabs>
        <w:spacing w:before="60" w:after="120" w:line="240" w:lineRule="auto"/>
        <w:ind w:left="851"/>
        <w:jc w:val="both"/>
      </w:pPr>
      <w:r w:rsidRPr="004A6BD3">
        <w:t>Se ha descrito la finalidad de organizar la información y los objetivos que se persiguen.</w:t>
      </w:r>
    </w:p>
    <w:p w:rsidR="004460C0" w:rsidRPr="004A6BD3" w:rsidRDefault="004460C0" w:rsidP="003C009E">
      <w:pPr>
        <w:numPr>
          <w:ilvl w:val="0"/>
          <w:numId w:val="19"/>
        </w:numPr>
        <w:tabs>
          <w:tab w:val="clear" w:pos="1364"/>
        </w:tabs>
        <w:spacing w:before="60" w:after="120" w:line="240" w:lineRule="auto"/>
        <w:ind w:left="851"/>
        <w:jc w:val="both"/>
      </w:pPr>
      <w:r w:rsidRPr="004A6BD3">
        <w:lastRenderedPageBreak/>
        <w:t>Se han diferenciado las técnicas de organización de información en una empresa o institución, así como los procedimientos habituales de registro, clasificación y distribución de la información.</w:t>
      </w:r>
    </w:p>
    <w:p w:rsidR="004460C0" w:rsidRPr="004A6BD3" w:rsidRDefault="004460C0" w:rsidP="003C009E">
      <w:pPr>
        <w:numPr>
          <w:ilvl w:val="0"/>
          <w:numId w:val="19"/>
        </w:numPr>
        <w:tabs>
          <w:tab w:val="clear" w:pos="1364"/>
        </w:tabs>
        <w:spacing w:before="60" w:after="120" w:line="240" w:lineRule="auto"/>
        <w:ind w:left="851"/>
        <w:jc w:val="both"/>
      </w:pPr>
      <w:r w:rsidRPr="004A6BD3">
        <w:t>Se han aplicado técnicas de archivo en los intercambios de información telemática.</w:t>
      </w:r>
    </w:p>
    <w:p w:rsidR="004460C0" w:rsidRPr="004A6BD3" w:rsidRDefault="004460C0" w:rsidP="003C009E">
      <w:pPr>
        <w:numPr>
          <w:ilvl w:val="0"/>
          <w:numId w:val="19"/>
        </w:numPr>
        <w:tabs>
          <w:tab w:val="clear" w:pos="1364"/>
        </w:tabs>
        <w:spacing w:before="60" w:after="120" w:line="240" w:lineRule="auto"/>
        <w:ind w:left="851"/>
        <w:jc w:val="both"/>
      </w:pPr>
      <w:r w:rsidRPr="004A6BD3">
        <w:t>Se han identificado los distintos soportes de archivo y registro, así como las prestaciones de las aplicaciones informáticas más utilizadas.</w:t>
      </w:r>
    </w:p>
    <w:p w:rsidR="004460C0" w:rsidRPr="004A6BD3" w:rsidRDefault="004460C0" w:rsidP="003C009E">
      <w:pPr>
        <w:numPr>
          <w:ilvl w:val="0"/>
          <w:numId w:val="19"/>
        </w:numPr>
        <w:tabs>
          <w:tab w:val="clear" w:pos="1364"/>
        </w:tabs>
        <w:spacing w:before="60" w:after="120" w:line="240" w:lineRule="auto"/>
        <w:ind w:left="851"/>
        <w:jc w:val="both"/>
      </w:pPr>
      <w:r w:rsidRPr="004A6BD3">
        <w:t>Se has identificado las principales bases de datos de las organizaciones.</w:t>
      </w:r>
    </w:p>
    <w:p w:rsidR="004460C0" w:rsidRPr="004A6BD3" w:rsidRDefault="004460C0" w:rsidP="003C009E">
      <w:pPr>
        <w:numPr>
          <w:ilvl w:val="0"/>
          <w:numId w:val="19"/>
        </w:numPr>
        <w:tabs>
          <w:tab w:val="clear" w:pos="1364"/>
        </w:tabs>
        <w:spacing w:before="60" w:after="120" w:line="240" w:lineRule="auto"/>
        <w:ind w:left="851"/>
        <w:jc w:val="both"/>
      </w:pPr>
      <w:r w:rsidRPr="004A6BD3">
        <w:t>Se han reconocido los procedimientos de consulta y conservación de la información y documentación, detectando los errores que puedan producirse.</w:t>
      </w:r>
    </w:p>
    <w:p w:rsidR="004460C0" w:rsidRPr="004A6BD3" w:rsidRDefault="004460C0" w:rsidP="003C009E">
      <w:pPr>
        <w:numPr>
          <w:ilvl w:val="0"/>
          <w:numId w:val="19"/>
        </w:numPr>
        <w:tabs>
          <w:tab w:val="clear" w:pos="1364"/>
        </w:tabs>
        <w:spacing w:before="60" w:after="120" w:line="240" w:lineRule="auto"/>
        <w:ind w:left="851"/>
        <w:jc w:val="both"/>
      </w:pPr>
      <w:r w:rsidRPr="004A6BD3">
        <w:t>Se han aplicado las técnicas 3R en la elaboración y archivo de la documentación.</w:t>
      </w:r>
    </w:p>
    <w:p w:rsidR="004460C0" w:rsidRPr="004A6BD3" w:rsidRDefault="004460C0" w:rsidP="003C009E">
      <w:pPr>
        <w:pStyle w:val="Prrafodelista"/>
        <w:numPr>
          <w:ilvl w:val="0"/>
          <w:numId w:val="19"/>
        </w:numPr>
        <w:tabs>
          <w:tab w:val="clear" w:pos="1364"/>
        </w:tabs>
        <w:autoSpaceDE w:val="0"/>
        <w:autoSpaceDN w:val="0"/>
        <w:adjustRightInd w:val="0"/>
        <w:spacing w:before="100" w:beforeAutospacing="1" w:after="120" w:line="240" w:lineRule="auto"/>
        <w:ind w:left="851"/>
        <w:jc w:val="both"/>
        <w:rPr>
          <w:rFonts w:cs="Arial"/>
        </w:rPr>
      </w:pPr>
      <w:r w:rsidRPr="004A6BD3">
        <w:t>Se han aplicado los niveles de protección, seguridad y acceso a la información, así como la normativa vigente en documentos físicos e informáticos.</w:t>
      </w:r>
    </w:p>
    <w:p w:rsidR="004460C0" w:rsidRPr="004A6BD3" w:rsidRDefault="004460C0" w:rsidP="003C009E">
      <w:pPr>
        <w:numPr>
          <w:ilvl w:val="0"/>
          <w:numId w:val="19"/>
        </w:numPr>
        <w:tabs>
          <w:tab w:val="clear" w:pos="1364"/>
        </w:tabs>
        <w:spacing w:before="60" w:after="120" w:line="240" w:lineRule="auto"/>
        <w:ind w:left="851"/>
        <w:jc w:val="both"/>
      </w:pPr>
      <w:r w:rsidRPr="004A6BD3">
        <w:t>Se ha descrito la figura del cliente y su importancia para la empresa.</w:t>
      </w:r>
    </w:p>
    <w:p w:rsidR="004460C0" w:rsidRPr="004A6BD3" w:rsidRDefault="004460C0" w:rsidP="003C009E">
      <w:pPr>
        <w:numPr>
          <w:ilvl w:val="0"/>
          <w:numId w:val="19"/>
        </w:numPr>
        <w:tabs>
          <w:tab w:val="clear" w:pos="1364"/>
        </w:tabs>
        <w:spacing w:before="60" w:after="120" w:line="240" w:lineRule="auto"/>
        <w:ind w:left="851"/>
        <w:jc w:val="both"/>
      </w:pPr>
      <w:r w:rsidRPr="004A6BD3">
        <w:t>Se han diferenciado los distintos tipos de cliente de una empresa.</w:t>
      </w:r>
    </w:p>
    <w:p w:rsidR="004460C0" w:rsidRPr="004A6BD3" w:rsidRDefault="004460C0" w:rsidP="003C009E">
      <w:pPr>
        <w:numPr>
          <w:ilvl w:val="0"/>
          <w:numId w:val="19"/>
        </w:numPr>
        <w:tabs>
          <w:tab w:val="clear" w:pos="1364"/>
        </w:tabs>
        <w:spacing w:before="60" w:after="120" w:line="240" w:lineRule="auto"/>
        <w:ind w:left="851"/>
        <w:jc w:val="both"/>
      </w:pPr>
      <w:r w:rsidRPr="004A6BD3">
        <w:t>Se ha identificado el comportamiento del cliente.</w:t>
      </w:r>
    </w:p>
    <w:p w:rsidR="004460C0" w:rsidRPr="004A6BD3" w:rsidRDefault="004460C0" w:rsidP="003C009E">
      <w:pPr>
        <w:numPr>
          <w:ilvl w:val="0"/>
          <w:numId w:val="19"/>
        </w:numPr>
        <w:tabs>
          <w:tab w:val="clear" w:pos="1364"/>
        </w:tabs>
        <w:spacing w:before="60" w:after="120" w:line="240" w:lineRule="auto"/>
        <w:ind w:left="851"/>
        <w:jc w:val="both"/>
      </w:pPr>
      <w:r w:rsidRPr="004A6BD3">
        <w:t>Se han analizado las motivaciones de compra o demanda de servicios.</w:t>
      </w:r>
    </w:p>
    <w:p w:rsidR="004460C0" w:rsidRPr="004A6BD3" w:rsidRDefault="004460C0" w:rsidP="003C009E">
      <w:pPr>
        <w:numPr>
          <w:ilvl w:val="0"/>
          <w:numId w:val="19"/>
        </w:numPr>
        <w:tabs>
          <w:tab w:val="clear" w:pos="1364"/>
        </w:tabs>
        <w:spacing w:before="60" w:after="120" w:line="240" w:lineRule="auto"/>
        <w:ind w:left="851"/>
        <w:jc w:val="both"/>
      </w:pPr>
      <w:r w:rsidRPr="004A6BD3">
        <w:t>Se han descrito las fases del procedimiento de relación con los clientes.</w:t>
      </w:r>
    </w:p>
    <w:p w:rsidR="004460C0" w:rsidRPr="004A6BD3" w:rsidRDefault="004460C0" w:rsidP="003C009E">
      <w:pPr>
        <w:numPr>
          <w:ilvl w:val="0"/>
          <w:numId w:val="19"/>
        </w:numPr>
        <w:tabs>
          <w:tab w:val="clear" w:pos="1364"/>
        </w:tabs>
        <w:spacing w:before="60" w:after="120" w:line="240" w:lineRule="auto"/>
        <w:ind w:left="851"/>
        <w:jc w:val="both"/>
      </w:pPr>
      <w:r w:rsidRPr="004A6BD3">
        <w:t>Se ha observado la debida forma y actitud al atender a un cliente.</w:t>
      </w:r>
    </w:p>
    <w:p w:rsidR="004460C0" w:rsidRPr="004A6BD3" w:rsidRDefault="004460C0" w:rsidP="003C009E">
      <w:pPr>
        <w:numPr>
          <w:ilvl w:val="0"/>
          <w:numId w:val="19"/>
        </w:numPr>
        <w:tabs>
          <w:tab w:val="clear" w:pos="1364"/>
        </w:tabs>
        <w:spacing w:before="60" w:after="120" w:line="240" w:lineRule="auto"/>
        <w:ind w:left="851"/>
        <w:jc w:val="both"/>
      </w:pPr>
      <w:r w:rsidRPr="004A6BD3">
        <w:t>Se han identificado los errores más habituales en la comunicación con un cliente.</w:t>
      </w:r>
    </w:p>
    <w:p w:rsidR="004460C0" w:rsidRPr="004A6BD3" w:rsidRDefault="004460C0" w:rsidP="003C009E">
      <w:pPr>
        <w:numPr>
          <w:ilvl w:val="0"/>
          <w:numId w:val="19"/>
        </w:numPr>
        <w:tabs>
          <w:tab w:val="clear" w:pos="1364"/>
        </w:tabs>
        <w:spacing w:before="60" w:after="120" w:line="240" w:lineRule="auto"/>
        <w:ind w:left="851"/>
        <w:jc w:val="both"/>
      </w:pPr>
      <w:r w:rsidRPr="004A6BD3">
        <w:t>Se han descrito las funciones del departamento de atención al cliente en una empresa.</w:t>
      </w:r>
    </w:p>
    <w:p w:rsidR="004460C0" w:rsidRPr="004A6BD3" w:rsidRDefault="004460C0" w:rsidP="003C009E">
      <w:pPr>
        <w:numPr>
          <w:ilvl w:val="0"/>
          <w:numId w:val="19"/>
        </w:numPr>
        <w:tabs>
          <w:tab w:val="clear" w:pos="1364"/>
        </w:tabs>
        <w:spacing w:before="60" w:after="120" w:line="240" w:lineRule="auto"/>
        <w:ind w:left="851"/>
        <w:jc w:val="both"/>
      </w:pPr>
      <w:r w:rsidRPr="004A6BD3">
        <w:t>Se han definido las variables del servicio postventa y su relación con la fidelización.</w:t>
      </w:r>
    </w:p>
    <w:p w:rsidR="004460C0" w:rsidRPr="004A6BD3" w:rsidRDefault="004460C0" w:rsidP="003C009E">
      <w:pPr>
        <w:numPr>
          <w:ilvl w:val="0"/>
          <w:numId w:val="19"/>
        </w:numPr>
        <w:tabs>
          <w:tab w:val="clear" w:pos="1364"/>
        </w:tabs>
        <w:spacing w:before="60" w:after="120" w:line="240" w:lineRule="auto"/>
        <w:ind w:left="851"/>
        <w:jc w:val="both"/>
      </w:pPr>
      <w:r w:rsidRPr="004A6BD3">
        <w:t>Se han detectado errores producidos en la prestación de un servicio.</w:t>
      </w:r>
    </w:p>
    <w:p w:rsidR="004460C0" w:rsidRPr="004A6BD3" w:rsidRDefault="004460C0" w:rsidP="003C009E">
      <w:pPr>
        <w:pStyle w:val="Prrafodelista"/>
        <w:numPr>
          <w:ilvl w:val="0"/>
          <w:numId w:val="19"/>
        </w:numPr>
        <w:tabs>
          <w:tab w:val="clear" w:pos="1364"/>
        </w:tabs>
        <w:autoSpaceDE w:val="0"/>
        <w:autoSpaceDN w:val="0"/>
        <w:adjustRightInd w:val="0"/>
        <w:spacing w:before="100" w:beforeAutospacing="1" w:after="120" w:line="240" w:lineRule="auto"/>
        <w:ind w:left="851"/>
        <w:jc w:val="both"/>
        <w:rPr>
          <w:rFonts w:cs="Arial"/>
        </w:rPr>
      </w:pPr>
      <w:r w:rsidRPr="004A6BD3">
        <w:t>Se han tratado las anomalías producidas en la prestación de un servicio.</w:t>
      </w:r>
    </w:p>
    <w:p w:rsidR="004460C0" w:rsidRPr="004A6BD3" w:rsidRDefault="004460C0" w:rsidP="003C009E">
      <w:pPr>
        <w:numPr>
          <w:ilvl w:val="0"/>
          <w:numId w:val="19"/>
        </w:numPr>
        <w:tabs>
          <w:tab w:val="clear" w:pos="1364"/>
        </w:tabs>
        <w:spacing w:before="60" w:after="120" w:line="240" w:lineRule="auto"/>
        <w:ind w:left="851"/>
        <w:jc w:val="both"/>
      </w:pPr>
      <w:r w:rsidRPr="004A6BD3">
        <w:t>Se ha valorado la importancia del servicio postventa en los procesos comerciales.</w:t>
      </w:r>
    </w:p>
    <w:p w:rsidR="004460C0" w:rsidRPr="004A6BD3" w:rsidRDefault="004460C0" w:rsidP="003C009E">
      <w:pPr>
        <w:numPr>
          <w:ilvl w:val="0"/>
          <w:numId w:val="19"/>
        </w:numPr>
        <w:tabs>
          <w:tab w:val="clear" w:pos="1364"/>
        </w:tabs>
        <w:spacing w:before="60" w:after="120" w:line="240" w:lineRule="auto"/>
        <w:ind w:left="851"/>
        <w:jc w:val="both"/>
      </w:pPr>
      <w:r w:rsidRPr="004A6BD3">
        <w:t>Se han diferenciado los tipos de demanda o reclamación.</w:t>
      </w:r>
    </w:p>
    <w:p w:rsidR="004460C0" w:rsidRPr="004A6BD3" w:rsidRDefault="004460C0" w:rsidP="003C009E">
      <w:pPr>
        <w:numPr>
          <w:ilvl w:val="0"/>
          <w:numId w:val="19"/>
        </w:numPr>
        <w:tabs>
          <w:tab w:val="clear" w:pos="1364"/>
        </w:tabs>
        <w:spacing w:before="60" w:after="120" w:line="240" w:lineRule="auto"/>
        <w:ind w:left="851"/>
        <w:jc w:val="both"/>
      </w:pPr>
      <w:r w:rsidRPr="004A6BD3">
        <w:t>Se han identificado los elementos de una queja o reclamación.</w:t>
      </w:r>
    </w:p>
    <w:p w:rsidR="004460C0" w:rsidRPr="004A6BD3" w:rsidRDefault="004460C0" w:rsidP="003C009E">
      <w:pPr>
        <w:numPr>
          <w:ilvl w:val="0"/>
          <w:numId w:val="19"/>
        </w:numPr>
        <w:tabs>
          <w:tab w:val="clear" w:pos="1364"/>
        </w:tabs>
        <w:spacing w:before="60" w:after="120" w:line="240" w:lineRule="auto"/>
        <w:ind w:left="851"/>
        <w:jc w:val="both"/>
      </w:pPr>
      <w:r w:rsidRPr="004A6BD3">
        <w:t>Se ha aplicado el tratamiento adecuado en la gestión de anomalías.</w:t>
      </w:r>
    </w:p>
    <w:p w:rsidR="004460C0" w:rsidRPr="004A6BD3" w:rsidRDefault="004460C0" w:rsidP="003C009E">
      <w:pPr>
        <w:numPr>
          <w:ilvl w:val="0"/>
          <w:numId w:val="19"/>
        </w:numPr>
        <w:tabs>
          <w:tab w:val="clear" w:pos="1364"/>
        </w:tabs>
        <w:spacing w:before="60" w:after="120" w:line="240" w:lineRule="auto"/>
        <w:ind w:left="851"/>
        <w:jc w:val="both"/>
      </w:pPr>
      <w:r w:rsidRPr="004A6BD3">
        <w:t>Se ha reconocido el proceso a seguir en la resolución de reclamaciones.</w:t>
      </w:r>
    </w:p>
    <w:p w:rsidR="004460C0" w:rsidRPr="004A6BD3" w:rsidRDefault="004460C0" w:rsidP="003C009E">
      <w:pPr>
        <w:numPr>
          <w:ilvl w:val="0"/>
          <w:numId w:val="19"/>
        </w:numPr>
        <w:tabs>
          <w:tab w:val="clear" w:pos="1364"/>
        </w:tabs>
        <w:spacing w:before="60" w:after="120" w:line="240" w:lineRule="auto"/>
        <w:ind w:left="851"/>
        <w:jc w:val="both"/>
      </w:pPr>
      <w:r w:rsidRPr="004A6BD3">
        <w:t>Se ha valorado la protección del consumidor.</w:t>
      </w:r>
    </w:p>
    <w:p w:rsidR="004460C0" w:rsidRPr="004A6BD3" w:rsidRDefault="004460C0" w:rsidP="003C009E">
      <w:pPr>
        <w:numPr>
          <w:ilvl w:val="0"/>
          <w:numId w:val="19"/>
        </w:numPr>
        <w:tabs>
          <w:tab w:val="clear" w:pos="1364"/>
        </w:tabs>
        <w:spacing w:before="60" w:after="120" w:line="240" w:lineRule="auto"/>
        <w:ind w:left="851"/>
        <w:jc w:val="both"/>
      </w:pPr>
      <w:r w:rsidRPr="004A6BD3">
        <w:t>Se ha identificado la normativa en materia de consumo.</w:t>
      </w:r>
    </w:p>
    <w:p w:rsidR="004460C0" w:rsidRPr="004A6BD3" w:rsidRDefault="004460C0" w:rsidP="003C009E">
      <w:pPr>
        <w:pStyle w:val="Prrafodelista"/>
        <w:numPr>
          <w:ilvl w:val="0"/>
          <w:numId w:val="19"/>
        </w:numPr>
        <w:tabs>
          <w:tab w:val="clear" w:pos="1364"/>
        </w:tabs>
        <w:autoSpaceDE w:val="0"/>
        <w:autoSpaceDN w:val="0"/>
        <w:adjustRightInd w:val="0"/>
        <w:spacing w:before="100" w:beforeAutospacing="1" w:after="120" w:line="240" w:lineRule="auto"/>
        <w:ind w:left="851"/>
        <w:jc w:val="both"/>
        <w:rPr>
          <w:rFonts w:cs="Arial"/>
        </w:rPr>
      </w:pPr>
      <w:r w:rsidRPr="004A6BD3">
        <w:t>Se ha utilizado el documento adecuado para gestionar una queja o reclamación.</w:t>
      </w:r>
    </w:p>
    <w:p w:rsidR="004460C0" w:rsidRPr="004A6BD3" w:rsidRDefault="004460C0" w:rsidP="003C009E">
      <w:pPr>
        <w:numPr>
          <w:ilvl w:val="0"/>
          <w:numId w:val="19"/>
        </w:numPr>
        <w:tabs>
          <w:tab w:val="clear" w:pos="1364"/>
        </w:tabs>
        <w:spacing w:before="60" w:after="120" w:line="240" w:lineRule="auto"/>
        <w:ind w:left="851"/>
        <w:jc w:val="both"/>
      </w:pPr>
      <w:r w:rsidRPr="004A6BD3">
        <w:t>Se ha identificado el concepto de marketing.</w:t>
      </w:r>
    </w:p>
    <w:p w:rsidR="004460C0" w:rsidRPr="004A6BD3" w:rsidRDefault="004460C0" w:rsidP="003C009E">
      <w:pPr>
        <w:numPr>
          <w:ilvl w:val="0"/>
          <w:numId w:val="19"/>
        </w:numPr>
        <w:tabs>
          <w:tab w:val="clear" w:pos="1364"/>
        </w:tabs>
        <w:spacing w:before="60" w:after="120" w:line="240" w:lineRule="auto"/>
        <w:ind w:left="851"/>
        <w:jc w:val="both"/>
      </w:pPr>
      <w:r w:rsidRPr="004A6BD3">
        <w:t>Se han reconocido las funciones y objetivos principales del marketing.</w:t>
      </w:r>
    </w:p>
    <w:p w:rsidR="004460C0" w:rsidRPr="004A6BD3" w:rsidRDefault="004460C0" w:rsidP="003C009E">
      <w:pPr>
        <w:numPr>
          <w:ilvl w:val="0"/>
          <w:numId w:val="19"/>
        </w:numPr>
        <w:tabs>
          <w:tab w:val="clear" w:pos="1364"/>
        </w:tabs>
        <w:spacing w:before="60" w:after="120" w:line="240" w:lineRule="auto"/>
        <w:ind w:left="851"/>
        <w:jc w:val="both"/>
      </w:pPr>
      <w:r w:rsidRPr="004A6BD3">
        <w:t>Se ha valorado la importancia del departamento de marketing.</w:t>
      </w:r>
    </w:p>
    <w:p w:rsidR="004460C0" w:rsidRPr="004A6BD3" w:rsidRDefault="004460C0" w:rsidP="003C009E">
      <w:pPr>
        <w:numPr>
          <w:ilvl w:val="0"/>
          <w:numId w:val="19"/>
        </w:numPr>
        <w:tabs>
          <w:tab w:val="clear" w:pos="1364"/>
        </w:tabs>
        <w:spacing w:before="60" w:after="120" w:line="240" w:lineRule="auto"/>
        <w:ind w:left="851"/>
        <w:jc w:val="both"/>
      </w:pPr>
      <w:r w:rsidRPr="004A6BD3">
        <w:t>Se han diferenciado los elementos y herramientas básicas del marketing mix.</w:t>
      </w:r>
    </w:p>
    <w:p w:rsidR="004460C0" w:rsidRPr="004A6BD3" w:rsidRDefault="004460C0" w:rsidP="003C009E">
      <w:pPr>
        <w:numPr>
          <w:ilvl w:val="0"/>
          <w:numId w:val="19"/>
        </w:numPr>
        <w:tabs>
          <w:tab w:val="clear" w:pos="1364"/>
        </w:tabs>
        <w:spacing w:before="60" w:after="120" w:line="240" w:lineRule="auto"/>
        <w:ind w:left="851"/>
        <w:jc w:val="both"/>
      </w:pPr>
      <w:r w:rsidRPr="004A6BD3">
        <w:t>Se ha valorado la imagen corporativa como medio de conseguir los objetivos empresariales</w:t>
      </w:r>
    </w:p>
    <w:p w:rsidR="004460C0" w:rsidRPr="004A6BD3" w:rsidRDefault="004460C0" w:rsidP="003C009E">
      <w:pPr>
        <w:pStyle w:val="Prrafodelista"/>
        <w:numPr>
          <w:ilvl w:val="0"/>
          <w:numId w:val="19"/>
        </w:numPr>
        <w:tabs>
          <w:tab w:val="clear" w:pos="1364"/>
        </w:tabs>
        <w:autoSpaceDE w:val="0"/>
        <w:autoSpaceDN w:val="0"/>
        <w:adjustRightInd w:val="0"/>
        <w:spacing w:before="100" w:beforeAutospacing="1" w:after="120" w:line="240" w:lineRule="auto"/>
        <w:ind w:left="851"/>
        <w:jc w:val="both"/>
        <w:rPr>
          <w:rFonts w:cs="Arial"/>
        </w:rPr>
      </w:pPr>
      <w:r w:rsidRPr="004A6BD3">
        <w:lastRenderedPageBreak/>
        <w:t>Se ha valorado la importancia de las Relaciones Públicas y de la atención al cliente.</w:t>
      </w:r>
    </w:p>
    <w:p w:rsidR="00BF48FD" w:rsidRDefault="00BF48FD" w:rsidP="00BF48FD">
      <w:pPr>
        <w:pStyle w:val="Ttulo2"/>
        <w:ind w:left="993" w:hanging="709"/>
      </w:pPr>
      <w:bookmarkStart w:id="63" w:name="_Toc430296456"/>
      <w:bookmarkStart w:id="64" w:name="_Toc464120522"/>
      <w:r>
        <w:t>5.2</w:t>
      </w:r>
      <w:r>
        <w:tab/>
        <w:t xml:space="preserve"> CRITERIOS DE EVALUACIÓN MÍNIMOS</w:t>
      </w:r>
      <w:bookmarkEnd w:id="63"/>
      <w:bookmarkEnd w:id="64"/>
    </w:p>
    <w:p w:rsidR="005563DA" w:rsidRPr="00BF48FD" w:rsidRDefault="005563DA" w:rsidP="004460C0">
      <w:pPr>
        <w:numPr>
          <w:ilvl w:val="0"/>
          <w:numId w:val="8"/>
        </w:numPr>
        <w:tabs>
          <w:tab w:val="clear" w:pos="720"/>
        </w:tabs>
        <w:autoSpaceDE w:val="0"/>
        <w:autoSpaceDN w:val="0"/>
        <w:adjustRightInd w:val="0"/>
        <w:spacing w:before="100" w:beforeAutospacing="1" w:after="120" w:line="240" w:lineRule="auto"/>
        <w:ind w:left="426"/>
        <w:jc w:val="both"/>
        <w:rPr>
          <w:rFonts w:cs="Arial"/>
        </w:rPr>
      </w:pPr>
      <w:r w:rsidRPr="00BF48FD">
        <w:rPr>
          <w:rFonts w:cs="Arial"/>
        </w:rPr>
        <w:t>Se ha reconocido la necesidad de comunicación entre las personas.</w:t>
      </w:r>
    </w:p>
    <w:p w:rsidR="005563DA" w:rsidRPr="00BF48FD" w:rsidRDefault="005563DA" w:rsidP="004460C0">
      <w:pPr>
        <w:numPr>
          <w:ilvl w:val="0"/>
          <w:numId w:val="8"/>
        </w:numPr>
        <w:tabs>
          <w:tab w:val="clear" w:pos="720"/>
        </w:tabs>
        <w:autoSpaceDE w:val="0"/>
        <w:autoSpaceDN w:val="0"/>
        <w:adjustRightInd w:val="0"/>
        <w:spacing w:before="100" w:beforeAutospacing="1" w:after="120" w:line="240" w:lineRule="auto"/>
        <w:ind w:left="426"/>
        <w:jc w:val="both"/>
        <w:rPr>
          <w:rFonts w:cs="Arial"/>
        </w:rPr>
      </w:pPr>
      <w:r w:rsidRPr="00BF48FD">
        <w:rPr>
          <w:rFonts w:cs="Arial"/>
        </w:rPr>
        <w:t>Se ha distinguido entre comunicación e información.</w:t>
      </w:r>
    </w:p>
    <w:p w:rsidR="005563DA" w:rsidRPr="00BF48FD" w:rsidRDefault="005563DA" w:rsidP="004460C0">
      <w:pPr>
        <w:numPr>
          <w:ilvl w:val="0"/>
          <w:numId w:val="8"/>
        </w:numPr>
        <w:tabs>
          <w:tab w:val="clear" w:pos="720"/>
        </w:tabs>
        <w:autoSpaceDE w:val="0"/>
        <w:autoSpaceDN w:val="0"/>
        <w:adjustRightInd w:val="0"/>
        <w:spacing w:before="100" w:beforeAutospacing="1" w:after="120" w:line="240" w:lineRule="auto"/>
        <w:ind w:left="426"/>
        <w:jc w:val="both"/>
        <w:rPr>
          <w:rFonts w:cs="Arial"/>
        </w:rPr>
      </w:pPr>
      <w:r w:rsidRPr="00BF48FD">
        <w:rPr>
          <w:rFonts w:cs="Arial"/>
        </w:rPr>
        <w:t>Se han distinguido los elementos y procesos que intervienen en la comunicación.</w:t>
      </w:r>
    </w:p>
    <w:p w:rsidR="005563DA" w:rsidRPr="00BF48FD"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BF48FD">
        <w:rPr>
          <w:rFonts w:cs="Arial"/>
          <w:szCs w:val="22"/>
          <w:lang w:val="es-ES"/>
        </w:rPr>
        <w:t>Se ha reconocido los obstáculos que pueden existir en un proceso de comunicación.</w:t>
      </w:r>
    </w:p>
    <w:p w:rsidR="005563DA" w:rsidRPr="00BF48FD"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BF48FD">
        <w:rPr>
          <w:rFonts w:cs="Arial"/>
          <w:szCs w:val="22"/>
          <w:lang w:val="es-ES"/>
        </w:rPr>
        <w:t>Se ha determinado la mejor forma y actitud a la hora de presentar el mensaje.</w:t>
      </w:r>
    </w:p>
    <w:p w:rsidR="005563DA" w:rsidRPr="00BF48FD"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BF48FD">
        <w:rPr>
          <w:rFonts w:cs="Arial"/>
          <w:szCs w:val="22"/>
          <w:lang w:val="es-ES"/>
        </w:rPr>
        <w:t>Se han identificado los conceptos de imagen y cultura de la empresa.</w:t>
      </w:r>
    </w:p>
    <w:p w:rsidR="005563DA" w:rsidRPr="00BF48FD"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BF48FD">
        <w:rPr>
          <w:rFonts w:cs="Arial"/>
          <w:szCs w:val="22"/>
          <w:lang w:val="es-ES"/>
        </w:rPr>
        <w:t>Se han diferenciado los tipos de organizaciones y su organigrama funcional.</w:t>
      </w:r>
    </w:p>
    <w:p w:rsidR="005563DA" w:rsidRPr="005563DA"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pPr>
      <w:r w:rsidRPr="005563DA">
        <w:rPr>
          <w:rFonts w:cs="Arial"/>
          <w:szCs w:val="22"/>
          <w:lang w:val="es-ES"/>
        </w:rPr>
        <w:t>Se han distinguido las comunicaciones internas y externas y los flujos de información dentro de la empresa.</w:t>
      </w:r>
    </w:p>
    <w:p w:rsidR="00BF48FD" w:rsidRPr="005563DA"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pPr>
      <w:r w:rsidRPr="005563DA">
        <w:rPr>
          <w:rFonts w:cs="Arial"/>
        </w:rPr>
        <w:t>Se ha seleccionado el destinatario y el canal adecuado para cada situación.</w:t>
      </w:r>
    </w:p>
    <w:p w:rsidR="005563DA" w:rsidRPr="005563DA"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563DA">
        <w:rPr>
          <w:rFonts w:cs="Arial"/>
          <w:szCs w:val="22"/>
          <w:lang w:val="es-ES"/>
        </w:rPr>
        <w:t>Se han identificado los principios básicos a tener en cuenta en la comunicación verbal.</w:t>
      </w:r>
    </w:p>
    <w:p w:rsidR="005563DA" w:rsidRPr="005563DA"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563DA">
        <w:rPr>
          <w:rFonts w:cs="Arial"/>
          <w:szCs w:val="22"/>
          <w:lang w:val="es-ES"/>
        </w:rPr>
        <w:t>Se ha identificado el protocolo de comunicación verbal y no verbal en las comunicaciones presenciales y no presenciales.</w:t>
      </w:r>
    </w:p>
    <w:p w:rsidR="005563DA" w:rsidRPr="005563DA"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563DA">
        <w:rPr>
          <w:rFonts w:cs="Arial"/>
          <w:szCs w:val="22"/>
          <w:lang w:val="es-ES"/>
        </w:rPr>
        <w:t>Se han tenido en cuenta las costumbres socioculturales y los usos empresariales.</w:t>
      </w:r>
    </w:p>
    <w:p w:rsidR="005563DA" w:rsidRPr="005563DA"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563DA">
        <w:rPr>
          <w:rFonts w:cs="Arial"/>
          <w:szCs w:val="22"/>
          <w:lang w:val="es-ES"/>
        </w:rPr>
        <w:t xml:space="preserve">Se ha identificado al interlocutor, observando las debidas normas de protocolo </w:t>
      </w:r>
      <w:r w:rsidR="00E31E33" w:rsidRPr="005563DA">
        <w:rPr>
          <w:rFonts w:cs="Arial"/>
          <w:szCs w:val="22"/>
          <w:lang w:val="es-ES"/>
        </w:rPr>
        <w:t>adaptando</w:t>
      </w:r>
      <w:r w:rsidRPr="005563DA">
        <w:rPr>
          <w:rFonts w:cs="Arial"/>
          <w:szCs w:val="22"/>
          <w:lang w:val="es-ES"/>
        </w:rPr>
        <w:t xml:space="preserve"> su actitud y conversación a la situación de la que se parte.</w:t>
      </w:r>
    </w:p>
    <w:p w:rsidR="005563DA" w:rsidRPr="005563DA"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Pr>
          <w:rFonts w:cs="Arial"/>
          <w:szCs w:val="22"/>
          <w:lang w:val="es-ES"/>
        </w:rPr>
        <w:t>Se ha elab</w:t>
      </w:r>
      <w:r w:rsidRPr="005563DA">
        <w:rPr>
          <w:rFonts w:cs="Arial"/>
          <w:szCs w:val="22"/>
          <w:lang w:val="es-ES"/>
        </w:rPr>
        <w:t>orado el mensaje verbal, de manera concreta y precisa, valorando las posibles dificultades en su transmisión.</w:t>
      </w:r>
    </w:p>
    <w:p w:rsidR="005563DA" w:rsidRPr="005563DA"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563DA">
        <w:rPr>
          <w:rFonts w:cs="Arial"/>
          <w:szCs w:val="22"/>
          <w:lang w:val="es-ES"/>
        </w:rPr>
        <w:t>Se ha utilizado el léxico y expresiones adecuados al tipo de comunicación y a los interlocutores.</w:t>
      </w:r>
    </w:p>
    <w:p w:rsidR="005563DA" w:rsidRPr="005563DA"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563DA">
        <w:rPr>
          <w:rFonts w:cs="Arial"/>
          <w:szCs w:val="22"/>
          <w:lang w:val="es-ES"/>
        </w:rPr>
        <w:t>Se ha presentado el mensaje verbal elaborado utilizando el lenguaje no verbal más adecuado.</w:t>
      </w:r>
    </w:p>
    <w:p w:rsidR="005563DA" w:rsidRPr="005563DA"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563DA">
        <w:rPr>
          <w:rFonts w:cs="Arial"/>
          <w:szCs w:val="22"/>
          <w:lang w:val="es-ES"/>
        </w:rPr>
        <w:t>Se han utilizado equipos de telefonía e informáticos aplicando las normas básicas de uso.</w:t>
      </w:r>
    </w:p>
    <w:p w:rsidR="005563DA" w:rsidRPr="005563DA"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563DA">
        <w:rPr>
          <w:rFonts w:cs="Arial"/>
          <w:szCs w:val="22"/>
          <w:lang w:val="es-ES"/>
        </w:rPr>
        <w:t>Se ha valorado si la información es transmitida con claridad, de forma estructurada, con precisión, con cortesía, con respeto y sensibilidad.</w:t>
      </w:r>
    </w:p>
    <w:p w:rsidR="005563DA" w:rsidRPr="005563DA"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563DA">
        <w:rPr>
          <w:rFonts w:cs="Arial"/>
          <w:szCs w:val="22"/>
          <w:lang w:val="es-ES"/>
        </w:rPr>
        <w:t>Se han analizado los errores cometidos y propuesto las acciones correctivas necesarias.</w:t>
      </w:r>
    </w:p>
    <w:p w:rsidR="005563DA" w:rsidRPr="007E0CF3"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han identificado los soportes para elaborar y transmitir los documentos, tipos de papel, sobres y otros.</w:t>
      </w:r>
    </w:p>
    <w:p w:rsidR="005563DA" w:rsidRPr="007E0CF3"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han identificado los canales de transmisión: correo convencional, correo electrónico, fax, mensajes cortos o similares.</w:t>
      </w:r>
    </w:p>
    <w:p w:rsidR="005563DA" w:rsidRPr="007E0CF3"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 xml:space="preserve">Se han diferenciado los soportes </w:t>
      </w:r>
      <w:r w:rsidR="007E0CF3" w:rsidRPr="007E0CF3">
        <w:rPr>
          <w:rFonts w:cs="Arial"/>
          <w:szCs w:val="22"/>
          <w:lang w:val="es-ES"/>
        </w:rPr>
        <w:t>más</w:t>
      </w:r>
      <w:r w:rsidRPr="007E0CF3">
        <w:rPr>
          <w:rFonts w:cs="Arial"/>
          <w:szCs w:val="22"/>
          <w:lang w:val="es-ES"/>
        </w:rPr>
        <w:t xml:space="preserve"> apropiados en función de los criterios de rapidez, seguridad y confidencialidad.</w:t>
      </w:r>
    </w:p>
    <w:p w:rsidR="005563DA" w:rsidRPr="007E0CF3"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 identificado al destinatario observando las debidas normas de protocolo.</w:t>
      </w:r>
    </w:p>
    <w:p w:rsidR="005563DA" w:rsidRPr="007E0CF3"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 xml:space="preserve">Se han clasificado las tipologías </w:t>
      </w:r>
      <w:r w:rsidR="007E0CF3" w:rsidRPr="007E0CF3">
        <w:rPr>
          <w:rFonts w:cs="Arial"/>
          <w:szCs w:val="22"/>
          <w:lang w:val="es-ES"/>
        </w:rPr>
        <w:t>más</w:t>
      </w:r>
      <w:r w:rsidRPr="007E0CF3">
        <w:rPr>
          <w:rFonts w:cs="Arial"/>
          <w:szCs w:val="22"/>
          <w:lang w:val="es-ES"/>
        </w:rPr>
        <w:t xml:space="preserve"> habituales de documentos dentro de la empresa según su finalidad.</w:t>
      </w:r>
    </w:p>
    <w:p w:rsidR="005563DA" w:rsidRPr="007E0CF3"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lastRenderedPageBreak/>
        <w:t>Se ha redactado el documento apropiado, cumpliendo las normas ortográficas y sintácticas en función de su finalidad y de la situación de partida.</w:t>
      </w:r>
    </w:p>
    <w:p w:rsidR="005563DA" w:rsidRPr="007E0CF3"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han identificado las herramientas de búsqueda de información para elaborar la documentación.</w:t>
      </w:r>
    </w:p>
    <w:p w:rsidR="005563DA" w:rsidRPr="007E0CF3"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han utilizado las aplicaciones informáticas de procedimiento de texto o autoedición.</w:t>
      </w:r>
    </w:p>
    <w:p w:rsidR="005563DA" w:rsidRPr="007E0CF3"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han cumplimentado los libros de registro de entrada y salida de correspondencia y paquetería en soporte informático y/o convencional.</w:t>
      </w:r>
    </w:p>
    <w:p w:rsidR="005563DA" w:rsidRPr="007E0CF3"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 utilizado la normativa sobre protección de datos y conservación de documentos establecidos para las empresas e instituciones públicas y privadas.</w:t>
      </w:r>
    </w:p>
    <w:p w:rsidR="005563DA" w:rsidRDefault="005563DA"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han aplicado, en la elaboración de la documentación, las técnicas 3R (reducir, reutilizar, reciclar).</w:t>
      </w:r>
    </w:p>
    <w:p w:rsidR="007E0CF3" w:rsidRPr="007E0CF3" w:rsidRDefault="007E0CF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 descrito la finalidad de organizar la información y los objetivos que se persiguen.</w:t>
      </w:r>
    </w:p>
    <w:p w:rsidR="007E0CF3" w:rsidRPr="007E0CF3" w:rsidRDefault="007E0CF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han diferenciado las técnicas de organización de información que se pueden aplicar en una empresa o institución, así como los procedimientos habituales de registro, clasificación y distribución de la información en las organizaciones.</w:t>
      </w:r>
    </w:p>
    <w:p w:rsidR="007E0CF3" w:rsidRPr="007E0CF3" w:rsidRDefault="007E0CF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han identificado los soportes de archivo y registro y las prestaciones de las aplicaciones informáticas específicas más utilizadas en función de las características de la información a almacenar.</w:t>
      </w:r>
    </w:p>
    <w:p w:rsidR="007E0CF3" w:rsidRPr="007E0CF3" w:rsidRDefault="007E0CF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han identificado las principales bases de datos de las organizaciones, su estructura y funciones.</w:t>
      </w:r>
    </w:p>
    <w:p w:rsidR="007E0CF3" w:rsidRPr="007E0CF3" w:rsidRDefault="007E0CF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han determinado el sistema de clasificación, registro y archivo apropiados al tipo de documentos.</w:t>
      </w:r>
    </w:p>
    <w:p w:rsidR="007E0CF3" w:rsidRPr="007E0CF3" w:rsidRDefault="007E0CF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han realizado árboles de archivos informáticos para ordenar la documentación digital.</w:t>
      </w:r>
    </w:p>
    <w:p w:rsidR="007E0CF3" w:rsidRPr="007E0CF3" w:rsidRDefault="007E0CF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han aplicado las técnicas de archivo en los intercambios de información telemática (intranet, extranet, correo electrónico).</w:t>
      </w:r>
    </w:p>
    <w:p w:rsidR="007E0CF3" w:rsidRPr="007E0CF3" w:rsidRDefault="007E0CF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han reconocido los procedimientos de consulta y conservación de la información y documentación y detectado los errores que pudieran producirse en él.</w:t>
      </w:r>
    </w:p>
    <w:p w:rsidR="007E0CF3" w:rsidRPr="007E0CF3" w:rsidRDefault="007E0CF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han respetado los niveles de protección, seguridad y acceso a la información, así como la normativa vigente tanto en documentos físicos como en bases de datos informáticas.</w:t>
      </w:r>
    </w:p>
    <w:p w:rsidR="007E0CF3" w:rsidRDefault="007E0CF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E0CF3">
        <w:rPr>
          <w:rFonts w:cs="Arial"/>
          <w:szCs w:val="22"/>
          <w:lang w:val="es-ES"/>
        </w:rPr>
        <w:t>Se han aplicado en la elaboración y archivo de la documentación, las técnicas 3R (reducir, reutilizar, reciclar)</w:t>
      </w:r>
      <w:r>
        <w:rPr>
          <w:rFonts w:cs="Arial"/>
          <w:szCs w:val="22"/>
          <w:lang w:val="es-ES"/>
        </w:rPr>
        <w:t>.</w:t>
      </w:r>
    </w:p>
    <w:p w:rsidR="00E31E33" w:rsidRPr="00E31E33" w:rsidRDefault="00E31E3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E31E33">
        <w:rPr>
          <w:rFonts w:cs="Arial"/>
          <w:szCs w:val="22"/>
          <w:lang w:val="es-ES"/>
        </w:rPr>
        <w:t>Se han desarrollado técnicas de comunicación y habilidades sociales que facilitan la empatía con el cliente en situaciones de atención/asesoramiento al mismo.</w:t>
      </w:r>
    </w:p>
    <w:p w:rsidR="00E31E33" w:rsidRPr="00E31E33" w:rsidRDefault="00E31E3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E31E33">
        <w:rPr>
          <w:rFonts w:cs="Arial"/>
          <w:szCs w:val="22"/>
          <w:lang w:val="es-ES"/>
        </w:rPr>
        <w:t>Se han identificado las fases que componen el proceso de atención al cliente/consumidor/usuario a través de diferentes canales de comunicación.</w:t>
      </w:r>
    </w:p>
    <w:p w:rsidR="00E31E33" w:rsidRPr="00E31E33" w:rsidRDefault="00E31E3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E31E33">
        <w:rPr>
          <w:rFonts w:cs="Arial"/>
          <w:szCs w:val="22"/>
          <w:lang w:val="es-ES"/>
        </w:rPr>
        <w:t>Se han reconocido los errores más habituales que se cometen en la comunicación con el cliente.</w:t>
      </w:r>
    </w:p>
    <w:p w:rsidR="00E31E33" w:rsidRPr="00E31E33" w:rsidRDefault="00E31E3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E31E33">
        <w:rPr>
          <w:rFonts w:cs="Arial"/>
          <w:szCs w:val="22"/>
          <w:lang w:val="es-ES"/>
        </w:rPr>
        <w:t>Se ha identificado el comportamiento del cliente.</w:t>
      </w:r>
    </w:p>
    <w:p w:rsidR="00E31E33" w:rsidRPr="00E31E33" w:rsidRDefault="00E31E3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E31E33">
        <w:rPr>
          <w:rFonts w:cs="Arial"/>
          <w:szCs w:val="22"/>
          <w:lang w:val="es-ES"/>
        </w:rPr>
        <w:t>Se han analizado las motivaciones de compra o demanda de un servicio del cliente.</w:t>
      </w:r>
    </w:p>
    <w:p w:rsidR="00E31E33" w:rsidRPr="00E31E33" w:rsidRDefault="00E31E3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E31E33">
        <w:rPr>
          <w:rFonts w:cs="Arial"/>
          <w:szCs w:val="22"/>
          <w:lang w:val="es-ES"/>
        </w:rPr>
        <w:t>Se ha obtenido, en su caso, la información histórica del cliente.</w:t>
      </w:r>
    </w:p>
    <w:p w:rsidR="00E31E33" w:rsidRPr="00E31E33" w:rsidRDefault="00E31E3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E31E33">
        <w:rPr>
          <w:rFonts w:cs="Arial"/>
          <w:szCs w:val="22"/>
          <w:lang w:val="es-ES"/>
        </w:rPr>
        <w:t>Se ha adaptado adecuadamente la actitud y discurso a la situación de la que se parte.</w:t>
      </w:r>
    </w:p>
    <w:p w:rsidR="00E31E33" w:rsidRPr="00E31E33" w:rsidRDefault="00E31E3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E31E33">
        <w:rPr>
          <w:rFonts w:cs="Arial"/>
          <w:szCs w:val="22"/>
          <w:lang w:val="es-ES"/>
        </w:rPr>
        <w:lastRenderedPageBreak/>
        <w:t>Se ha observado la forma y actitud adecuada en la atención y asesoramiento a un cliente en función del canal de comunicación utilizado.</w:t>
      </w:r>
    </w:p>
    <w:p w:rsidR="00E31E33" w:rsidRPr="00E31E33" w:rsidRDefault="00E31E3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E31E33">
        <w:rPr>
          <w:rFonts w:cs="Arial"/>
          <w:szCs w:val="22"/>
          <w:lang w:val="es-ES"/>
        </w:rPr>
        <w:t>Se han distinguido las distintas etapas de un proceso comunicativo.</w:t>
      </w:r>
    </w:p>
    <w:p w:rsidR="008C7143" w:rsidRPr="008C7143" w:rsidRDefault="008C714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8C7143">
        <w:rPr>
          <w:rFonts w:cs="Arial"/>
          <w:szCs w:val="22"/>
          <w:lang w:val="es-ES"/>
        </w:rPr>
        <w:t>Se han descrito las funciones del departamento de atención al cliente en empresas.</w:t>
      </w:r>
    </w:p>
    <w:p w:rsidR="008C7143" w:rsidRPr="008C7143" w:rsidRDefault="008C714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8C7143">
        <w:rPr>
          <w:rFonts w:cs="Arial"/>
          <w:szCs w:val="22"/>
          <w:lang w:val="es-ES"/>
        </w:rPr>
        <w:t>Se ha interpretado la comunicación recibida por parte del cliente.</w:t>
      </w:r>
    </w:p>
    <w:p w:rsidR="008C7143" w:rsidRPr="008C7143" w:rsidRDefault="008C714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8C7143">
        <w:rPr>
          <w:rFonts w:cs="Arial"/>
          <w:szCs w:val="22"/>
          <w:lang w:val="es-ES"/>
        </w:rPr>
        <w:t>Se han identificado los elementos de la queja/ reclamación.</w:t>
      </w:r>
    </w:p>
    <w:p w:rsidR="008C7143" w:rsidRPr="008C7143" w:rsidRDefault="008C714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8C7143">
        <w:rPr>
          <w:rFonts w:cs="Arial"/>
          <w:szCs w:val="22"/>
          <w:lang w:val="es-ES"/>
        </w:rPr>
        <w:t>Se han reconocido las fases que componen el plan interno de resolución de quejas/reclamaciones.</w:t>
      </w:r>
    </w:p>
    <w:p w:rsidR="008C7143" w:rsidRPr="008C7143" w:rsidRDefault="008C714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8C7143">
        <w:rPr>
          <w:rFonts w:cs="Arial"/>
          <w:szCs w:val="22"/>
          <w:lang w:val="es-ES"/>
        </w:rPr>
        <w:t>Se ha identificado y localizado la información que hay que suministrar al cliente.</w:t>
      </w:r>
    </w:p>
    <w:p w:rsidR="008C7143" w:rsidRPr="008C7143" w:rsidRDefault="008C714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8C7143">
        <w:rPr>
          <w:rFonts w:cs="Arial"/>
          <w:szCs w:val="22"/>
          <w:lang w:val="es-ES"/>
        </w:rPr>
        <w:t>Se han utilizado los documentos propios de la gestión de consultas, quejas y reclamaciones.</w:t>
      </w:r>
    </w:p>
    <w:p w:rsidR="008C7143" w:rsidRPr="008C7143" w:rsidRDefault="008C714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8C7143">
        <w:rPr>
          <w:rFonts w:cs="Arial"/>
          <w:szCs w:val="22"/>
          <w:lang w:val="es-ES"/>
        </w:rPr>
        <w:t>Se ha cumplimentado en su caso, un escrito de respuesta utilizando medios electrónicos u otros canales de comunicación.</w:t>
      </w:r>
    </w:p>
    <w:p w:rsidR="008C7143" w:rsidRPr="008C7143" w:rsidRDefault="008C714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8C7143">
        <w:rPr>
          <w:rFonts w:cs="Arial"/>
          <w:szCs w:val="22"/>
          <w:lang w:val="es-ES"/>
        </w:rPr>
        <w:t>Se ha reconocido la importancia de la protección del consumidor.</w:t>
      </w:r>
    </w:p>
    <w:p w:rsidR="008C7143" w:rsidRPr="008C7143" w:rsidRDefault="008C714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8C7143">
        <w:rPr>
          <w:rFonts w:cs="Arial"/>
          <w:szCs w:val="22"/>
          <w:lang w:val="es-ES"/>
        </w:rPr>
        <w:t>Se ha identificado la normativa en materia de consumo.</w:t>
      </w:r>
    </w:p>
    <w:p w:rsidR="00E31E33" w:rsidRDefault="008C714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8C7143">
        <w:rPr>
          <w:rFonts w:cs="Arial"/>
          <w:szCs w:val="22"/>
          <w:lang w:val="es-ES"/>
        </w:rPr>
        <w:t>Se han diferenciado los tipos de demanda o reclamación.</w:t>
      </w:r>
    </w:p>
    <w:p w:rsidR="00765763" w:rsidRPr="00765763" w:rsidRDefault="0076576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65763">
        <w:rPr>
          <w:rFonts w:cs="Arial"/>
          <w:szCs w:val="22"/>
          <w:lang w:val="es-ES"/>
        </w:rPr>
        <w:t>Se ha identificado el concepto de marketing</w:t>
      </w:r>
    </w:p>
    <w:p w:rsidR="00765763" w:rsidRPr="00765763" w:rsidRDefault="0076576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65763">
        <w:rPr>
          <w:rFonts w:cs="Arial"/>
          <w:szCs w:val="22"/>
          <w:lang w:val="es-ES"/>
        </w:rPr>
        <w:t>Se han reconocido las funciones principales del marketing.</w:t>
      </w:r>
    </w:p>
    <w:p w:rsidR="00765763" w:rsidRPr="00765763" w:rsidRDefault="0076576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65763">
        <w:rPr>
          <w:rFonts w:cs="Arial"/>
          <w:szCs w:val="22"/>
          <w:lang w:val="es-ES"/>
        </w:rPr>
        <w:t>Se ha valorado la importancia del departamento de marketing.</w:t>
      </w:r>
    </w:p>
    <w:p w:rsidR="00765763" w:rsidRPr="00765763" w:rsidRDefault="0076576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65763">
        <w:rPr>
          <w:rFonts w:cs="Arial"/>
          <w:szCs w:val="22"/>
          <w:lang w:val="es-ES"/>
        </w:rPr>
        <w:t>Se han difer</w:t>
      </w:r>
      <w:r>
        <w:rPr>
          <w:rFonts w:cs="Arial"/>
          <w:szCs w:val="22"/>
          <w:lang w:val="es-ES"/>
        </w:rPr>
        <w:t>enciado los elementos y herram</w:t>
      </w:r>
      <w:r w:rsidRPr="00765763">
        <w:rPr>
          <w:rFonts w:cs="Arial"/>
          <w:szCs w:val="22"/>
          <w:lang w:val="es-ES"/>
        </w:rPr>
        <w:t>ientas básicas que componen el marketing.</w:t>
      </w:r>
    </w:p>
    <w:p w:rsidR="00765763" w:rsidRPr="00765763" w:rsidRDefault="0076576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65763">
        <w:rPr>
          <w:rFonts w:cs="Arial"/>
          <w:szCs w:val="22"/>
          <w:lang w:val="es-ES"/>
        </w:rPr>
        <w:t>Se ha valorado la importancia de la imagen corporativa para conseguir los objetivos de la empresa.</w:t>
      </w:r>
    </w:p>
    <w:p w:rsidR="00765763" w:rsidRPr="00765763" w:rsidRDefault="0076576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65763">
        <w:rPr>
          <w:rFonts w:cs="Arial"/>
          <w:szCs w:val="22"/>
          <w:lang w:val="es-ES"/>
        </w:rPr>
        <w:t>Se valorado la importancia de las relaciones públicas y la atención al cliente para la imagen de la empresa.</w:t>
      </w:r>
    </w:p>
    <w:p w:rsidR="008C7143" w:rsidRDefault="00765763"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765763">
        <w:rPr>
          <w:rFonts w:cs="Arial"/>
          <w:szCs w:val="22"/>
          <w:lang w:val="es-ES"/>
        </w:rPr>
        <w:t>Se ha identificado la fidelización del cliente como un objetivo prioritario del marketing.</w:t>
      </w:r>
    </w:p>
    <w:p w:rsidR="00507407" w:rsidRPr="00507407" w:rsidRDefault="00507407"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07407">
        <w:rPr>
          <w:rFonts w:cs="Arial"/>
          <w:szCs w:val="22"/>
          <w:lang w:val="es-ES"/>
        </w:rPr>
        <w:t>Se han identificado los factores que influyen en la prestación del servicio al cliente.</w:t>
      </w:r>
    </w:p>
    <w:p w:rsidR="00507407" w:rsidRPr="00507407" w:rsidRDefault="00507407"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07407">
        <w:rPr>
          <w:rFonts w:cs="Arial"/>
          <w:szCs w:val="22"/>
          <w:lang w:val="es-ES"/>
        </w:rPr>
        <w:t>Se han descrito las fases del procedimiento de relación con el cliente.</w:t>
      </w:r>
    </w:p>
    <w:p w:rsidR="00507407" w:rsidRPr="00507407" w:rsidRDefault="00507407"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07407">
        <w:rPr>
          <w:rFonts w:cs="Arial"/>
          <w:szCs w:val="22"/>
          <w:lang w:val="es-ES"/>
        </w:rPr>
        <w:t>Se han descrito los estándares de calidad definidos en la prestación del servicio.</w:t>
      </w:r>
    </w:p>
    <w:p w:rsidR="00507407" w:rsidRPr="00507407" w:rsidRDefault="00507407"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07407">
        <w:rPr>
          <w:rFonts w:cs="Arial"/>
          <w:szCs w:val="22"/>
          <w:lang w:val="es-ES"/>
        </w:rPr>
        <w:t>Se ha valorado la importancia de una actitud proactiva para anticiparse a incidencias en los procesos.</w:t>
      </w:r>
    </w:p>
    <w:p w:rsidR="00507407" w:rsidRPr="00507407" w:rsidRDefault="00507407"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07407">
        <w:rPr>
          <w:rFonts w:cs="Arial"/>
          <w:szCs w:val="22"/>
          <w:lang w:val="es-ES"/>
        </w:rPr>
        <w:t>Se han detectado los errores producidos en la prestación del servicio.</w:t>
      </w:r>
    </w:p>
    <w:p w:rsidR="00507407" w:rsidRPr="00507407" w:rsidRDefault="00507407"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07407">
        <w:rPr>
          <w:rFonts w:cs="Arial"/>
          <w:szCs w:val="22"/>
          <w:lang w:val="es-ES"/>
        </w:rPr>
        <w:t>Se ha aplicado el tratamiento adecuado en la gestión de las anomalías producidas.</w:t>
      </w:r>
    </w:p>
    <w:p w:rsidR="00507407" w:rsidRPr="00507407" w:rsidRDefault="00507407"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07407">
        <w:rPr>
          <w:rFonts w:cs="Arial"/>
          <w:szCs w:val="22"/>
          <w:lang w:val="es-ES"/>
        </w:rPr>
        <w:t>Se ha explicado el significado e importancia del servicio post-venta en los procesos comerciales.</w:t>
      </w:r>
    </w:p>
    <w:p w:rsidR="00507407" w:rsidRPr="00507407" w:rsidRDefault="00507407"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07407">
        <w:rPr>
          <w:rFonts w:cs="Arial"/>
          <w:szCs w:val="22"/>
          <w:lang w:val="es-ES"/>
        </w:rPr>
        <w:t>Se han definido las variables constitutivas del servicio post-venta y su relación con la fidelización del cliente.</w:t>
      </w:r>
    </w:p>
    <w:p w:rsidR="00507407" w:rsidRPr="00507407" w:rsidRDefault="00507407"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07407">
        <w:rPr>
          <w:rFonts w:cs="Arial"/>
          <w:szCs w:val="22"/>
          <w:lang w:val="es-ES"/>
        </w:rPr>
        <w:t>Se han identificado las situaciones comerciales que precisan seguimiento y servicio post-venta.</w:t>
      </w:r>
    </w:p>
    <w:p w:rsidR="00765763" w:rsidRPr="007E0CF3" w:rsidRDefault="00507407" w:rsidP="004460C0">
      <w:pPr>
        <w:pStyle w:val="Sangradetextonormal"/>
        <w:numPr>
          <w:ilvl w:val="0"/>
          <w:numId w:val="8"/>
        </w:numPr>
        <w:tabs>
          <w:tab w:val="clear" w:pos="720"/>
        </w:tabs>
        <w:autoSpaceDE w:val="0"/>
        <w:autoSpaceDN w:val="0"/>
        <w:adjustRightInd w:val="0"/>
        <w:spacing w:before="100" w:beforeAutospacing="1" w:after="120" w:line="240" w:lineRule="auto"/>
        <w:ind w:left="426"/>
        <w:rPr>
          <w:rFonts w:cs="Arial"/>
          <w:szCs w:val="22"/>
          <w:lang w:val="es-ES"/>
        </w:rPr>
      </w:pPr>
      <w:r w:rsidRPr="00507407">
        <w:rPr>
          <w:rFonts w:cs="Arial"/>
          <w:szCs w:val="22"/>
          <w:lang w:val="es-ES"/>
        </w:rPr>
        <w:lastRenderedPageBreak/>
        <w:t>Se han descrito los métodos más utilizados habitualmente en el control de calidad del servicio post-venta, así como sus fases y herramientas.</w:t>
      </w:r>
    </w:p>
    <w:p w:rsidR="00BF48FD" w:rsidRDefault="00BF48FD" w:rsidP="004460C0">
      <w:pPr>
        <w:pStyle w:val="Ttulo1"/>
        <w:numPr>
          <w:ilvl w:val="0"/>
          <w:numId w:val="4"/>
        </w:numPr>
      </w:pPr>
      <w:bookmarkStart w:id="65" w:name="_Toc430296457"/>
      <w:bookmarkStart w:id="66" w:name="_Toc464120523"/>
      <w:r>
        <w:t>METODOLOGÍA DIDÁCTICA</w:t>
      </w:r>
      <w:bookmarkEnd w:id="65"/>
      <w:bookmarkEnd w:id="66"/>
    </w:p>
    <w:p w:rsidR="00BF48FD" w:rsidRDefault="00BF48FD" w:rsidP="00BF48FD"/>
    <w:p w:rsidR="00BF48FD" w:rsidRDefault="00BF48FD" w:rsidP="00BF48FD">
      <w:pPr>
        <w:spacing w:after="120" w:line="240" w:lineRule="auto"/>
        <w:jc w:val="both"/>
        <w:rPr>
          <w:i/>
        </w:rPr>
      </w:pPr>
      <w:r>
        <w:t xml:space="preserve">Según el art. 40 de la LOE </w:t>
      </w:r>
      <w:r>
        <w:rPr>
          <w:i/>
        </w:rPr>
        <w:t>La formación profesional en el sistema educativo contribuirá a que los alumnos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BF48FD" w:rsidRPr="00657BBB" w:rsidRDefault="00BF48FD" w:rsidP="00BF48FD">
      <w:pPr>
        <w:spacing w:after="120" w:line="240" w:lineRule="auto"/>
        <w:jc w:val="both"/>
      </w:pPr>
      <w:r>
        <w:t xml:space="preserve">La metodología ha de ser, pues, activa, favoreciendo el/la profesor/a que el alumno/a sea, de alguna manera, protagonista de su propio aprendizaje Además los contenidos de los aprendido deben de resultar funcionales, se trata de utilizarlos en circunstancias reales de la vida cotidiana. </w:t>
      </w:r>
    </w:p>
    <w:p w:rsidR="00BF48FD" w:rsidRDefault="00BF48FD" w:rsidP="00BF48FD">
      <w:pPr>
        <w:pStyle w:val="Sangradetextonormal"/>
        <w:spacing w:after="120" w:line="240" w:lineRule="auto"/>
        <w:ind w:left="0"/>
        <w:rPr>
          <w:rFonts w:cs="Arial"/>
        </w:rPr>
      </w:pPr>
      <w:r>
        <w:rPr>
          <w:rFonts w:cs="Arial"/>
        </w:rPr>
        <w:t>Al principio de cada Unidad se hará una introducción a la misma, para, por un lado, contextualizar el tema y, por otro, poder acercarse al nivel de conocimiento que presenta el alumnado antes de comenzarlo.</w:t>
      </w:r>
    </w:p>
    <w:p w:rsidR="00BF48FD" w:rsidRDefault="00BF48FD" w:rsidP="00BF48FD">
      <w:pPr>
        <w:pStyle w:val="Sangradetextonormal"/>
        <w:spacing w:after="120" w:line="240" w:lineRule="auto"/>
        <w:ind w:left="0"/>
        <w:rPr>
          <w:rFonts w:cs="Arial"/>
        </w:rPr>
      </w:pPr>
      <w:r>
        <w:rPr>
          <w:rFonts w:cs="Arial"/>
        </w:rPr>
        <w:t xml:space="preserve">Posteriormente se pasará a explicar los contenidos conceptuales. No siempre será una clase magistral, también se simultaneará la metodología anterior con otra distinta: habrá ocasiones, si la unidad lo permite, que sea el propio alumnado el que, a través de la investigación, encuentre los conceptos o los procedimientos a estudiar, es decir, el alumnado sea el protagonista de descubrir los contenidos de determinados temas, siguiendo, claro está las orientaciones del profesor. En estos casos se invierte el orden, el alumno explica primero y el profesor corrige o matiza. </w:t>
      </w:r>
    </w:p>
    <w:p w:rsidR="00657BBB" w:rsidRDefault="00350C05" w:rsidP="004460C0">
      <w:pPr>
        <w:pStyle w:val="Ttulo1"/>
        <w:numPr>
          <w:ilvl w:val="0"/>
          <w:numId w:val="4"/>
        </w:numPr>
      </w:pPr>
      <w:bookmarkStart w:id="67" w:name="_Toc464120524"/>
      <w:r>
        <w:t>PROCEDIMIENTO DE EVALUACIÓN</w:t>
      </w:r>
      <w:bookmarkEnd w:id="67"/>
    </w:p>
    <w:p w:rsidR="000206DE" w:rsidRPr="000206DE" w:rsidRDefault="000206DE" w:rsidP="000206DE"/>
    <w:p w:rsidR="00252C79" w:rsidRPr="00252C79" w:rsidRDefault="000206DE" w:rsidP="00252C79">
      <w:r w:rsidRPr="000206DE">
        <w:rPr>
          <w:lang w:val="es-ES_tradnl"/>
        </w:rPr>
        <w:t>La asistencia regular a las clases y actividades programadas es un requisito imprescindible para la evaluación y calificación</w:t>
      </w:r>
    </w:p>
    <w:p w:rsidR="00B40A61" w:rsidRPr="000206DE" w:rsidRDefault="00B40A61" w:rsidP="005078D6">
      <w:pPr>
        <w:pStyle w:val="Sangradetextonormal"/>
        <w:spacing w:after="120" w:line="240" w:lineRule="auto"/>
        <w:ind w:left="0"/>
        <w:rPr>
          <w:rFonts w:cs="Arial"/>
        </w:rPr>
      </w:pPr>
      <w:r w:rsidRPr="000206DE">
        <w:rPr>
          <w:rFonts w:cs="Arial"/>
        </w:rPr>
        <w:t>Al menos se realizará un examen por evaluación, que comprenderá preguntas y supuestos de los temas tratados en clase y de los que sean materia de examen.</w:t>
      </w:r>
    </w:p>
    <w:p w:rsidR="005078D6" w:rsidRPr="000206DE" w:rsidRDefault="005078D6" w:rsidP="005078D6">
      <w:pPr>
        <w:pStyle w:val="Sangradetextonormal"/>
        <w:spacing w:after="120" w:line="240" w:lineRule="auto"/>
        <w:ind w:left="0"/>
        <w:rPr>
          <w:rFonts w:cs="Arial"/>
        </w:rPr>
      </w:pPr>
      <w:r w:rsidRPr="000206DE">
        <w:rPr>
          <w:rFonts w:cs="Arial"/>
        </w:rPr>
        <w:t>Se podrá tener un seguimiento de las tareas que han de hacerse en el aula o llevarse realizadas al aula para su corrección</w:t>
      </w:r>
      <w:r w:rsidR="000206DE">
        <w:rPr>
          <w:rFonts w:cs="Arial"/>
        </w:rPr>
        <w:t>. Se podrá solicitar el cuaderno o dosier del curso, y será obligatoria su entrega antes de emitir la valoración del módulo.</w:t>
      </w:r>
    </w:p>
    <w:p w:rsidR="005078D6" w:rsidRPr="000206DE" w:rsidRDefault="00B40A61" w:rsidP="005078D6">
      <w:pPr>
        <w:pStyle w:val="Sangradetextonormal"/>
        <w:spacing w:after="120" w:line="240" w:lineRule="auto"/>
        <w:ind w:left="0"/>
        <w:rPr>
          <w:rFonts w:cs="Arial"/>
          <w:szCs w:val="22"/>
        </w:rPr>
      </w:pPr>
      <w:r w:rsidRPr="000206DE">
        <w:rPr>
          <w:rFonts w:cs="Arial"/>
          <w:szCs w:val="22"/>
        </w:rPr>
        <w:t xml:space="preserve">El profesor explicará al principio de curso si se acoge a esta forma de evaluar y lo expresará por escrito, publicándolo en el tablón de anuncios de la clase. </w:t>
      </w:r>
    </w:p>
    <w:p w:rsidR="00BE011B" w:rsidRPr="000206DE" w:rsidRDefault="00BE011B" w:rsidP="005078D6">
      <w:pPr>
        <w:pStyle w:val="Sangradetextonormal"/>
        <w:spacing w:after="120" w:line="240" w:lineRule="auto"/>
        <w:ind w:left="0"/>
        <w:rPr>
          <w:rFonts w:cs="Arial"/>
          <w:szCs w:val="22"/>
        </w:rPr>
      </w:pPr>
      <w:r w:rsidRPr="000206DE">
        <w:rPr>
          <w:rFonts w:cs="Arial"/>
          <w:szCs w:val="22"/>
        </w:rPr>
        <w:t>En el caso de enfermedad que impida al alumno presentar los trabajos, deberá justificarlo mediante documento firmado por el médico.</w:t>
      </w:r>
    </w:p>
    <w:p w:rsidR="00657BBB" w:rsidRPr="000206DE" w:rsidRDefault="00657BBB" w:rsidP="005078D6">
      <w:pPr>
        <w:pStyle w:val="Textoindependiente"/>
        <w:rPr>
          <w:rFonts w:cs="Arial"/>
          <w:szCs w:val="22"/>
        </w:rPr>
      </w:pPr>
      <w:r w:rsidRPr="000206DE">
        <w:rPr>
          <w:rFonts w:cs="Arial"/>
          <w:szCs w:val="22"/>
        </w:rPr>
        <w:t>La asistencia a la pruebas de evaluación y a las pruebas escritas que durante la evaluación se rea</w:t>
      </w:r>
      <w:r w:rsidR="005078D6" w:rsidRPr="000206DE">
        <w:rPr>
          <w:rFonts w:cs="Arial"/>
          <w:szCs w:val="22"/>
        </w:rPr>
        <w:t>licen es obligatoria; quienes (con justificación o sin ella</w:t>
      </w:r>
      <w:r w:rsidRPr="000206DE">
        <w:rPr>
          <w:rFonts w:cs="Arial"/>
          <w:szCs w:val="22"/>
        </w:rPr>
        <w:t>) no las realicen, pierden la oportunidad y deben presentarse a la prueba de recuperación correspondiente, no pudiendo solicitar más pruebas de recuperación que las establecidas. Los casos especiales serán estudiados por la junta de evaluación.</w:t>
      </w:r>
    </w:p>
    <w:p w:rsidR="00657BBB" w:rsidRPr="00314F0D" w:rsidRDefault="00314F0D" w:rsidP="004460C0">
      <w:pPr>
        <w:pStyle w:val="Ttulo1"/>
        <w:numPr>
          <w:ilvl w:val="0"/>
          <w:numId w:val="4"/>
        </w:numPr>
      </w:pPr>
      <w:bookmarkStart w:id="68" w:name="_Toc464120525"/>
      <w:r>
        <w:lastRenderedPageBreak/>
        <w:t>C</w:t>
      </w:r>
      <w:r w:rsidR="00657BBB" w:rsidRPr="00314F0D">
        <w:t>RITERIOS DE CALIFICACIÓN</w:t>
      </w:r>
      <w:bookmarkEnd w:id="68"/>
    </w:p>
    <w:p w:rsidR="00A536AF" w:rsidRPr="000206DE" w:rsidRDefault="00A536AF" w:rsidP="000206DE">
      <w:pPr>
        <w:ind w:left="360"/>
        <w:jc w:val="both"/>
        <w:rPr>
          <w:color w:val="000000"/>
          <w:lang w:val="es-ES_tradnl"/>
        </w:rPr>
      </w:pPr>
    </w:p>
    <w:p w:rsidR="005078D6" w:rsidRPr="005078D6" w:rsidRDefault="005078D6" w:rsidP="005078D6">
      <w:pPr>
        <w:pStyle w:val="Sangradetextonormal"/>
        <w:spacing w:after="120" w:line="240" w:lineRule="auto"/>
        <w:ind w:left="0"/>
        <w:rPr>
          <w:rFonts w:cs="Arial"/>
          <w:szCs w:val="22"/>
        </w:rPr>
      </w:pPr>
      <w:r w:rsidRPr="005078D6">
        <w:rPr>
          <w:rFonts w:cs="Arial"/>
          <w:szCs w:val="22"/>
        </w:rPr>
        <w:t>En el caso de que se hicieran más de una prueba la nota de la evaluación sería la</w:t>
      </w:r>
      <w:r w:rsidR="000206DE">
        <w:rPr>
          <w:rFonts w:cs="Arial"/>
          <w:szCs w:val="22"/>
        </w:rPr>
        <w:t xml:space="preserve"> media aritmética de las mismas, siempre que en cada una de ellas se haya alcanzado, como mínimo, la valoración de 5.</w:t>
      </w:r>
    </w:p>
    <w:p w:rsidR="005078D6" w:rsidRPr="005078D6" w:rsidRDefault="005078D6" w:rsidP="005078D6">
      <w:pPr>
        <w:pStyle w:val="Sangradetextonormal"/>
        <w:spacing w:after="120" w:line="240" w:lineRule="auto"/>
        <w:ind w:left="0"/>
        <w:rPr>
          <w:rFonts w:cs="Arial"/>
          <w:szCs w:val="22"/>
        </w:rPr>
      </w:pPr>
      <w:r w:rsidRPr="005078D6">
        <w:rPr>
          <w:rFonts w:cs="Arial"/>
          <w:szCs w:val="22"/>
        </w:rPr>
        <w:t>La nota del módulo</w:t>
      </w:r>
      <w:r w:rsidR="008E3CC2">
        <w:rPr>
          <w:rFonts w:cs="Arial"/>
          <w:szCs w:val="22"/>
        </w:rPr>
        <w:t xml:space="preserve"> </w:t>
      </w:r>
      <w:r w:rsidR="000206DE">
        <w:rPr>
          <w:rFonts w:cs="Arial"/>
          <w:szCs w:val="22"/>
        </w:rPr>
        <w:t>será</w:t>
      </w:r>
      <w:r w:rsidR="00F13ED6">
        <w:rPr>
          <w:rFonts w:cs="Arial"/>
          <w:szCs w:val="22"/>
        </w:rPr>
        <w:t xml:space="preserve"> </w:t>
      </w:r>
      <w:r w:rsidRPr="005078D6">
        <w:rPr>
          <w:rFonts w:cs="Arial"/>
          <w:szCs w:val="22"/>
        </w:rPr>
        <w:t>la suma de</w:t>
      </w:r>
      <w:r w:rsidR="006B2D24">
        <w:rPr>
          <w:rFonts w:cs="Arial"/>
          <w:szCs w:val="22"/>
        </w:rPr>
        <w:t xml:space="preserve"> los apartados A y B</w:t>
      </w:r>
      <w:r w:rsidR="00F36B1B">
        <w:rPr>
          <w:rFonts w:cs="Arial"/>
          <w:szCs w:val="22"/>
        </w:rPr>
        <w:t>, considerados de la siguiente forma:</w:t>
      </w:r>
    </w:p>
    <w:p w:rsidR="005078D6" w:rsidRPr="005078D6" w:rsidRDefault="006B2D24" w:rsidP="00F36B1B">
      <w:pPr>
        <w:pStyle w:val="Sangradetextonormal"/>
        <w:numPr>
          <w:ilvl w:val="0"/>
          <w:numId w:val="21"/>
        </w:numPr>
        <w:spacing w:after="120" w:line="240" w:lineRule="auto"/>
        <w:rPr>
          <w:rFonts w:cs="Arial"/>
          <w:szCs w:val="22"/>
        </w:rPr>
      </w:pPr>
      <w:r>
        <w:rPr>
          <w:rFonts w:cs="Arial"/>
          <w:szCs w:val="22"/>
        </w:rPr>
        <w:t>L</w:t>
      </w:r>
      <w:r w:rsidR="005078D6" w:rsidRPr="005078D6">
        <w:rPr>
          <w:rFonts w:cs="Arial"/>
          <w:szCs w:val="22"/>
        </w:rPr>
        <w:t>os exámenes</w:t>
      </w:r>
      <w:r>
        <w:rPr>
          <w:rFonts w:cs="Arial"/>
          <w:szCs w:val="22"/>
        </w:rPr>
        <w:t xml:space="preserve"> representarán el 80% de la nota de la evaluació</w:t>
      </w:r>
      <w:r w:rsidR="00F36B1B">
        <w:rPr>
          <w:rFonts w:cs="Arial"/>
          <w:szCs w:val="22"/>
        </w:rPr>
        <w:t>n.</w:t>
      </w:r>
    </w:p>
    <w:p w:rsidR="005078D6" w:rsidRDefault="006B2D24" w:rsidP="00F36B1B">
      <w:pPr>
        <w:pStyle w:val="Sangradetextonormal"/>
        <w:numPr>
          <w:ilvl w:val="0"/>
          <w:numId w:val="21"/>
        </w:numPr>
        <w:spacing w:after="120" w:line="240" w:lineRule="auto"/>
        <w:rPr>
          <w:rFonts w:cs="Arial"/>
          <w:szCs w:val="22"/>
        </w:rPr>
      </w:pPr>
      <w:r>
        <w:rPr>
          <w:rFonts w:cs="Arial"/>
          <w:szCs w:val="22"/>
        </w:rPr>
        <w:t>L</w:t>
      </w:r>
      <w:r w:rsidR="005078D6" w:rsidRPr="005078D6">
        <w:rPr>
          <w:rFonts w:cs="Arial"/>
          <w:szCs w:val="22"/>
        </w:rPr>
        <w:t>as notas de clase</w:t>
      </w:r>
      <w:r w:rsidR="00404016">
        <w:rPr>
          <w:rFonts w:cs="Arial"/>
          <w:szCs w:val="22"/>
        </w:rPr>
        <w:t xml:space="preserve"> representarán el 20%</w:t>
      </w:r>
      <w:r w:rsidR="005078D6" w:rsidRPr="005078D6">
        <w:rPr>
          <w:rFonts w:cs="Arial"/>
          <w:szCs w:val="22"/>
        </w:rPr>
        <w:t>, es decir, de los ejercicios y trabajos realizados  en clase o que se tuvieran que llevar a clase resueltos.</w:t>
      </w:r>
    </w:p>
    <w:p w:rsidR="00F13ED6" w:rsidRPr="005078D6" w:rsidRDefault="00F13ED6" w:rsidP="005078D6">
      <w:pPr>
        <w:pStyle w:val="Sangradetextonormal"/>
        <w:spacing w:after="120" w:line="240" w:lineRule="auto"/>
        <w:ind w:left="1276" w:hanging="567"/>
        <w:rPr>
          <w:rFonts w:cs="Arial"/>
          <w:szCs w:val="22"/>
        </w:rPr>
      </w:pPr>
      <w:r>
        <w:rPr>
          <w:rFonts w:cs="Arial"/>
          <w:szCs w:val="22"/>
        </w:rPr>
        <w:t>Las faltas de ortografía cometidas en todo tipo de escritos (ejercicios, trabajos, exámenes, etc.) penalizarán la nota con los criterios anteriormente expresados, hasta un máximo de 3 puntos, computándose 0,25 puntos por cada error en el empleo de grafías, acentuación o puntuación.</w:t>
      </w:r>
    </w:p>
    <w:p w:rsidR="001664C3" w:rsidRPr="008E0B7E" w:rsidRDefault="001664C3" w:rsidP="001664C3">
      <w:pPr>
        <w:pStyle w:val="Sangradetextonormal"/>
        <w:spacing w:after="120" w:line="240" w:lineRule="auto"/>
        <w:ind w:left="567" w:right="709"/>
        <w:rPr>
          <w:rFonts w:cs="Arial"/>
          <w:i/>
          <w:szCs w:val="22"/>
        </w:rPr>
      </w:pPr>
      <w:r w:rsidRPr="008E0B7E">
        <w:rPr>
          <w:rFonts w:cs="Arial"/>
          <w:i/>
          <w:szCs w:val="22"/>
        </w:rPr>
        <w:t>Para los boletines de las notas de evaluación, como es obligatorio dar una valoración numérica sin decimales, del resultado</w:t>
      </w:r>
      <w:r>
        <w:rPr>
          <w:rFonts w:cs="Arial"/>
          <w:i/>
          <w:szCs w:val="22"/>
        </w:rPr>
        <w:t xml:space="preserve"> (siempre que éste sea superior o igual a cinco, o inferior a 4)</w:t>
      </w:r>
      <w:r w:rsidRPr="008E0B7E">
        <w:rPr>
          <w:rFonts w:cs="Arial"/>
          <w:i/>
          <w:szCs w:val="22"/>
        </w:rPr>
        <w:t xml:space="preserve"> se tomará la parte entera redondeando por exceso si la cifra de las décimas resultase ser igual o superior a 5.</w:t>
      </w:r>
    </w:p>
    <w:p w:rsidR="00731F4F" w:rsidRDefault="00731F4F" w:rsidP="00731F4F">
      <w:pPr>
        <w:pStyle w:val="Sangradetextonormal"/>
        <w:spacing w:after="120" w:line="240" w:lineRule="auto"/>
        <w:ind w:left="0"/>
        <w:rPr>
          <w:rFonts w:cs="Arial"/>
          <w:szCs w:val="22"/>
        </w:rPr>
      </w:pPr>
      <w:r>
        <w:rPr>
          <w:rFonts w:cs="Arial"/>
          <w:b/>
          <w:szCs w:val="22"/>
        </w:rPr>
        <w:t>La calificación</w:t>
      </w:r>
      <w:r w:rsidRPr="008E0B7E">
        <w:rPr>
          <w:rFonts w:cs="Arial"/>
          <w:b/>
          <w:szCs w:val="22"/>
        </w:rPr>
        <w:t xml:space="preserve"> de la evaluación final ordinaria</w:t>
      </w:r>
      <w:r>
        <w:rPr>
          <w:rFonts w:cs="Arial"/>
          <w:szCs w:val="22"/>
        </w:rPr>
        <w:t>, será, siempre que cada una de las evaluaciones esté aprobada, la media aritmética de las notas sin redondear de las dos evaluaciones, y/o de sus respectivas recuperaciones, redondeando por exceso si la cifra de las décimas resultase ser igual o superior a 5.</w:t>
      </w:r>
    </w:p>
    <w:p w:rsidR="00731F4F" w:rsidRDefault="00731F4F" w:rsidP="00D20535">
      <w:pPr>
        <w:pStyle w:val="Sangradetextonormal"/>
        <w:spacing w:after="120" w:line="240" w:lineRule="auto"/>
        <w:ind w:left="0"/>
        <w:rPr>
          <w:rFonts w:cs="Arial"/>
          <w:szCs w:val="22"/>
        </w:rPr>
      </w:pPr>
    </w:p>
    <w:p w:rsidR="00314F0D" w:rsidRPr="005078D6" w:rsidRDefault="00314F0D" w:rsidP="004460C0">
      <w:pPr>
        <w:pStyle w:val="Ttulo1"/>
        <w:numPr>
          <w:ilvl w:val="0"/>
          <w:numId w:val="4"/>
        </w:numPr>
      </w:pPr>
      <w:bookmarkStart w:id="69" w:name="_Toc464120526"/>
      <w:r w:rsidRPr="005078D6">
        <w:t>SISTEMA DE RECUPERA</w:t>
      </w:r>
      <w:r>
        <w:t>CIÓN DE EVALUACIONES PENDIENTES</w:t>
      </w:r>
      <w:bookmarkEnd w:id="69"/>
    </w:p>
    <w:p w:rsidR="00731F4F" w:rsidRDefault="00731F4F" w:rsidP="00731F4F">
      <w:pPr>
        <w:pStyle w:val="Sangradetextonormal"/>
        <w:spacing w:after="120" w:line="240" w:lineRule="auto"/>
        <w:ind w:left="0"/>
        <w:rPr>
          <w:rFonts w:cs="Arial"/>
          <w:szCs w:val="22"/>
        </w:rPr>
      </w:pPr>
    </w:p>
    <w:p w:rsidR="00731F4F" w:rsidRPr="005078D6" w:rsidRDefault="00731F4F" w:rsidP="00731F4F">
      <w:pPr>
        <w:pStyle w:val="Sangradetextonormal"/>
        <w:spacing w:after="120" w:line="240" w:lineRule="auto"/>
        <w:ind w:left="0"/>
        <w:rPr>
          <w:rFonts w:cs="Arial"/>
          <w:szCs w:val="22"/>
        </w:rPr>
      </w:pPr>
      <w:r w:rsidRPr="005078D6">
        <w:rPr>
          <w:rFonts w:cs="Arial"/>
          <w:szCs w:val="22"/>
        </w:rPr>
        <w:t xml:space="preserve">La recuperación </w:t>
      </w:r>
      <w:r>
        <w:rPr>
          <w:rFonts w:cs="Arial"/>
          <w:szCs w:val="22"/>
        </w:rPr>
        <w:t xml:space="preserve">de evaluaciones pendientes </w:t>
      </w:r>
      <w:r w:rsidRPr="005078D6">
        <w:rPr>
          <w:rFonts w:cs="Arial"/>
          <w:szCs w:val="22"/>
        </w:rPr>
        <w:t>consistirá en la realización de:</w:t>
      </w:r>
    </w:p>
    <w:p w:rsidR="00731F4F" w:rsidRPr="005078D6" w:rsidRDefault="00731F4F" w:rsidP="004460C0">
      <w:pPr>
        <w:pStyle w:val="Sangradetextonormal"/>
        <w:numPr>
          <w:ilvl w:val="0"/>
          <w:numId w:val="5"/>
        </w:numPr>
        <w:spacing w:after="120" w:line="240" w:lineRule="auto"/>
        <w:rPr>
          <w:rFonts w:cs="Arial"/>
          <w:szCs w:val="22"/>
        </w:rPr>
      </w:pPr>
      <w:r w:rsidRPr="005078D6">
        <w:rPr>
          <w:rFonts w:cs="Arial"/>
          <w:szCs w:val="22"/>
        </w:rPr>
        <w:t xml:space="preserve">un examen </w:t>
      </w:r>
      <w:r>
        <w:rPr>
          <w:rFonts w:cs="Arial"/>
          <w:szCs w:val="22"/>
        </w:rPr>
        <w:t xml:space="preserve">con preguntas y ejercicios prácticos </w:t>
      </w:r>
      <w:r w:rsidRPr="005078D6">
        <w:rPr>
          <w:rFonts w:cs="Arial"/>
          <w:szCs w:val="22"/>
        </w:rPr>
        <w:t>de las unidades que no se superaron en el examen de evaluación</w:t>
      </w:r>
      <w:r>
        <w:rPr>
          <w:rFonts w:cs="Arial"/>
          <w:szCs w:val="22"/>
        </w:rPr>
        <w:t>, o de los parciales de evaluación;</w:t>
      </w:r>
      <w:r w:rsidRPr="005078D6">
        <w:rPr>
          <w:rFonts w:cs="Arial"/>
          <w:szCs w:val="22"/>
        </w:rPr>
        <w:t xml:space="preserve"> y</w:t>
      </w:r>
      <w:r>
        <w:rPr>
          <w:rFonts w:cs="Arial"/>
          <w:szCs w:val="22"/>
        </w:rPr>
        <w:t>,</w:t>
      </w:r>
      <w:r w:rsidRPr="005078D6">
        <w:rPr>
          <w:rFonts w:cs="Arial"/>
          <w:szCs w:val="22"/>
        </w:rPr>
        <w:t xml:space="preserve"> además ,</w:t>
      </w:r>
    </w:p>
    <w:p w:rsidR="00731F4F" w:rsidRDefault="00731F4F" w:rsidP="00731F4F">
      <w:pPr>
        <w:pStyle w:val="Sangradetextonormal"/>
        <w:spacing w:after="120" w:line="240" w:lineRule="auto"/>
        <w:ind w:left="1134"/>
        <w:rPr>
          <w:rFonts w:cs="Arial"/>
          <w:szCs w:val="22"/>
        </w:rPr>
      </w:pPr>
      <w:r>
        <w:rPr>
          <w:rFonts w:cs="Arial"/>
          <w:szCs w:val="22"/>
        </w:rPr>
        <w:t>S</w:t>
      </w:r>
      <w:r w:rsidRPr="005078D6">
        <w:rPr>
          <w:rFonts w:cs="Arial"/>
          <w:szCs w:val="22"/>
        </w:rPr>
        <w:t>i</w:t>
      </w:r>
      <w:r>
        <w:rPr>
          <w:rFonts w:cs="Arial"/>
          <w:szCs w:val="22"/>
        </w:rPr>
        <w:t xml:space="preserve"> no se entregan los ejercicios o trabajos</w:t>
      </w:r>
      <w:r w:rsidRPr="005078D6">
        <w:rPr>
          <w:rFonts w:cs="Arial"/>
          <w:szCs w:val="22"/>
        </w:rPr>
        <w:t xml:space="preserve"> </w:t>
      </w:r>
      <w:r>
        <w:rPr>
          <w:rFonts w:cs="Arial"/>
          <w:szCs w:val="22"/>
        </w:rPr>
        <w:t>no podrá considerarse recuperada la materia, aunque se haya aprobado el examen.</w:t>
      </w:r>
    </w:p>
    <w:p w:rsidR="00731F4F" w:rsidRDefault="00731F4F" w:rsidP="00731F4F">
      <w:pPr>
        <w:pStyle w:val="Sangradetextonormal"/>
        <w:spacing w:after="120" w:line="240" w:lineRule="auto"/>
        <w:ind w:left="0"/>
        <w:rPr>
          <w:rFonts w:cs="Arial"/>
          <w:szCs w:val="22"/>
        </w:rPr>
      </w:pPr>
      <w:r>
        <w:rPr>
          <w:rFonts w:cs="Arial"/>
          <w:szCs w:val="22"/>
        </w:rPr>
        <w:t>El examen de recuperación tendrá una valoración desde 0 a 10 puntos máximo, y deberá obtenerse una valoración igual o mayor de 5 para considerar el examen superado.</w:t>
      </w:r>
    </w:p>
    <w:p w:rsidR="00731F4F" w:rsidRDefault="00731F4F" w:rsidP="00731F4F">
      <w:pPr>
        <w:pStyle w:val="Sangradetextonormal"/>
        <w:spacing w:after="120" w:line="240" w:lineRule="auto"/>
        <w:ind w:left="0"/>
        <w:rPr>
          <w:rFonts w:cs="Arial"/>
          <w:szCs w:val="22"/>
        </w:rPr>
      </w:pPr>
      <w:r>
        <w:rPr>
          <w:rFonts w:cs="Arial"/>
          <w:szCs w:val="22"/>
        </w:rPr>
        <w:t xml:space="preserve">La evaluación se considera recuperada si: </w:t>
      </w:r>
    </w:p>
    <w:p w:rsidR="00F5030A" w:rsidRDefault="00731F4F" w:rsidP="00731F4F">
      <w:pPr>
        <w:pStyle w:val="Sangradetextonormal"/>
        <w:spacing w:after="120" w:line="240" w:lineRule="auto"/>
        <w:ind w:left="1418"/>
        <w:rPr>
          <w:rFonts w:cs="Arial"/>
          <w:szCs w:val="22"/>
        </w:rPr>
      </w:pPr>
      <w:r>
        <w:rPr>
          <w:rFonts w:cs="Arial"/>
          <w:szCs w:val="22"/>
        </w:rPr>
        <w:t xml:space="preserve">a) se superó el examen y, además,  </w:t>
      </w:r>
    </w:p>
    <w:p w:rsidR="00731F4F" w:rsidRDefault="00731F4F" w:rsidP="00731F4F">
      <w:pPr>
        <w:pStyle w:val="Sangradetextonormal"/>
        <w:spacing w:after="120" w:line="240" w:lineRule="auto"/>
        <w:ind w:left="1418"/>
        <w:rPr>
          <w:rFonts w:cs="Arial"/>
          <w:szCs w:val="22"/>
        </w:rPr>
      </w:pPr>
      <w:r>
        <w:rPr>
          <w:rFonts w:cs="Arial"/>
          <w:szCs w:val="22"/>
        </w:rPr>
        <w:t>b) se entregaron los trabajos y</w:t>
      </w:r>
      <w:r w:rsidR="00F5030A">
        <w:rPr>
          <w:rFonts w:cs="Arial"/>
          <w:szCs w:val="22"/>
        </w:rPr>
        <w:t>/o</w:t>
      </w:r>
      <w:r>
        <w:rPr>
          <w:rFonts w:cs="Arial"/>
          <w:szCs w:val="22"/>
        </w:rPr>
        <w:t xml:space="preserve"> ejercicios.</w:t>
      </w:r>
    </w:p>
    <w:p w:rsidR="00731F4F" w:rsidRDefault="00731F4F" w:rsidP="00731F4F">
      <w:pPr>
        <w:pStyle w:val="Sangradetextonormal"/>
        <w:spacing w:after="120" w:line="240" w:lineRule="auto"/>
        <w:ind w:left="0"/>
        <w:rPr>
          <w:rFonts w:cs="Arial"/>
          <w:szCs w:val="22"/>
        </w:rPr>
      </w:pPr>
      <w:r w:rsidRPr="00394E85">
        <w:rPr>
          <w:rFonts w:cs="Arial"/>
          <w:b/>
          <w:szCs w:val="22"/>
        </w:rPr>
        <w:t>La calificación de la recuperación de la evaluación</w:t>
      </w:r>
      <w:r>
        <w:rPr>
          <w:rFonts w:cs="Arial"/>
          <w:szCs w:val="22"/>
        </w:rPr>
        <w:t xml:space="preserve"> será la valoración numérica obtenida en el examen, si se han entregado los ejercicios. Si se aprueba el examen y no se entregan los ejercicios la calificación será 4.</w:t>
      </w:r>
    </w:p>
    <w:p w:rsidR="00731F4F" w:rsidRDefault="00731F4F" w:rsidP="00731F4F">
      <w:pPr>
        <w:pStyle w:val="Sangradetextonormal"/>
        <w:spacing w:after="120" w:line="240" w:lineRule="auto"/>
        <w:ind w:left="0"/>
        <w:rPr>
          <w:rFonts w:cs="Arial"/>
          <w:szCs w:val="22"/>
        </w:rPr>
      </w:pPr>
      <w:r>
        <w:rPr>
          <w:rFonts w:cs="Arial"/>
          <w:szCs w:val="22"/>
        </w:rPr>
        <w:t>Si no se supera la recuperación de evaluaciones pendientes correspondientes, el alumno tendrá que presentarse a la evaluación final extraordinaria.</w:t>
      </w:r>
      <w:r w:rsidR="009819EF">
        <w:rPr>
          <w:rFonts w:cs="Arial"/>
          <w:szCs w:val="22"/>
        </w:rPr>
        <w:t>Junio.</w:t>
      </w:r>
    </w:p>
    <w:p w:rsidR="00CB0C27" w:rsidRDefault="00CB0C27" w:rsidP="004460C0">
      <w:pPr>
        <w:pStyle w:val="Ttulo1"/>
        <w:numPr>
          <w:ilvl w:val="0"/>
          <w:numId w:val="4"/>
        </w:numPr>
        <w:ind w:left="0" w:firstLine="0"/>
      </w:pPr>
      <w:bookmarkStart w:id="70" w:name="_Toc464120527"/>
      <w:r>
        <w:lastRenderedPageBreak/>
        <w:t>SISTEMA DE EVALUACIÓN EXTRAORDINARIA</w:t>
      </w:r>
      <w:bookmarkEnd w:id="70"/>
      <w:r>
        <w:t xml:space="preserve"> </w:t>
      </w:r>
    </w:p>
    <w:p w:rsidR="00CB0C27" w:rsidRDefault="00CB0C27" w:rsidP="00CB0C27"/>
    <w:p w:rsidR="00731F4F" w:rsidRDefault="00731F4F" w:rsidP="00731F4F">
      <w:pPr>
        <w:jc w:val="both"/>
      </w:pPr>
      <w:r>
        <w:t xml:space="preserve">En el mes de septiembre se convocará una prueba de evaluación final extraordinaria para aquellos alumnos que no hayan superado el módulo en la convocatoria final ordinaria. </w:t>
      </w:r>
    </w:p>
    <w:p w:rsidR="00731F4F" w:rsidRDefault="00731F4F" w:rsidP="00731F4F">
      <w:pPr>
        <w:pStyle w:val="Sangradetextonormal"/>
        <w:spacing w:after="120" w:line="240" w:lineRule="auto"/>
        <w:ind w:left="0"/>
        <w:rPr>
          <w:rFonts w:cs="Arial"/>
          <w:szCs w:val="22"/>
        </w:rPr>
      </w:pPr>
      <w:r w:rsidRPr="00797C3B">
        <w:rPr>
          <w:b/>
        </w:rPr>
        <w:t>La calificación de la evaluación final extraordinaria</w:t>
      </w:r>
      <w:r>
        <w:t xml:space="preserve"> será desde 0 a 10 puntos máximo, </w:t>
      </w:r>
      <w:r>
        <w:rPr>
          <w:rFonts w:cs="Arial"/>
          <w:szCs w:val="22"/>
        </w:rPr>
        <w:t>redondeando por exceso si la cifra de las décimas resultase ser igual o superior a 5, siempre que se haya obtenido como mínimo un 5.</w:t>
      </w:r>
    </w:p>
    <w:p w:rsidR="00731F4F" w:rsidRPr="00731F4F" w:rsidRDefault="00731F4F" w:rsidP="004460C0">
      <w:pPr>
        <w:pStyle w:val="Ttulo1"/>
        <w:numPr>
          <w:ilvl w:val="0"/>
          <w:numId w:val="4"/>
        </w:numPr>
        <w:ind w:left="426"/>
      </w:pPr>
      <w:bookmarkStart w:id="71" w:name="_Toc464120528"/>
      <w:r w:rsidRPr="00731F4F">
        <w:t>ATENCIÓN A LA DIVERSIDAD</w:t>
      </w:r>
      <w:bookmarkEnd w:id="71"/>
    </w:p>
    <w:p w:rsidR="00731F4F" w:rsidRPr="00731F4F" w:rsidRDefault="00731F4F" w:rsidP="00731F4F">
      <w:pPr>
        <w:jc w:val="both"/>
        <w:outlineLvl w:val="0"/>
        <w:rPr>
          <w:rFonts w:cs="Arial"/>
          <w:b/>
          <w:bCs/>
          <w:sz w:val="20"/>
          <w:szCs w:val="20"/>
          <w:lang w:val="es-ES_tradnl"/>
        </w:rPr>
      </w:pPr>
    </w:p>
    <w:p w:rsidR="00B2104C" w:rsidRPr="00B2104C" w:rsidRDefault="00B2104C" w:rsidP="00B2104C">
      <w:pPr>
        <w:spacing w:before="240"/>
        <w:rPr>
          <w:rFonts w:cs="OfficinaSansStd-Book"/>
          <w:color w:val="000000"/>
        </w:rPr>
      </w:pPr>
      <w:r w:rsidRPr="00B2104C">
        <w:rPr>
          <w:rFonts w:cs="OfficinaSansStd-Book"/>
          <w:color w:val="000000"/>
        </w:rPr>
        <w:t>El tratamiento a la diversidad del alumnado se entiende de la siguiente forma:</w:t>
      </w:r>
    </w:p>
    <w:p w:rsidR="00B2104C" w:rsidRPr="00B2104C" w:rsidRDefault="00B2104C" w:rsidP="00B2104C">
      <w:pPr>
        <w:numPr>
          <w:ilvl w:val="0"/>
          <w:numId w:val="10"/>
        </w:numPr>
        <w:tabs>
          <w:tab w:val="clear" w:pos="1065"/>
          <w:tab w:val="num" w:pos="924"/>
        </w:tabs>
        <w:spacing w:before="240" w:after="120" w:line="240" w:lineRule="auto"/>
        <w:ind w:left="357" w:hanging="357"/>
        <w:jc w:val="both"/>
        <w:rPr>
          <w:rFonts w:cs="Arial"/>
        </w:rPr>
      </w:pPr>
      <w:r w:rsidRPr="00B2104C">
        <w:rPr>
          <w:rFonts w:cs="Arial"/>
        </w:rPr>
        <w:t xml:space="preserve">La mejor estrategia para la integración del alumnado con necesidades educativas especificas o con determinados problemas de aprendizaje, es implicarlos en las mismas tareas que al resto del grupo, con distintos problemas de apoyo y exigencia. </w:t>
      </w:r>
    </w:p>
    <w:p w:rsidR="00B2104C" w:rsidRPr="00B2104C" w:rsidRDefault="00B2104C" w:rsidP="00B2104C">
      <w:pPr>
        <w:numPr>
          <w:ilvl w:val="0"/>
          <w:numId w:val="11"/>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El tratamiento debe ofrecer la posibilidad de retomar un contenido no asimilado en un momento posterior de trabajo, con lo cual evitamos la paralización del proceso de aprendizaje del alumnado, con ejercicios repetitivos que suelen incidir negativamente en el nivel de motivación.</w:t>
      </w:r>
    </w:p>
    <w:p w:rsidR="00B2104C" w:rsidRPr="00B2104C" w:rsidRDefault="00B2104C" w:rsidP="00B2104C">
      <w:pPr>
        <w:numPr>
          <w:ilvl w:val="0"/>
          <w:numId w:val="11"/>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Las actividades de recuperación y de ampliación permitirán atender a las demandas de carácter más profundo por parte del alumnado con un nivel de partida más avanzado o con un interés mayor sobre el tema estudiado.</w:t>
      </w:r>
    </w:p>
    <w:p w:rsidR="00B2104C" w:rsidRPr="00B2104C" w:rsidRDefault="00B2104C" w:rsidP="00B2104C">
      <w:pPr>
        <w:numPr>
          <w:ilvl w:val="0"/>
          <w:numId w:val="11"/>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Las actividades prácticas son todas susceptibles de trabajarse desde distintos niveles, ofreciendo en cada ocasión una posibilidad de desarrollo en función del nivel de partida.</w:t>
      </w:r>
    </w:p>
    <w:p w:rsidR="00B2104C" w:rsidRDefault="00B2104C" w:rsidP="00B2104C">
      <w:pPr>
        <w:numPr>
          <w:ilvl w:val="0"/>
          <w:numId w:val="11"/>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Por último, la formación de grupos para la realización de las actividades prácticas fomentará las relaciones sociales entre el alumnado y la formación o asentamiento de una mayor cultura social y cívica.</w:t>
      </w:r>
    </w:p>
    <w:p w:rsidR="005078D6" w:rsidRDefault="00025F05" w:rsidP="00F5030A">
      <w:pPr>
        <w:pStyle w:val="Ttulo1"/>
        <w:numPr>
          <w:ilvl w:val="0"/>
          <w:numId w:val="4"/>
        </w:numPr>
        <w:ind w:left="0" w:firstLine="0"/>
      </w:pPr>
      <w:bookmarkStart w:id="72" w:name="_Toc464120529"/>
      <w:r>
        <w:t>MATERIAL</w:t>
      </w:r>
      <w:r w:rsidR="008E3CC2">
        <w:t>ES, TEXTOS Y RECURSOS DIDÁCTICOS</w:t>
      </w:r>
      <w:bookmarkEnd w:id="72"/>
    </w:p>
    <w:p w:rsidR="008E3CC2" w:rsidRPr="008E3CC2" w:rsidRDefault="008E3CC2" w:rsidP="00F5030A">
      <w:pPr>
        <w:keepNext/>
      </w:pPr>
    </w:p>
    <w:p w:rsidR="00B2104C" w:rsidRPr="00B2104C" w:rsidRDefault="00B2104C" w:rsidP="00F5030A">
      <w:pPr>
        <w:keepNext/>
        <w:spacing w:before="240"/>
        <w:rPr>
          <w:rFonts w:cs="Arial"/>
        </w:rPr>
      </w:pPr>
      <w:r w:rsidRPr="00B2104C">
        <w:rPr>
          <w:rFonts w:cs="Arial"/>
        </w:rPr>
        <w:t xml:space="preserve">Los </w:t>
      </w:r>
      <w:r w:rsidRPr="00B2104C">
        <w:rPr>
          <w:rFonts w:cs="OfficinaSansStd-Book"/>
          <w:color w:val="000000"/>
        </w:rPr>
        <w:t>materiales</w:t>
      </w:r>
      <w:r w:rsidRPr="00B2104C">
        <w:rPr>
          <w:rFonts w:cs="Arial"/>
        </w:rPr>
        <w:t xml:space="preserve"> y recursos didácticos necesarios y que utilizaremos para llevar a cabo las actividades de enseñanza-aprendizaje programadas, a lo largo del curso escolar en este módulo, son los siguientes:</w:t>
      </w:r>
    </w:p>
    <w:p w:rsidR="00B2104C" w:rsidRPr="00B2104C" w:rsidRDefault="00B2104C" w:rsidP="00B2104C">
      <w:pPr>
        <w:numPr>
          <w:ilvl w:val="0"/>
          <w:numId w:val="11"/>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Personales: explicaciones y exposiciones por parte del profesor y de los profesionales externos expertos en alguna materia concreta, así como de los empleados de la entidades, organismos y empresas visitadas, y las aportaciones y experiencias personales de los alumnos/as sobre la materia estudiada.</w:t>
      </w:r>
    </w:p>
    <w:p w:rsidR="00B2104C" w:rsidRPr="00B2104C" w:rsidRDefault="00B2104C" w:rsidP="00B2104C">
      <w:pPr>
        <w:numPr>
          <w:ilvl w:val="0"/>
          <w:numId w:val="11"/>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lastRenderedPageBreak/>
        <w:t>Fuentes informáticas y audiovisuales: encerado y tizas, diapositivas y transparencias, ordenadores, cañón de proyecciones, aplicaciones informáticas relacionadas, Internet.</w:t>
      </w:r>
    </w:p>
    <w:p w:rsidR="00B2104C" w:rsidRPr="00B2104C" w:rsidRDefault="00B2104C" w:rsidP="00B2104C">
      <w:pPr>
        <w:numPr>
          <w:ilvl w:val="0"/>
          <w:numId w:val="11"/>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Fuentes bibliográficas: recortes de prensa comarcal, regional y nacional, modelos, documentos e impresos de la materia, diccionarios.</w:t>
      </w:r>
    </w:p>
    <w:p w:rsidR="00B2104C" w:rsidRPr="00B2104C" w:rsidRDefault="00B2104C" w:rsidP="00484D79">
      <w:pPr>
        <w:pStyle w:val="Textoindependiente"/>
        <w:spacing w:after="120" w:line="240" w:lineRule="auto"/>
        <w:rPr>
          <w:rFonts w:cs="Arial"/>
          <w:szCs w:val="22"/>
          <w:lang w:val="es-ES"/>
        </w:rPr>
      </w:pPr>
    </w:p>
    <w:p w:rsidR="008E3CC2" w:rsidRPr="009D5923" w:rsidRDefault="00D73476" w:rsidP="00484D79">
      <w:pPr>
        <w:pStyle w:val="Textoindependiente"/>
        <w:spacing w:after="120" w:line="240" w:lineRule="auto"/>
        <w:rPr>
          <w:rFonts w:cs="Arial"/>
          <w:szCs w:val="22"/>
        </w:rPr>
      </w:pPr>
      <w:r>
        <w:rPr>
          <w:rFonts w:cs="Arial"/>
          <w:szCs w:val="22"/>
        </w:rPr>
        <w:t>El libro</w:t>
      </w:r>
      <w:r w:rsidR="008E3CC2" w:rsidRPr="009D5923">
        <w:rPr>
          <w:rFonts w:cs="Arial"/>
          <w:szCs w:val="22"/>
        </w:rPr>
        <w:t xml:space="preserve">  de referencia de este módulo será:</w:t>
      </w:r>
    </w:p>
    <w:p w:rsidR="008E3CC2" w:rsidRDefault="00D73476" w:rsidP="00D20535">
      <w:pPr>
        <w:pStyle w:val="Textoindependiente"/>
        <w:spacing w:after="120" w:line="240" w:lineRule="auto"/>
        <w:ind w:left="709"/>
        <w:rPr>
          <w:rFonts w:cs="Arial"/>
          <w:szCs w:val="22"/>
        </w:rPr>
      </w:pPr>
      <w:r>
        <w:rPr>
          <w:rFonts w:cs="Arial"/>
          <w:szCs w:val="22"/>
        </w:rPr>
        <w:t>Comunicación empresarial y atención al cliente</w:t>
      </w:r>
      <w:r w:rsidR="00484D79" w:rsidRPr="009D5923">
        <w:rPr>
          <w:rFonts w:cs="Arial"/>
          <w:szCs w:val="22"/>
        </w:rPr>
        <w:t>. Editorial</w:t>
      </w:r>
      <w:r w:rsidR="008E3CC2" w:rsidRPr="009D5923">
        <w:rPr>
          <w:rFonts w:cs="Arial"/>
          <w:szCs w:val="22"/>
        </w:rPr>
        <w:t xml:space="preserve"> McGraw-Hill</w:t>
      </w:r>
      <w:r w:rsidR="00484D79" w:rsidRPr="009D5923">
        <w:rPr>
          <w:rFonts w:cs="Arial"/>
          <w:szCs w:val="22"/>
        </w:rPr>
        <w:t>. Edición 201</w:t>
      </w:r>
      <w:r>
        <w:rPr>
          <w:rFonts w:cs="Arial"/>
          <w:szCs w:val="22"/>
        </w:rPr>
        <w:t>4</w:t>
      </w:r>
      <w:r w:rsidR="00484D79" w:rsidRPr="009D5923">
        <w:rPr>
          <w:rFonts w:cs="Arial"/>
          <w:szCs w:val="22"/>
        </w:rPr>
        <w:t>.</w:t>
      </w:r>
    </w:p>
    <w:p w:rsidR="00B2104C" w:rsidRPr="009D5923" w:rsidRDefault="00B2104C" w:rsidP="00D20535">
      <w:pPr>
        <w:pStyle w:val="Textoindependiente"/>
        <w:spacing w:after="120" w:line="240" w:lineRule="auto"/>
        <w:ind w:left="709"/>
        <w:rPr>
          <w:rFonts w:cs="Arial"/>
          <w:szCs w:val="22"/>
        </w:rPr>
      </w:pPr>
    </w:p>
    <w:p w:rsidR="00D73476" w:rsidRDefault="00D73476" w:rsidP="009D5923">
      <w:r>
        <w:t>Los requisitos de los medios informáticos:</w:t>
      </w:r>
    </w:p>
    <w:p w:rsidR="009D5923" w:rsidRPr="00C6644E" w:rsidRDefault="009D5923" w:rsidP="00D73476">
      <w:pPr>
        <w:ind w:firstLine="709"/>
        <w:rPr>
          <w:lang w:val="en-US"/>
        </w:rPr>
      </w:pPr>
      <w:r w:rsidRPr="00C6644E">
        <w:rPr>
          <w:lang w:val="en-US"/>
        </w:rPr>
        <w:t>S.O: Windows 7. Suite Office 2010.</w:t>
      </w:r>
    </w:p>
    <w:p w:rsidR="009D5923" w:rsidRPr="00C6644E" w:rsidRDefault="009D5923" w:rsidP="009D5923">
      <w:pPr>
        <w:rPr>
          <w:lang w:val="en-US"/>
        </w:rPr>
      </w:pPr>
    </w:p>
    <w:p w:rsidR="00252C79" w:rsidRDefault="009924B6" w:rsidP="009924B6">
      <w:pPr>
        <w:pStyle w:val="Ttulo1"/>
        <w:numPr>
          <w:ilvl w:val="0"/>
          <w:numId w:val="4"/>
        </w:numPr>
        <w:ind w:left="709" w:hanging="709"/>
      </w:pPr>
      <w:bookmarkStart w:id="73" w:name="_Toc464120331"/>
      <w:bookmarkStart w:id="74" w:name="_Toc464120530"/>
      <w:r>
        <w:t>PUBLICACIÓN DE ESTA PROGRAMACIÓN Y O</w:t>
      </w:r>
      <w:r w:rsidRPr="0098364E">
        <w:t xml:space="preserve">TROS ASPECTOS </w:t>
      </w:r>
      <w:r>
        <w:t xml:space="preserve"> DE INTERÉS</w:t>
      </w:r>
      <w:bookmarkEnd w:id="73"/>
      <w:bookmarkEnd w:id="74"/>
    </w:p>
    <w:p w:rsidR="00252C79" w:rsidRDefault="00252C79" w:rsidP="00252C79">
      <w:pPr>
        <w:ind w:left="342"/>
        <w:jc w:val="both"/>
        <w:rPr>
          <w:rFonts w:ascii="Arial" w:hAnsi="Arial" w:cs="Arial"/>
          <w:sz w:val="20"/>
          <w:szCs w:val="20"/>
        </w:rPr>
      </w:pPr>
    </w:p>
    <w:p w:rsidR="00B2104C" w:rsidRPr="00B2104C" w:rsidRDefault="00B2104C" w:rsidP="00B2104C">
      <w:pPr>
        <w:spacing w:before="240"/>
        <w:jc w:val="both"/>
        <w:rPr>
          <w:rFonts w:cs="Arial"/>
        </w:rPr>
      </w:pPr>
      <w:r w:rsidRPr="00B2104C">
        <w:rPr>
          <w:rFonts w:cs="Arial"/>
        </w:rPr>
        <w:t xml:space="preserve">En nuestro módulo la utilización de las TIC es fundamental a lo largo de todo el curso escolar, por lo que el aula del grupo debe ser un aula totalmente equipadas con ordenadores, programas informáticos y conexión a Internet, además de todos los periféricos necesarios (impresoras, escáner, etc.) para desarrollar nuestro trabajo. Es necesario que el alumnado conozca y trabajen con estas tecnologías, puesto que en la actualidad en cualquier puesto de trabajo, relacionado con la gestión administrativa, se hace necesario dominarlas para desempeñar adecuada y eficazmente el trabajo </w:t>
      </w:r>
      <w:r w:rsidRPr="00B2104C">
        <w:rPr>
          <w:rFonts w:cs="OfficinaSansStd-Book"/>
          <w:color w:val="000000"/>
        </w:rPr>
        <w:t>encomendado</w:t>
      </w:r>
      <w:r w:rsidRPr="00B2104C">
        <w:rPr>
          <w:rFonts w:cs="Arial"/>
        </w:rPr>
        <w:t>.</w:t>
      </w:r>
    </w:p>
    <w:p w:rsidR="00B2104C" w:rsidRPr="00B2104C" w:rsidRDefault="00B2104C" w:rsidP="00B2104C">
      <w:pPr>
        <w:spacing w:before="240"/>
        <w:rPr>
          <w:rFonts w:cs="Arial"/>
          <w:lang w:val="es-ES_tradnl"/>
        </w:rPr>
      </w:pPr>
      <w:r w:rsidRPr="00B2104C">
        <w:rPr>
          <w:rFonts w:cs="Arial"/>
          <w:lang w:val="es-ES_tradnl"/>
        </w:rPr>
        <w:t xml:space="preserve">Entre los objetivos que se </w:t>
      </w:r>
      <w:r w:rsidRPr="00B2104C">
        <w:rPr>
          <w:rFonts w:cs="Arial"/>
        </w:rPr>
        <w:t>pretende</w:t>
      </w:r>
      <w:r w:rsidRPr="00B2104C">
        <w:rPr>
          <w:rFonts w:cs="Arial"/>
          <w:lang w:val="es-ES_tradnl"/>
        </w:rPr>
        <w:t xml:space="preserve"> que adquieran los alumnos/as, con el uso de estas tecnologías, </w:t>
      </w:r>
      <w:r w:rsidRPr="00B2104C">
        <w:rPr>
          <w:rFonts w:cs="Arial"/>
        </w:rPr>
        <w:t>se pueden</w:t>
      </w:r>
      <w:r w:rsidRPr="00B2104C">
        <w:rPr>
          <w:rFonts w:cs="Arial"/>
          <w:lang w:val="es-ES_tradnl"/>
        </w:rPr>
        <w:t xml:space="preserve"> destacar los </w:t>
      </w:r>
      <w:r w:rsidRPr="00B2104C">
        <w:rPr>
          <w:rFonts w:cs="OfficinaSansStd-Book"/>
          <w:color w:val="000000"/>
        </w:rPr>
        <w:t>siguientes</w:t>
      </w:r>
      <w:r w:rsidRPr="00B2104C">
        <w:rPr>
          <w:rFonts w:cs="Arial"/>
          <w:lang w:val="es-ES_tradnl"/>
        </w:rPr>
        <w:t>:</w:t>
      </w:r>
    </w:p>
    <w:p w:rsidR="00B2104C" w:rsidRPr="00B2104C" w:rsidRDefault="00B2104C" w:rsidP="00B2104C">
      <w:pPr>
        <w:numPr>
          <w:ilvl w:val="0"/>
          <w:numId w:val="11"/>
        </w:numPr>
        <w:spacing w:before="240" w:after="120" w:line="240" w:lineRule="auto"/>
        <w:ind w:left="1060" w:hanging="357"/>
        <w:jc w:val="both"/>
        <w:rPr>
          <w:rFonts w:cs="Arial"/>
          <w:bCs/>
          <w:color w:val="000000"/>
        </w:rPr>
      </w:pPr>
      <w:r w:rsidRPr="00B2104C">
        <w:rPr>
          <w:rFonts w:cs="Arial"/>
          <w:bCs/>
          <w:color w:val="000000"/>
        </w:rPr>
        <w:t>Conocer los distintos servicios que nos ofrece Internet.</w:t>
      </w:r>
    </w:p>
    <w:p w:rsidR="00B2104C" w:rsidRPr="00B2104C" w:rsidRDefault="00B2104C" w:rsidP="00B2104C">
      <w:pPr>
        <w:numPr>
          <w:ilvl w:val="0"/>
          <w:numId w:val="11"/>
        </w:numPr>
        <w:spacing w:before="240" w:after="120" w:line="240" w:lineRule="auto"/>
        <w:ind w:left="1060" w:hanging="357"/>
        <w:jc w:val="both"/>
        <w:rPr>
          <w:rFonts w:cs="Arial"/>
          <w:bCs/>
          <w:color w:val="000000"/>
        </w:rPr>
      </w:pPr>
      <w:r w:rsidRPr="00B2104C">
        <w:rPr>
          <w:rFonts w:cs="Arial"/>
          <w:bCs/>
          <w:color w:val="000000"/>
        </w:rPr>
        <w:t>Comprender la importancia del buscador como forma de navegación entre las páginas Web existentes.</w:t>
      </w:r>
    </w:p>
    <w:p w:rsidR="00B2104C" w:rsidRPr="00B2104C" w:rsidRDefault="00B2104C" w:rsidP="00B2104C">
      <w:pPr>
        <w:numPr>
          <w:ilvl w:val="0"/>
          <w:numId w:val="11"/>
        </w:numPr>
        <w:spacing w:before="240" w:after="120" w:line="240" w:lineRule="auto"/>
        <w:ind w:left="1060" w:hanging="357"/>
        <w:jc w:val="both"/>
        <w:rPr>
          <w:rFonts w:cs="Arial"/>
          <w:bCs/>
          <w:color w:val="000000"/>
        </w:rPr>
      </w:pPr>
      <w:r w:rsidRPr="00B2104C">
        <w:rPr>
          <w:rFonts w:cs="Arial"/>
          <w:bCs/>
          <w:color w:val="000000"/>
        </w:rPr>
        <w:t>Motivar a los alumnos con el uso de la búsqueda de información a través de Internet.</w:t>
      </w:r>
    </w:p>
    <w:p w:rsidR="00B2104C" w:rsidRPr="00B2104C" w:rsidRDefault="00B2104C" w:rsidP="00B2104C">
      <w:pPr>
        <w:numPr>
          <w:ilvl w:val="0"/>
          <w:numId w:val="11"/>
        </w:numPr>
        <w:spacing w:before="240" w:after="120" w:line="240" w:lineRule="auto"/>
        <w:ind w:left="1060" w:hanging="357"/>
        <w:jc w:val="both"/>
        <w:rPr>
          <w:rFonts w:cs="Arial"/>
          <w:bCs/>
          <w:color w:val="000000"/>
        </w:rPr>
      </w:pPr>
      <w:r w:rsidRPr="00B2104C">
        <w:rPr>
          <w:rFonts w:cs="Arial"/>
          <w:bCs/>
          <w:color w:val="000000"/>
        </w:rPr>
        <w:t>Favorecer el aprendizaje cooperativo entre los alumnos/as.</w:t>
      </w:r>
    </w:p>
    <w:p w:rsidR="00B2104C" w:rsidRPr="00B2104C" w:rsidRDefault="00B2104C" w:rsidP="00B2104C">
      <w:pPr>
        <w:numPr>
          <w:ilvl w:val="0"/>
          <w:numId w:val="11"/>
        </w:numPr>
        <w:spacing w:before="240" w:after="120" w:line="240" w:lineRule="auto"/>
        <w:ind w:left="1060" w:hanging="357"/>
        <w:jc w:val="both"/>
        <w:rPr>
          <w:rFonts w:cs="Arial"/>
          <w:bCs/>
          <w:color w:val="000000"/>
        </w:rPr>
      </w:pPr>
      <w:r w:rsidRPr="00B2104C">
        <w:rPr>
          <w:rFonts w:cs="Arial"/>
          <w:bCs/>
          <w:color w:val="000000"/>
        </w:rPr>
        <w:t>Identificar y fomentar el uso de las distintas herramientas de comunicación que nos ofrece Internet.</w:t>
      </w:r>
    </w:p>
    <w:p w:rsidR="00B2104C" w:rsidRPr="00B2104C" w:rsidRDefault="00B2104C" w:rsidP="00B2104C">
      <w:pPr>
        <w:numPr>
          <w:ilvl w:val="0"/>
          <w:numId w:val="11"/>
        </w:numPr>
        <w:spacing w:before="240" w:after="120" w:line="240" w:lineRule="auto"/>
        <w:ind w:left="1060" w:hanging="357"/>
        <w:jc w:val="both"/>
        <w:rPr>
          <w:rFonts w:cs="Arial"/>
          <w:bCs/>
          <w:color w:val="000000"/>
        </w:rPr>
      </w:pPr>
      <w:r w:rsidRPr="00B2104C">
        <w:rPr>
          <w:rFonts w:cs="Arial"/>
          <w:bCs/>
          <w:color w:val="000000"/>
        </w:rPr>
        <w:t>Fomentar el trabajo en grupo para desarrollar habilidades que no se consiguen con el trabajo individual como, por ejemplo, la autoestima, la coordinación, la participación, etc.</w:t>
      </w:r>
    </w:p>
    <w:p w:rsidR="00B2104C" w:rsidRPr="00B2104C" w:rsidRDefault="00B2104C" w:rsidP="00B2104C">
      <w:pPr>
        <w:spacing w:before="240"/>
        <w:ind w:left="425"/>
        <w:jc w:val="both"/>
        <w:rPr>
          <w:rFonts w:cs="Arial"/>
        </w:rPr>
      </w:pPr>
      <w:r w:rsidRPr="00B2104C">
        <w:rPr>
          <w:rFonts w:cs="Arial"/>
          <w:lang w:val="es-ES_tradnl"/>
        </w:rPr>
        <w:lastRenderedPageBreak/>
        <w:t xml:space="preserve">Principalmente utilizaremos las tecnologías de la información y comunicación para buscar la información relacionada con los temas tratados en las distintas unidades de trabajo de los módulos, fundamentalmente de organismos, empresas y entidades que intervienen en la gestión administrativa. </w:t>
      </w:r>
    </w:p>
    <w:p w:rsidR="00252C79" w:rsidRDefault="00252C79" w:rsidP="00252C79">
      <w:pPr>
        <w:jc w:val="both"/>
        <w:rPr>
          <w:rFonts w:cs="Arial"/>
        </w:rPr>
      </w:pPr>
      <w:r w:rsidRPr="009D5923">
        <w:rPr>
          <w:rFonts w:cs="Arial"/>
        </w:rPr>
        <w:t>Se utilizará el S.O. Windows 7 y la suite Office 2010  para llevar a cabo la mayor parte de los ejercicios posibles.</w:t>
      </w:r>
    </w:p>
    <w:p w:rsidR="00B2787B" w:rsidRPr="00F232DA" w:rsidRDefault="00B2787B" w:rsidP="00B2787B">
      <w:pPr>
        <w:spacing w:before="240"/>
        <w:jc w:val="both"/>
        <w:rPr>
          <w:rFonts w:ascii="Futura Std Book" w:hAnsi="Futura Std Book"/>
          <w:sz w:val="18"/>
          <w:szCs w:val="18"/>
        </w:rPr>
      </w:pPr>
      <w:r>
        <w:rPr>
          <w:rFonts w:ascii="Futura Std Book" w:hAnsi="Futura Std Book"/>
          <w:sz w:val="18"/>
          <w:szCs w:val="18"/>
        </w:rPr>
        <w:t xml:space="preserve">Esta programación se podrá consultar también a través de la página web del instituto </w:t>
      </w:r>
      <w:r w:rsidRPr="0058550E">
        <w:rPr>
          <w:rFonts w:ascii="Futura Std Book" w:hAnsi="Futura Std Book"/>
          <w:i/>
          <w:sz w:val="18"/>
          <w:szCs w:val="18"/>
        </w:rPr>
        <w:t>iesjovellanos.org</w:t>
      </w:r>
      <w:r>
        <w:rPr>
          <w:rFonts w:ascii="Futura Std Book" w:hAnsi="Futura Std Book"/>
          <w:sz w:val="18"/>
          <w:szCs w:val="18"/>
        </w:rPr>
        <w:t xml:space="preserve">  en el menú </w:t>
      </w:r>
      <w:r>
        <w:rPr>
          <w:rFonts w:ascii="Futura Std Book" w:hAnsi="Futura Std Book"/>
          <w:i/>
          <w:sz w:val="18"/>
          <w:szCs w:val="18"/>
        </w:rPr>
        <w:t xml:space="preserve">Principal, </w:t>
      </w:r>
      <w:r w:rsidRPr="00680365">
        <w:rPr>
          <w:rFonts w:ascii="Futura Std Book" w:hAnsi="Futura Std Book"/>
          <w:sz w:val="18"/>
          <w:szCs w:val="18"/>
        </w:rPr>
        <w:t>epígrafe</w:t>
      </w:r>
      <w:r>
        <w:rPr>
          <w:rFonts w:ascii="Futura Std Book" w:hAnsi="Futura Std Book"/>
          <w:i/>
          <w:sz w:val="18"/>
          <w:szCs w:val="18"/>
        </w:rPr>
        <w:t xml:space="preserve"> Proyecto. PGA </w:t>
      </w:r>
      <w:r w:rsidRPr="00680365">
        <w:rPr>
          <w:rFonts w:ascii="Futura Std Book" w:hAnsi="Futura Std Book"/>
          <w:sz w:val="18"/>
          <w:szCs w:val="18"/>
        </w:rPr>
        <w:t>y dentro de éste en</w:t>
      </w:r>
      <w:r>
        <w:rPr>
          <w:rFonts w:ascii="Futura Std Book" w:hAnsi="Futura Std Book"/>
          <w:i/>
          <w:sz w:val="18"/>
          <w:szCs w:val="18"/>
        </w:rPr>
        <w:t xml:space="preserve"> </w:t>
      </w:r>
      <w:r w:rsidRPr="0058550E">
        <w:rPr>
          <w:rFonts w:ascii="Futura Std Book" w:hAnsi="Futura Std Book"/>
          <w:i/>
          <w:sz w:val="18"/>
          <w:szCs w:val="18"/>
        </w:rPr>
        <w:t>Programaciones Didácticas</w:t>
      </w:r>
      <w:r>
        <w:rPr>
          <w:rFonts w:ascii="Futura Std Book" w:hAnsi="Futura Std Book"/>
          <w:sz w:val="18"/>
          <w:szCs w:val="18"/>
        </w:rPr>
        <w:t>.</w:t>
      </w:r>
    </w:p>
    <w:p w:rsidR="004B7E55" w:rsidRDefault="004B7E55" w:rsidP="004B7E55">
      <w:pPr>
        <w:pStyle w:val="Ttulo1"/>
        <w:numPr>
          <w:ilvl w:val="0"/>
          <w:numId w:val="26"/>
        </w:numPr>
        <w:ind w:left="426"/>
        <w:rPr>
          <w:rFonts w:eastAsiaTheme="minorEastAsia"/>
          <w:lang w:val="en-US"/>
        </w:rPr>
      </w:pPr>
      <w:bookmarkStart w:id="75" w:name="_Toc368426280"/>
      <w:bookmarkStart w:id="76" w:name="_Toc464120531"/>
      <w:r w:rsidRPr="004B7E55">
        <w:rPr>
          <w:rFonts w:eastAsiaTheme="minorEastAsia"/>
          <w:lang w:val="en-US"/>
        </w:rPr>
        <w:t>ACTIVIDADES COMPLEMENTARIAS Y EXTRAESCOLARES</w:t>
      </w:r>
      <w:bookmarkEnd w:id="75"/>
      <w:bookmarkEnd w:id="76"/>
    </w:p>
    <w:p w:rsidR="004B7E55" w:rsidRDefault="004B7E55" w:rsidP="004B7E55">
      <w:pPr>
        <w:rPr>
          <w:lang w:val="en-US"/>
        </w:rPr>
      </w:pPr>
    </w:p>
    <w:p w:rsidR="004B7E55" w:rsidRPr="004B7E55" w:rsidRDefault="004B7E55" w:rsidP="00E85567">
      <w:pPr>
        <w:jc w:val="both"/>
        <w:rPr>
          <w:lang w:val="es-ES_tradnl"/>
        </w:rPr>
      </w:pPr>
      <w:r w:rsidRPr="004B7E55">
        <w:rPr>
          <w:lang w:val="es-ES_tradnl"/>
        </w:rPr>
        <w:t xml:space="preserve"> Sería muy interesante ir a</w:t>
      </w:r>
      <w:r>
        <w:rPr>
          <w:lang w:val="es-ES_tradnl"/>
        </w:rPr>
        <w:t xml:space="preserve"> ver alguna exposición</w:t>
      </w:r>
      <w:r w:rsidR="00E85567">
        <w:rPr>
          <w:lang w:val="es-ES_tradnl"/>
        </w:rPr>
        <w:t xml:space="preserve">, hacer alguna visita </w:t>
      </w:r>
      <w:r>
        <w:rPr>
          <w:lang w:val="es-ES_tradnl"/>
        </w:rPr>
        <w:t xml:space="preserve">o </w:t>
      </w:r>
      <w:r w:rsidR="00E85567">
        <w:rPr>
          <w:lang w:val="es-ES_tradnl"/>
        </w:rPr>
        <w:t xml:space="preserve">acudir a </w:t>
      </w:r>
      <w:r>
        <w:rPr>
          <w:lang w:val="es-ES_tradnl"/>
        </w:rPr>
        <w:t>alguna feria que pu</w:t>
      </w:r>
      <w:r w:rsidR="00E85567">
        <w:rPr>
          <w:lang w:val="es-ES_tradnl"/>
        </w:rPr>
        <w:t>ed</w:t>
      </w:r>
      <w:r>
        <w:rPr>
          <w:lang w:val="es-ES_tradnl"/>
        </w:rPr>
        <w:t xml:space="preserve">a </w:t>
      </w:r>
      <w:r w:rsidR="00E85567">
        <w:rPr>
          <w:lang w:val="es-ES_tradnl"/>
        </w:rPr>
        <w:t>ilustrar alguno de los</w:t>
      </w:r>
      <w:r>
        <w:rPr>
          <w:lang w:val="es-ES_tradnl"/>
        </w:rPr>
        <w:t xml:space="preserve"> temas que tratamos en el cur</w:t>
      </w:r>
      <w:r w:rsidR="00E85567">
        <w:rPr>
          <w:lang w:val="es-ES_tradnl"/>
        </w:rPr>
        <w:t>so. Siempre que el tiempo lo permita y todos los alumnos estén interesados en participar.</w:t>
      </w:r>
    </w:p>
    <w:p w:rsidR="004460C0" w:rsidRPr="00F232DA" w:rsidRDefault="004460C0" w:rsidP="004460C0">
      <w:pPr>
        <w:spacing w:before="240"/>
        <w:rPr>
          <w:rFonts w:ascii="Futura Std Book" w:hAnsi="Futura Std Book"/>
          <w:sz w:val="18"/>
          <w:szCs w:val="18"/>
        </w:rPr>
      </w:pPr>
    </w:p>
    <w:p w:rsidR="009924B6" w:rsidRDefault="009924B6" w:rsidP="009924B6">
      <w:pPr>
        <w:pStyle w:val="Ttulo1"/>
        <w:numPr>
          <w:ilvl w:val="0"/>
          <w:numId w:val="27"/>
        </w:numPr>
        <w:ind w:left="709" w:hanging="709"/>
        <w:rPr>
          <w:lang w:val="es-ES_tradnl"/>
        </w:rPr>
      </w:pPr>
      <w:bookmarkStart w:id="77" w:name="_Toc464120333"/>
      <w:bookmarkStart w:id="78" w:name="_Toc464120532"/>
      <w:r>
        <w:rPr>
          <w:lang w:val="es-ES_tradnl"/>
        </w:rPr>
        <w:t>MEDIDAS PARA EVALUAR LA PROGRAMACIÓN Y LA PRÁCTICA DOCENTE</w:t>
      </w:r>
      <w:bookmarkEnd w:id="77"/>
      <w:bookmarkEnd w:id="78"/>
    </w:p>
    <w:p w:rsidR="009924B6" w:rsidRDefault="009924B6" w:rsidP="009924B6">
      <w:pPr>
        <w:rPr>
          <w:lang w:val="es-ES_tradnl"/>
        </w:rPr>
      </w:pPr>
    </w:p>
    <w:p w:rsidR="009924B6" w:rsidRDefault="009924B6" w:rsidP="009924B6">
      <w:pPr>
        <w:rPr>
          <w:lang w:val="es-ES_tradnl"/>
        </w:rPr>
      </w:pPr>
      <w:r>
        <w:rPr>
          <w:lang w:val="es-ES_tradnl"/>
        </w:rPr>
        <w:t>Mensualmente se anotarán en los seguimientos de las programaciones los logros obtenidos, las dificultades encontradas y las propuestas de mejora.</w:t>
      </w:r>
    </w:p>
    <w:p w:rsidR="009924B6" w:rsidRPr="00B25C7D" w:rsidRDefault="009924B6" w:rsidP="009924B6">
      <w:pPr>
        <w:rPr>
          <w:lang w:val="es-ES_tradnl"/>
        </w:rPr>
      </w:pPr>
      <w:r>
        <w:rPr>
          <w:lang w:val="es-ES_tradnl"/>
        </w:rPr>
        <w:t>Además, al finalizar el ciclo formativo se les pasará a los alumnos y empresas una encuesta de calidad.</w:t>
      </w:r>
    </w:p>
    <w:p w:rsidR="00252C79" w:rsidRPr="009924B6" w:rsidRDefault="00252C79" w:rsidP="00252C79">
      <w:pPr>
        <w:rPr>
          <w:lang w:val="es-ES_tradnl"/>
        </w:rPr>
      </w:pPr>
    </w:p>
    <w:sectPr w:rsidR="00252C79" w:rsidRPr="009924B6" w:rsidSect="00793156">
      <w:headerReference w:type="even" r:id="rId12"/>
      <w:footerReference w:type="even" r:id="rId13"/>
      <w:footerReference w:type="default" r:id="rId14"/>
      <w:footerReference w:type="first" r:id="rId15"/>
      <w:pgSz w:w="11907" w:h="16840" w:code="9"/>
      <w:pgMar w:top="1418" w:right="1418" w:bottom="1701"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4F1" w:rsidRDefault="004F64F1">
      <w:r>
        <w:separator/>
      </w:r>
    </w:p>
  </w:endnote>
  <w:endnote w:type="continuationSeparator" w:id="0">
    <w:p w:rsidR="004F64F1" w:rsidRDefault="004F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156" w:rsidRDefault="00450441">
    <w:pPr>
      <w:pStyle w:val="Piedepgina"/>
      <w:framePr w:wrap="around" w:vAnchor="text" w:hAnchor="margin" w:xAlign="right" w:y="1"/>
      <w:rPr>
        <w:rStyle w:val="Nmerodepgina"/>
      </w:rPr>
    </w:pPr>
    <w:r>
      <w:rPr>
        <w:rStyle w:val="Nmerodepgina"/>
      </w:rPr>
      <w:fldChar w:fldCharType="begin"/>
    </w:r>
    <w:r w:rsidR="00793156">
      <w:rPr>
        <w:rStyle w:val="Nmerodepgina"/>
      </w:rPr>
      <w:instrText xml:space="preserve">PAGE  </w:instrText>
    </w:r>
    <w:r>
      <w:rPr>
        <w:rStyle w:val="Nmerodepgina"/>
      </w:rPr>
      <w:fldChar w:fldCharType="end"/>
    </w:r>
  </w:p>
  <w:p w:rsidR="00793156" w:rsidRDefault="0079315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156" w:rsidRDefault="00793156" w:rsidP="00E44687">
    <w:pPr>
      <w:spacing w:line="240" w:lineRule="exact"/>
      <w:rPr>
        <w:b/>
        <w:bCs/>
        <w:sz w:val="20"/>
        <w:szCs w:val="20"/>
      </w:rPr>
    </w:pPr>
    <w:r>
      <w:rPr>
        <w:b/>
        <w:bCs/>
        <w:sz w:val="20"/>
        <w:szCs w:val="20"/>
      </w:rPr>
      <w:t>_____________________________________________________________________________________</w:t>
    </w:r>
  </w:p>
  <w:p w:rsidR="00793156" w:rsidRPr="00342838" w:rsidRDefault="00793156"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Comunicación empresarial y atención al cliente</w:t>
    </w:r>
  </w:p>
  <w:p w:rsidR="00793156" w:rsidRPr="00342838" w:rsidRDefault="00793156"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793156" w:rsidRDefault="00793156" w:rsidP="007370F8">
    <w:pPr>
      <w:pStyle w:val="Encabezado"/>
      <w:spacing w:after="0" w:line="240" w:lineRule="auto"/>
      <w:rPr>
        <w:b/>
        <w:sz w:val="20"/>
        <w:szCs w:val="20"/>
      </w:rPr>
    </w:pPr>
    <w:r>
      <w:rPr>
        <w:sz w:val="20"/>
        <w:szCs w:val="20"/>
      </w:rPr>
      <w:t>CURSO 201</w:t>
    </w:r>
    <w:r w:rsidR="00C337D6">
      <w:rPr>
        <w:sz w:val="20"/>
        <w:szCs w:val="20"/>
      </w:rPr>
      <w:t>8</w:t>
    </w:r>
    <w:r>
      <w:rPr>
        <w:sz w:val="20"/>
        <w:szCs w:val="20"/>
      </w:rPr>
      <w:t>-201</w:t>
    </w:r>
    <w:r w:rsidR="00C337D6">
      <w:rPr>
        <w:sz w:val="20"/>
        <w:szCs w:val="20"/>
      </w:rPr>
      <w:t>9</w:t>
    </w:r>
    <w:r>
      <w:rPr>
        <w:sz w:val="20"/>
        <w:szCs w:val="20"/>
      </w:rPr>
      <w:tab/>
    </w:r>
    <w:r>
      <w:rPr>
        <w:sz w:val="20"/>
        <w:szCs w:val="20"/>
      </w:rPr>
      <w:tab/>
    </w:r>
    <w:r>
      <w:rPr>
        <w:b/>
        <w:snapToGrid w:val="0"/>
        <w:sz w:val="20"/>
        <w:szCs w:val="20"/>
      </w:rPr>
      <w:t xml:space="preserve">Página </w:t>
    </w:r>
    <w:r w:rsidR="00450441">
      <w:rPr>
        <w:b/>
        <w:snapToGrid w:val="0"/>
        <w:sz w:val="20"/>
        <w:szCs w:val="20"/>
      </w:rPr>
      <w:fldChar w:fldCharType="begin"/>
    </w:r>
    <w:r>
      <w:rPr>
        <w:b/>
        <w:snapToGrid w:val="0"/>
        <w:sz w:val="20"/>
        <w:szCs w:val="20"/>
      </w:rPr>
      <w:instrText xml:space="preserve"> PAGE </w:instrText>
    </w:r>
    <w:r w:rsidR="00450441">
      <w:rPr>
        <w:b/>
        <w:snapToGrid w:val="0"/>
        <w:sz w:val="20"/>
        <w:szCs w:val="20"/>
      </w:rPr>
      <w:fldChar w:fldCharType="separate"/>
    </w:r>
    <w:r w:rsidR="009819EF">
      <w:rPr>
        <w:b/>
        <w:noProof/>
        <w:snapToGrid w:val="0"/>
        <w:sz w:val="20"/>
        <w:szCs w:val="20"/>
      </w:rPr>
      <w:t>24</w:t>
    </w:r>
    <w:r w:rsidR="00450441">
      <w:rPr>
        <w:b/>
        <w:snapToGrid w:val="0"/>
        <w:sz w:val="20"/>
        <w:szCs w:val="20"/>
      </w:rPr>
      <w:fldChar w:fldCharType="end"/>
    </w:r>
    <w:r>
      <w:rPr>
        <w:b/>
        <w:snapToGrid w:val="0"/>
        <w:sz w:val="20"/>
        <w:szCs w:val="20"/>
      </w:rPr>
      <w:t xml:space="preserve"> de </w:t>
    </w:r>
    <w:r w:rsidR="00450441">
      <w:rPr>
        <w:b/>
        <w:snapToGrid w:val="0"/>
        <w:sz w:val="20"/>
        <w:szCs w:val="20"/>
      </w:rPr>
      <w:fldChar w:fldCharType="begin"/>
    </w:r>
    <w:r>
      <w:rPr>
        <w:b/>
        <w:snapToGrid w:val="0"/>
        <w:sz w:val="20"/>
        <w:szCs w:val="20"/>
      </w:rPr>
      <w:instrText xml:space="preserve"> NUMPAGES </w:instrText>
    </w:r>
    <w:r w:rsidR="00450441">
      <w:rPr>
        <w:b/>
        <w:snapToGrid w:val="0"/>
        <w:sz w:val="20"/>
        <w:szCs w:val="20"/>
      </w:rPr>
      <w:fldChar w:fldCharType="separate"/>
    </w:r>
    <w:r w:rsidR="009819EF">
      <w:rPr>
        <w:b/>
        <w:noProof/>
        <w:snapToGrid w:val="0"/>
        <w:sz w:val="20"/>
        <w:szCs w:val="20"/>
      </w:rPr>
      <w:t>24</w:t>
    </w:r>
    <w:r w:rsidR="00450441">
      <w:rPr>
        <w:b/>
        <w:snapToGrid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156" w:rsidRDefault="00793156">
    <w:pPr>
      <w:pStyle w:val="Piedepgina"/>
      <w:pBdr>
        <w:top w:val="single" w:sz="4" w:space="1" w:color="auto"/>
      </w:pBdr>
    </w:pPr>
    <w:r>
      <w:t>I.E.S. G.M. de JOVELANOS/ Administración/ Aplicaciones Informáticas/</w:t>
    </w:r>
    <w:r w:rsidR="00450441">
      <w:fldChar w:fldCharType="begin"/>
    </w:r>
    <w:r>
      <w:instrText xml:space="preserve"> DATE \@ "dd/MM/yyyy" </w:instrText>
    </w:r>
    <w:r w:rsidR="00450441">
      <w:fldChar w:fldCharType="separate"/>
    </w:r>
    <w:r w:rsidR="00C337D6">
      <w:rPr>
        <w:noProof/>
      </w:rPr>
      <w:t>24/09/2018</w:t>
    </w:r>
    <w:r w:rsidR="00450441">
      <w:rPr>
        <w:noProof/>
      </w:rPr>
      <w:fldChar w:fldCharType="end"/>
    </w:r>
  </w:p>
  <w:p w:rsidR="00793156" w:rsidRDefault="00793156">
    <w:pPr>
      <w:pStyle w:val="Piedepgina"/>
      <w:pBdr>
        <w:top w:val="single" w:sz="4" w:space="1" w:color="auto"/>
      </w:pBdr>
      <w:jc w:val="right"/>
    </w:pPr>
    <w:r>
      <w:t xml:space="preserve">Página </w:t>
    </w:r>
    <w:r w:rsidR="00450441">
      <w:fldChar w:fldCharType="begin"/>
    </w:r>
    <w:r>
      <w:instrText xml:space="preserve"> PAGE </w:instrText>
    </w:r>
    <w:r w:rsidR="00450441">
      <w:fldChar w:fldCharType="separate"/>
    </w:r>
    <w:r>
      <w:rPr>
        <w:noProof/>
      </w:rPr>
      <w:t>1</w:t>
    </w:r>
    <w:r w:rsidR="00450441">
      <w:rPr>
        <w:noProof/>
      </w:rPr>
      <w:fldChar w:fldCharType="end"/>
    </w:r>
    <w:r>
      <w:t xml:space="preserve"> de </w:t>
    </w:r>
    <w:r w:rsidR="00450441">
      <w:fldChar w:fldCharType="begin"/>
    </w:r>
    <w:r>
      <w:instrText xml:space="preserve"> NUMPAGES </w:instrText>
    </w:r>
    <w:r w:rsidR="00450441">
      <w:fldChar w:fldCharType="separate"/>
    </w:r>
    <w:r>
      <w:rPr>
        <w:noProof/>
      </w:rPr>
      <w:t>24</w:t>
    </w:r>
    <w:r w:rsidR="004504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4F1" w:rsidRDefault="004F64F1">
      <w:r>
        <w:separator/>
      </w:r>
    </w:p>
  </w:footnote>
  <w:footnote w:type="continuationSeparator" w:id="0">
    <w:p w:rsidR="004F64F1" w:rsidRDefault="004F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156" w:rsidRDefault="00450441">
    <w:pPr>
      <w:pStyle w:val="Encabezado"/>
      <w:framePr w:wrap="around" w:vAnchor="text" w:hAnchor="margin" w:xAlign="right" w:y="1"/>
      <w:rPr>
        <w:rStyle w:val="Nmerodepgina"/>
      </w:rPr>
    </w:pPr>
    <w:r>
      <w:rPr>
        <w:rStyle w:val="Nmerodepgina"/>
      </w:rPr>
      <w:fldChar w:fldCharType="begin"/>
    </w:r>
    <w:r w:rsidR="00793156">
      <w:rPr>
        <w:rStyle w:val="Nmerodepgina"/>
      </w:rPr>
      <w:instrText xml:space="preserve">PAGE  </w:instrText>
    </w:r>
    <w:r>
      <w:rPr>
        <w:rStyle w:val="Nmerodepgina"/>
      </w:rPr>
      <w:fldChar w:fldCharType="end"/>
    </w:r>
  </w:p>
  <w:p w:rsidR="00793156" w:rsidRDefault="00793156">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hybridMultilevel"/>
    <w:tmpl w:val="6192AB84"/>
    <w:lvl w:ilvl="0" w:tplc="4FBC3944">
      <w:numFmt w:val="bullet"/>
      <w:lvlText w:val="-"/>
      <w:lvlJc w:val="left"/>
      <w:pPr>
        <w:tabs>
          <w:tab w:val="num" w:pos="1364"/>
        </w:tabs>
        <w:ind w:left="1364" w:hanging="284"/>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1A"/>
    <w:multiLevelType w:val="hybridMultilevel"/>
    <w:tmpl w:val="DD268920"/>
    <w:lvl w:ilvl="0" w:tplc="04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3" w15:restartNumberingAfterBreak="0">
    <w:nsid w:val="00000030"/>
    <w:multiLevelType w:val="singleLevel"/>
    <w:tmpl w:val="C6EE40C2"/>
    <w:lvl w:ilvl="0">
      <w:numFmt w:val="bullet"/>
      <w:lvlText w:val="-"/>
      <w:lvlJc w:val="left"/>
      <w:pPr>
        <w:tabs>
          <w:tab w:val="num" w:pos="1065"/>
        </w:tabs>
        <w:ind w:left="1065" w:hanging="360"/>
      </w:pPr>
      <w:rPr>
        <w:rFonts w:hint="default"/>
      </w:rPr>
    </w:lvl>
  </w:abstractNum>
  <w:abstractNum w:abstractNumId="4" w15:restartNumberingAfterBreak="0">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EF188C"/>
    <w:multiLevelType w:val="hybridMultilevel"/>
    <w:tmpl w:val="C7209460"/>
    <w:lvl w:ilvl="0" w:tplc="204EBA84">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1658CB"/>
    <w:multiLevelType w:val="hybridMultilevel"/>
    <w:tmpl w:val="5FA478A0"/>
    <w:lvl w:ilvl="0" w:tplc="4FBC3944">
      <w:numFmt w:val="bullet"/>
      <w:lvlText w:val="-"/>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0B310877"/>
    <w:multiLevelType w:val="hybridMultilevel"/>
    <w:tmpl w:val="D6CE1D04"/>
    <w:lvl w:ilvl="0" w:tplc="4FBC3944">
      <w:numFmt w:val="bullet"/>
      <w:lvlText w:val="-"/>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167076DF"/>
    <w:multiLevelType w:val="hybridMultilevel"/>
    <w:tmpl w:val="A8A8B762"/>
    <w:lvl w:ilvl="0" w:tplc="3C1C57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200D5084"/>
    <w:multiLevelType w:val="hybridMultilevel"/>
    <w:tmpl w:val="359E50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A527CB"/>
    <w:multiLevelType w:val="hybridMultilevel"/>
    <w:tmpl w:val="D4EC0966"/>
    <w:lvl w:ilvl="0" w:tplc="E0C8DD76">
      <w:start w:val="1"/>
      <w:numFmt w:val="decimal"/>
      <w:lvlText w:val="%1."/>
      <w:lvlJc w:val="left"/>
      <w:pPr>
        <w:tabs>
          <w:tab w:val="num" w:pos="1364"/>
        </w:tabs>
        <w:ind w:left="1364" w:hanging="284"/>
      </w:pPr>
      <w:rPr>
        <w:rFonts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BC0884"/>
    <w:multiLevelType w:val="hybridMultilevel"/>
    <w:tmpl w:val="A2C634A8"/>
    <w:lvl w:ilvl="0" w:tplc="4FBC3944">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D47DBD"/>
    <w:multiLevelType w:val="hybridMultilevel"/>
    <w:tmpl w:val="112E56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692649"/>
    <w:multiLevelType w:val="hybridMultilevel"/>
    <w:tmpl w:val="12024A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04A2145"/>
    <w:multiLevelType w:val="multilevel"/>
    <w:tmpl w:val="024A28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2A91E15"/>
    <w:multiLevelType w:val="hybridMultilevel"/>
    <w:tmpl w:val="8DBE3696"/>
    <w:lvl w:ilvl="0" w:tplc="4FBC3944">
      <w:numFmt w:val="bullet"/>
      <w:lvlText w:val="-"/>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47512331"/>
    <w:multiLevelType w:val="hybridMultilevel"/>
    <w:tmpl w:val="B87E4140"/>
    <w:lvl w:ilvl="0" w:tplc="0C0A000F">
      <w:start w:val="1"/>
      <w:numFmt w:val="decimal"/>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7" w15:restartNumberingAfterBreak="0">
    <w:nsid w:val="480353E3"/>
    <w:multiLevelType w:val="hybridMultilevel"/>
    <w:tmpl w:val="CB287AB8"/>
    <w:lvl w:ilvl="0" w:tplc="4FBC3944">
      <w:numFmt w:val="bullet"/>
      <w:lvlText w:val="-"/>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4D8C2969"/>
    <w:multiLevelType w:val="hybridMultilevel"/>
    <w:tmpl w:val="9ABED5E4"/>
    <w:lvl w:ilvl="0" w:tplc="4FBC3944">
      <w:numFmt w:val="bullet"/>
      <w:lvlText w:val="-"/>
      <w:lvlJc w:val="left"/>
      <w:pPr>
        <w:ind w:left="2627" w:hanging="360"/>
      </w:pPr>
      <w:rPr>
        <w:rFonts w:hint="default"/>
      </w:rPr>
    </w:lvl>
    <w:lvl w:ilvl="1" w:tplc="0C0A0003" w:tentative="1">
      <w:start w:val="1"/>
      <w:numFmt w:val="bullet"/>
      <w:lvlText w:val="o"/>
      <w:lvlJc w:val="left"/>
      <w:pPr>
        <w:ind w:left="3347" w:hanging="360"/>
      </w:pPr>
      <w:rPr>
        <w:rFonts w:ascii="Courier New" w:hAnsi="Courier New" w:cs="Courier New" w:hint="default"/>
      </w:rPr>
    </w:lvl>
    <w:lvl w:ilvl="2" w:tplc="0C0A0005" w:tentative="1">
      <w:start w:val="1"/>
      <w:numFmt w:val="bullet"/>
      <w:lvlText w:val=""/>
      <w:lvlJc w:val="left"/>
      <w:pPr>
        <w:ind w:left="4067" w:hanging="360"/>
      </w:pPr>
      <w:rPr>
        <w:rFonts w:ascii="Wingdings" w:hAnsi="Wingdings" w:hint="default"/>
      </w:rPr>
    </w:lvl>
    <w:lvl w:ilvl="3" w:tplc="0C0A0001" w:tentative="1">
      <w:start w:val="1"/>
      <w:numFmt w:val="bullet"/>
      <w:lvlText w:val=""/>
      <w:lvlJc w:val="left"/>
      <w:pPr>
        <w:ind w:left="4787" w:hanging="360"/>
      </w:pPr>
      <w:rPr>
        <w:rFonts w:ascii="Symbol" w:hAnsi="Symbol" w:hint="default"/>
      </w:rPr>
    </w:lvl>
    <w:lvl w:ilvl="4" w:tplc="0C0A0003" w:tentative="1">
      <w:start w:val="1"/>
      <w:numFmt w:val="bullet"/>
      <w:lvlText w:val="o"/>
      <w:lvlJc w:val="left"/>
      <w:pPr>
        <w:ind w:left="5507" w:hanging="360"/>
      </w:pPr>
      <w:rPr>
        <w:rFonts w:ascii="Courier New" w:hAnsi="Courier New" w:cs="Courier New" w:hint="default"/>
      </w:rPr>
    </w:lvl>
    <w:lvl w:ilvl="5" w:tplc="0C0A0005" w:tentative="1">
      <w:start w:val="1"/>
      <w:numFmt w:val="bullet"/>
      <w:lvlText w:val=""/>
      <w:lvlJc w:val="left"/>
      <w:pPr>
        <w:ind w:left="6227" w:hanging="360"/>
      </w:pPr>
      <w:rPr>
        <w:rFonts w:ascii="Wingdings" w:hAnsi="Wingdings" w:hint="default"/>
      </w:rPr>
    </w:lvl>
    <w:lvl w:ilvl="6" w:tplc="0C0A0001" w:tentative="1">
      <w:start w:val="1"/>
      <w:numFmt w:val="bullet"/>
      <w:lvlText w:val=""/>
      <w:lvlJc w:val="left"/>
      <w:pPr>
        <w:ind w:left="6947" w:hanging="360"/>
      </w:pPr>
      <w:rPr>
        <w:rFonts w:ascii="Symbol" w:hAnsi="Symbol" w:hint="default"/>
      </w:rPr>
    </w:lvl>
    <w:lvl w:ilvl="7" w:tplc="0C0A0003" w:tentative="1">
      <w:start w:val="1"/>
      <w:numFmt w:val="bullet"/>
      <w:lvlText w:val="o"/>
      <w:lvlJc w:val="left"/>
      <w:pPr>
        <w:ind w:left="7667" w:hanging="360"/>
      </w:pPr>
      <w:rPr>
        <w:rFonts w:ascii="Courier New" w:hAnsi="Courier New" w:cs="Courier New" w:hint="default"/>
      </w:rPr>
    </w:lvl>
    <w:lvl w:ilvl="8" w:tplc="0C0A0005" w:tentative="1">
      <w:start w:val="1"/>
      <w:numFmt w:val="bullet"/>
      <w:lvlText w:val=""/>
      <w:lvlJc w:val="left"/>
      <w:pPr>
        <w:ind w:left="8387" w:hanging="360"/>
      </w:pPr>
      <w:rPr>
        <w:rFonts w:ascii="Wingdings" w:hAnsi="Wingdings" w:hint="default"/>
      </w:rPr>
    </w:lvl>
  </w:abstractNum>
  <w:abstractNum w:abstractNumId="19" w15:restartNumberingAfterBreak="0">
    <w:nsid w:val="4FE66281"/>
    <w:multiLevelType w:val="hybridMultilevel"/>
    <w:tmpl w:val="6AA0EB86"/>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D21C9E"/>
    <w:multiLevelType w:val="hybridMultilevel"/>
    <w:tmpl w:val="1AE659CC"/>
    <w:lvl w:ilvl="0" w:tplc="95D0C5B8">
      <w:start w:val="14"/>
      <w:numFmt w:val="decimal"/>
      <w:lvlText w:val="%1."/>
      <w:lvlJc w:val="left"/>
      <w:pPr>
        <w:ind w:left="171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6E4CA5"/>
    <w:multiLevelType w:val="hybridMultilevel"/>
    <w:tmpl w:val="5182760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EAC2C71"/>
    <w:multiLevelType w:val="hybridMultilevel"/>
    <w:tmpl w:val="65062FF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38143C"/>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A765B76"/>
    <w:multiLevelType w:val="hybridMultilevel"/>
    <w:tmpl w:val="EE748F1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7B413FB3"/>
    <w:multiLevelType w:val="hybridMultilevel"/>
    <w:tmpl w:val="196828B4"/>
    <w:lvl w:ilvl="0" w:tplc="5FD869E2">
      <w:start w:val="1"/>
      <w:numFmt w:val="decimal"/>
      <w:lvlText w:val="%1."/>
      <w:lvlJc w:val="left"/>
      <w:pPr>
        <w:ind w:left="720" w:hanging="360"/>
      </w:pPr>
      <w:rPr>
        <w:rFonts w:hint="default"/>
        <w:b/>
        <w:i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15">
      <w:start w:val="1"/>
      <w:numFmt w:val="upperLetter"/>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8B1C23"/>
    <w:multiLevelType w:val="hybridMultilevel"/>
    <w:tmpl w:val="C3BC7A08"/>
    <w:lvl w:ilvl="0" w:tplc="0C0A000F">
      <w:start w:val="1"/>
      <w:numFmt w:val="decimal"/>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num w:numId="1">
    <w:abstractNumId w:val="4"/>
  </w:num>
  <w:num w:numId="2">
    <w:abstractNumId w:val="21"/>
  </w:num>
  <w:num w:numId="3">
    <w:abstractNumId w:val="24"/>
  </w:num>
  <w:num w:numId="4">
    <w:abstractNumId w:val="23"/>
  </w:num>
  <w:num w:numId="5">
    <w:abstractNumId w:val="8"/>
  </w:num>
  <w:num w:numId="6">
    <w:abstractNumId w:val="14"/>
  </w:num>
  <w:num w:numId="7">
    <w:abstractNumId w:val="25"/>
  </w:num>
  <w:num w:numId="8">
    <w:abstractNumId w:val="19"/>
  </w:num>
  <w:num w:numId="9">
    <w:abstractNumId w:val="0"/>
  </w:num>
  <w:num w:numId="10">
    <w:abstractNumId w:val="3"/>
  </w:num>
  <w:num w:numId="11">
    <w:abstractNumId w:val="2"/>
  </w:num>
  <w:num w:numId="12">
    <w:abstractNumId w:val="1"/>
  </w:num>
  <w:num w:numId="13">
    <w:abstractNumId w:val="13"/>
  </w:num>
  <w:num w:numId="14">
    <w:abstractNumId w:val="11"/>
  </w:num>
  <w:num w:numId="15">
    <w:abstractNumId w:val="7"/>
  </w:num>
  <w:num w:numId="16">
    <w:abstractNumId w:val="6"/>
  </w:num>
  <w:num w:numId="17">
    <w:abstractNumId w:val="17"/>
  </w:num>
  <w:num w:numId="18">
    <w:abstractNumId w:val="15"/>
  </w:num>
  <w:num w:numId="19">
    <w:abstractNumId w:val="10"/>
  </w:num>
  <w:num w:numId="20">
    <w:abstractNumId w:val="18"/>
  </w:num>
  <w:num w:numId="21">
    <w:abstractNumId w:val="16"/>
  </w:num>
  <w:num w:numId="22">
    <w:abstractNumId w:val="22"/>
  </w:num>
  <w:num w:numId="23">
    <w:abstractNumId w:val="26"/>
  </w:num>
  <w:num w:numId="24">
    <w:abstractNumId w:val="12"/>
  </w:num>
  <w:num w:numId="25">
    <w:abstractNumId w:val="9"/>
  </w:num>
  <w:num w:numId="26">
    <w:abstractNumId w:val="20"/>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E229D"/>
    <w:rsid w:val="00006A15"/>
    <w:rsid w:val="00010603"/>
    <w:rsid w:val="00013723"/>
    <w:rsid w:val="000206DE"/>
    <w:rsid w:val="00025B9F"/>
    <w:rsid w:val="00025F05"/>
    <w:rsid w:val="00027F28"/>
    <w:rsid w:val="000309CF"/>
    <w:rsid w:val="00046F24"/>
    <w:rsid w:val="00055F4D"/>
    <w:rsid w:val="00060B34"/>
    <w:rsid w:val="00061FAD"/>
    <w:rsid w:val="000859D1"/>
    <w:rsid w:val="00094681"/>
    <w:rsid w:val="00094F80"/>
    <w:rsid w:val="00096D17"/>
    <w:rsid w:val="000A56AE"/>
    <w:rsid w:val="000A6ACA"/>
    <w:rsid w:val="000B1066"/>
    <w:rsid w:val="000B1136"/>
    <w:rsid w:val="000B6B4B"/>
    <w:rsid w:val="000D22C7"/>
    <w:rsid w:val="000D6897"/>
    <w:rsid w:val="000D6F6D"/>
    <w:rsid w:val="000E1D3F"/>
    <w:rsid w:val="000E69EA"/>
    <w:rsid w:val="000E6E10"/>
    <w:rsid w:val="000E713B"/>
    <w:rsid w:val="00103EC3"/>
    <w:rsid w:val="00104376"/>
    <w:rsid w:val="0010521D"/>
    <w:rsid w:val="00105DC7"/>
    <w:rsid w:val="001105C3"/>
    <w:rsid w:val="00110770"/>
    <w:rsid w:val="0011432F"/>
    <w:rsid w:val="0011654B"/>
    <w:rsid w:val="00116AA7"/>
    <w:rsid w:val="00126A81"/>
    <w:rsid w:val="001338D1"/>
    <w:rsid w:val="00153ED6"/>
    <w:rsid w:val="001664C3"/>
    <w:rsid w:val="00171013"/>
    <w:rsid w:val="00172DFF"/>
    <w:rsid w:val="00180119"/>
    <w:rsid w:val="00180C28"/>
    <w:rsid w:val="00182DA3"/>
    <w:rsid w:val="001866D2"/>
    <w:rsid w:val="001A1002"/>
    <w:rsid w:val="001A1559"/>
    <w:rsid w:val="001A6E8F"/>
    <w:rsid w:val="001D245F"/>
    <w:rsid w:val="001D614B"/>
    <w:rsid w:val="001E640A"/>
    <w:rsid w:val="001F1829"/>
    <w:rsid w:val="001F380A"/>
    <w:rsid w:val="001F4BDB"/>
    <w:rsid w:val="002063EF"/>
    <w:rsid w:val="00225F52"/>
    <w:rsid w:val="002304F8"/>
    <w:rsid w:val="00235F85"/>
    <w:rsid w:val="00252C79"/>
    <w:rsid w:val="00253B15"/>
    <w:rsid w:val="0025572E"/>
    <w:rsid w:val="0026030F"/>
    <w:rsid w:val="00272582"/>
    <w:rsid w:val="00283068"/>
    <w:rsid w:val="00285EEB"/>
    <w:rsid w:val="00292EBE"/>
    <w:rsid w:val="002939BC"/>
    <w:rsid w:val="00296CB1"/>
    <w:rsid w:val="002A1CFE"/>
    <w:rsid w:val="002A2F10"/>
    <w:rsid w:val="002B1CA8"/>
    <w:rsid w:val="002B705E"/>
    <w:rsid w:val="002C3ADD"/>
    <w:rsid w:val="002C55FD"/>
    <w:rsid w:val="002E3CE6"/>
    <w:rsid w:val="002F17E6"/>
    <w:rsid w:val="002F4F33"/>
    <w:rsid w:val="002F7E65"/>
    <w:rsid w:val="00300530"/>
    <w:rsid w:val="00303E4C"/>
    <w:rsid w:val="0030695C"/>
    <w:rsid w:val="00306CF4"/>
    <w:rsid w:val="00312CC7"/>
    <w:rsid w:val="00314F0D"/>
    <w:rsid w:val="00335F57"/>
    <w:rsid w:val="0034039E"/>
    <w:rsid w:val="00342337"/>
    <w:rsid w:val="00342513"/>
    <w:rsid w:val="00342838"/>
    <w:rsid w:val="003453A3"/>
    <w:rsid w:val="00350C05"/>
    <w:rsid w:val="00352AF8"/>
    <w:rsid w:val="00366394"/>
    <w:rsid w:val="00367E91"/>
    <w:rsid w:val="00371757"/>
    <w:rsid w:val="00372478"/>
    <w:rsid w:val="003773AF"/>
    <w:rsid w:val="00384A9E"/>
    <w:rsid w:val="003864D9"/>
    <w:rsid w:val="00386845"/>
    <w:rsid w:val="003874ED"/>
    <w:rsid w:val="003934E0"/>
    <w:rsid w:val="00397686"/>
    <w:rsid w:val="003A7EA4"/>
    <w:rsid w:val="003B08EC"/>
    <w:rsid w:val="003B1F6D"/>
    <w:rsid w:val="003C009E"/>
    <w:rsid w:val="003C3265"/>
    <w:rsid w:val="003E316F"/>
    <w:rsid w:val="003E3226"/>
    <w:rsid w:val="003F757C"/>
    <w:rsid w:val="003F776C"/>
    <w:rsid w:val="00403832"/>
    <w:rsid w:val="00404016"/>
    <w:rsid w:val="004062AC"/>
    <w:rsid w:val="00410160"/>
    <w:rsid w:val="00413401"/>
    <w:rsid w:val="004160FF"/>
    <w:rsid w:val="00421F6C"/>
    <w:rsid w:val="00426808"/>
    <w:rsid w:val="00430BD0"/>
    <w:rsid w:val="00430E32"/>
    <w:rsid w:val="00444807"/>
    <w:rsid w:val="004460C0"/>
    <w:rsid w:val="00447D4A"/>
    <w:rsid w:val="00450441"/>
    <w:rsid w:val="00456F5F"/>
    <w:rsid w:val="004637BF"/>
    <w:rsid w:val="004732F2"/>
    <w:rsid w:val="00475789"/>
    <w:rsid w:val="0047676C"/>
    <w:rsid w:val="00477EB3"/>
    <w:rsid w:val="004802AB"/>
    <w:rsid w:val="00481653"/>
    <w:rsid w:val="00484D79"/>
    <w:rsid w:val="004A6BD3"/>
    <w:rsid w:val="004B7E55"/>
    <w:rsid w:val="004D0636"/>
    <w:rsid w:val="004D1216"/>
    <w:rsid w:val="004D69B6"/>
    <w:rsid w:val="004E4CD0"/>
    <w:rsid w:val="004F21A3"/>
    <w:rsid w:val="004F64F1"/>
    <w:rsid w:val="00506C2F"/>
    <w:rsid w:val="00507407"/>
    <w:rsid w:val="005078D6"/>
    <w:rsid w:val="005104E9"/>
    <w:rsid w:val="00554023"/>
    <w:rsid w:val="005563DA"/>
    <w:rsid w:val="0055794F"/>
    <w:rsid w:val="00560982"/>
    <w:rsid w:val="00560BF3"/>
    <w:rsid w:val="00583389"/>
    <w:rsid w:val="005973AB"/>
    <w:rsid w:val="005A712E"/>
    <w:rsid w:val="005A7A17"/>
    <w:rsid w:val="005B4D5D"/>
    <w:rsid w:val="005B5F60"/>
    <w:rsid w:val="005C29A2"/>
    <w:rsid w:val="005C67FF"/>
    <w:rsid w:val="005E0A11"/>
    <w:rsid w:val="005E79EF"/>
    <w:rsid w:val="005F763D"/>
    <w:rsid w:val="006008D1"/>
    <w:rsid w:val="00605508"/>
    <w:rsid w:val="006116BB"/>
    <w:rsid w:val="0061353A"/>
    <w:rsid w:val="00623669"/>
    <w:rsid w:val="00625EC8"/>
    <w:rsid w:val="006279E3"/>
    <w:rsid w:val="00630041"/>
    <w:rsid w:val="00643B5A"/>
    <w:rsid w:val="006538D4"/>
    <w:rsid w:val="00654F9E"/>
    <w:rsid w:val="00657BBB"/>
    <w:rsid w:val="00663ED6"/>
    <w:rsid w:val="00671B63"/>
    <w:rsid w:val="006726D2"/>
    <w:rsid w:val="006739A1"/>
    <w:rsid w:val="00683407"/>
    <w:rsid w:val="00687628"/>
    <w:rsid w:val="00687A04"/>
    <w:rsid w:val="006929EE"/>
    <w:rsid w:val="006A51E9"/>
    <w:rsid w:val="006B0216"/>
    <w:rsid w:val="006B2D24"/>
    <w:rsid w:val="006B5674"/>
    <w:rsid w:val="006C3CF6"/>
    <w:rsid w:val="006C5E4D"/>
    <w:rsid w:val="006C7AF6"/>
    <w:rsid w:val="006E53E9"/>
    <w:rsid w:val="006E7F08"/>
    <w:rsid w:val="006F3497"/>
    <w:rsid w:val="00703D17"/>
    <w:rsid w:val="007044B9"/>
    <w:rsid w:val="0072382C"/>
    <w:rsid w:val="00731F4F"/>
    <w:rsid w:val="00734B3D"/>
    <w:rsid w:val="007370F8"/>
    <w:rsid w:val="00737EE0"/>
    <w:rsid w:val="007404D6"/>
    <w:rsid w:val="00755DEC"/>
    <w:rsid w:val="00761389"/>
    <w:rsid w:val="00762579"/>
    <w:rsid w:val="007636FE"/>
    <w:rsid w:val="00765763"/>
    <w:rsid w:val="00782334"/>
    <w:rsid w:val="007858AD"/>
    <w:rsid w:val="00786A2C"/>
    <w:rsid w:val="00787B9A"/>
    <w:rsid w:val="00793156"/>
    <w:rsid w:val="007967D2"/>
    <w:rsid w:val="007A14D3"/>
    <w:rsid w:val="007A7905"/>
    <w:rsid w:val="007C7764"/>
    <w:rsid w:val="007D1640"/>
    <w:rsid w:val="007D3D00"/>
    <w:rsid w:val="007D7990"/>
    <w:rsid w:val="007D7B2C"/>
    <w:rsid w:val="007E0CF3"/>
    <w:rsid w:val="007E229D"/>
    <w:rsid w:val="007F6FD7"/>
    <w:rsid w:val="007F7D4C"/>
    <w:rsid w:val="00801A0E"/>
    <w:rsid w:val="008135B9"/>
    <w:rsid w:val="00814B5E"/>
    <w:rsid w:val="00820B32"/>
    <w:rsid w:val="008217C2"/>
    <w:rsid w:val="008321DA"/>
    <w:rsid w:val="00843E56"/>
    <w:rsid w:val="00844384"/>
    <w:rsid w:val="00856781"/>
    <w:rsid w:val="008941B5"/>
    <w:rsid w:val="008B01B7"/>
    <w:rsid w:val="008B2CD7"/>
    <w:rsid w:val="008B44B8"/>
    <w:rsid w:val="008B5229"/>
    <w:rsid w:val="008B6242"/>
    <w:rsid w:val="008C0708"/>
    <w:rsid w:val="008C5D76"/>
    <w:rsid w:val="008C672E"/>
    <w:rsid w:val="008C7143"/>
    <w:rsid w:val="008D03B8"/>
    <w:rsid w:val="008D3353"/>
    <w:rsid w:val="008D6845"/>
    <w:rsid w:val="008E3CC2"/>
    <w:rsid w:val="008E7E71"/>
    <w:rsid w:val="008F300F"/>
    <w:rsid w:val="008F314D"/>
    <w:rsid w:val="008F36EB"/>
    <w:rsid w:val="008F64C1"/>
    <w:rsid w:val="008F72ED"/>
    <w:rsid w:val="00900F0F"/>
    <w:rsid w:val="00906289"/>
    <w:rsid w:val="009107D2"/>
    <w:rsid w:val="009152FE"/>
    <w:rsid w:val="0091697C"/>
    <w:rsid w:val="0092605B"/>
    <w:rsid w:val="009317A9"/>
    <w:rsid w:val="00936A17"/>
    <w:rsid w:val="0094795A"/>
    <w:rsid w:val="0096005E"/>
    <w:rsid w:val="00961EFB"/>
    <w:rsid w:val="009639A9"/>
    <w:rsid w:val="0096470C"/>
    <w:rsid w:val="00970CC7"/>
    <w:rsid w:val="00972C60"/>
    <w:rsid w:val="009814A5"/>
    <w:rsid w:val="009819EF"/>
    <w:rsid w:val="0098313E"/>
    <w:rsid w:val="009907B9"/>
    <w:rsid w:val="009924B6"/>
    <w:rsid w:val="0099630B"/>
    <w:rsid w:val="009A10F0"/>
    <w:rsid w:val="009A22F4"/>
    <w:rsid w:val="009C29DE"/>
    <w:rsid w:val="009C3149"/>
    <w:rsid w:val="009D3B4D"/>
    <w:rsid w:val="009D4090"/>
    <w:rsid w:val="009D5923"/>
    <w:rsid w:val="009D6ADC"/>
    <w:rsid w:val="009D6D05"/>
    <w:rsid w:val="009E0472"/>
    <w:rsid w:val="009F2C66"/>
    <w:rsid w:val="009F7147"/>
    <w:rsid w:val="00A01F4B"/>
    <w:rsid w:val="00A028B9"/>
    <w:rsid w:val="00A0523B"/>
    <w:rsid w:val="00A052C1"/>
    <w:rsid w:val="00A113A3"/>
    <w:rsid w:val="00A20EA6"/>
    <w:rsid w:val="00A30CC6"/>
    <w:rsid w:val="00A30E26"/>
    <w:rsid w:val="00A36E83"/>
    <w:rsid w:val="00A40C21"/>
    <w:rsid w:val="00A46161"/>
    <w:rsid w:val="00A5257D"/>
    <w:rsid w:val="00A536AF"/>
    <w:rsid w:val="00A54E5D"/>
    <w:rsid w:val="00A70B4E"/>
    <w:rsid w:val="00A817EA"/>
    <w:rsid w:val="00A85A82"/>
    <w:rsid w:val="00A95F55"/>
    <w:rsid w:val="00AA6BB9"/>
    <w:rsid w:val="00AB12D5"/>
    <w:rsid w:val="00AB1C3E"/>
    <w:rsid w:val="00AC0407"/>
    <w:rsid w:val="00AD67A8"/>
    <w:rsid w:val="00AE7A7A"/>
    <w:rsid w:val="00AE7DAC"/>
    <w:rsid w:val="00AF499A"/>
    <w:rsid w:val="00AF49F2"/>
    <w:rsid w:val="00B05931"/>
    <w:rsid w:val="00B06ED1"/>
    <w:rsid w:val="00B15742"/>
    <w:rsid w:val="00B1639B"/>
    <w:rsid w:val="00B2104C"/>
    <w:rsid w:val="00B2787B"/>
    <w:rsid w:val="00B34F90"/>
    <w:rsid w:val="00B40A61"/>
    <w:rsid w:val="00B4529F"/>
    <w:rsid w:val="00B50262"/>
    <w:rsid w:val="00B5043A"/>
    <w:rsid w:val="00B50710"/>
    <w:rsid w:val="00B61211"/>
    <w:rsid w:val="00B6533F"/>
    <w:rsid w:val="00B71B2D"/>
    <w:rsid w:val="00B723A1"/>
    <w:rsid w:val="00B879BA"/>
    <w:rsid w:val="00B9076C"/>
    <w:rsid w:val="00B918DC"/>
    <w:rsid w:val="00B96570"/>
    <w:rsid w:val="00B9684C"/>
    <w:rsid w:val="00BA03DF"/>
    <w:rsid w:val="00BA1CC4"/>
    <w:rsid w:val="00BA2371"/>
    <w:rsid w:val="00BA2A5C"/>
    <w:rsid w:val="00BA5DA7"/>
    <w:rsid w:val="00BB0E8A"/>
    <w:rsid w:val="00BB20DC"/>
    <w:rsid w:val="00BB251A"/>
    <w:rsid w:val="00BD5F5C"/>
    <w:rsid w:val="00BE011B"/>
    <w:rsid w:val="00BE2951"/>
    <w:rsid w:val="00BF48FD"/>
    <w:rsid w:val="00BF65CC"/>
    <w:rsid w:val="00C337D6"/>
    <w:rsid w:val="00C4257D"/>
    <w:rsid w:val="00C514AE"/>
    <w:rsid w:val="00C60021"/>
    <w:rsid w:val="00C62F9E"/>
    <w:rsid w:val="00C6644E"/>
    <w:rsid w:val="00C667CB"/>
    <w:rsid w:val="00C8664D"/>
    <w:rsid w:val="00C96580"/>
    <w:rsid w:val="00CA2B4A"/>
    <w:rsid w:val="00CA7D6B"/>
    <w:rsid w:val="00CB08F4"/>
    <w:rsid w:val="00CB0C27"/>
    <w:rsid w:val="00CD46BF"/>
    <w:rsid w:val="00D0545E"/>
    <w:rsid w:val="00D114FC"/>
    <w:rsid w:val="00D1156C"/>
    <w:rsid w:val="00D1512A"/>
    <w:rsid w:val="00D16833"/>
    <w:rsid w:val="00D20535"/>
    <w:rsid w:val="00D23C4C"/>
    <w:rsid w:val="00D24C8E"/>
    <w:rsid w:val="00D36176"/>
    <w:rsid w:val="00D41785"/>
    <w:rsid w:val="00D448E7"/>
    <w:rsid w:val="00D73476"/>
    <w:rsid w:val="00D91EFD"/>
    <w:rsid w:val="00D92FB5"/>
    <w:rsid w:val="00DA3808"/>
    <w:rsid w:val="00DA4AD8"/>
    <w:rsid w:val="00DA7DF1"/>
    <w:rsid w:val="00DB5D4F"/>
    <w:rsid w:val="00DC068A"/>
    <w:rsid w:val="00DD0D99"/>
    <w:rsid w:val="00DD1DA2"/>
    <w:rsid w:val="00DD6AC8"/>
    <w:rsid w:val="00DD6CE0"/>
    <w:rsid w:val="00DE1212"/>
    <w:rsid w:val="00DE129D"/>
    <w:rsid w:val="00DE62C0"/>
    <w:rsid w:val="00E0516F"/>
    <w:rsid w:val="00E1293D"/>
    <w:rsid w:val="00E1695F"/>
    <w:rsid w:val="00E17FC1"/>
    <w:rsid w:val="00E2408C"/>
    <w:rsid w:val="00E301D2"/>
    <w:rsid w:val="00E3181A"/>
    <w:rsid w:val="00E31E33"/>
    <w:rsid w:val="00E3559D"/>
    <w:rsid w:val="00E35FB7"/>
    <w:rsid w:val="00E44687"/>
    <w:rsid w:val="00E52C31"/>
    <w:rsid w:val="00E56CCD"/>
    <w:rsid w:val="00E57B09"/>
    <w:rsid w:val="00E670FB"/>
    <w:rsid w:val="00E7434D"/>
    <w:rsid w:val="00E7675C"/>
    <w:rsid w:val="00E85567"/>
    <w:rsid w:val="00E870CC"/>
    <w:rsid w:val="00E879D8"/>
    <w:rsid w:val="00E95B4A"/>
    <w:rsid w:val="00EA46C9"/>
    <w:rsid w:val="00EA58B3"/>
    <w:rsid w:val="00EA7B38"/>
    <w:rsid w:val="00EB60CC"/>
    <w:rsid w:val="00EB6A94"/>
    <w:rsid w:val="00EC14FA"/>
    <w:rsid w:val="00ED4958"/>
    <w:rsid w:val="00EE5679"/>
    <w:rsid w:val="00EE5A3E"/>
    <w:rsid w:val="00EF0B4E"/>
    <w:rsid w:val="00F046C6"/>
    <w:rsid w:val="00F13ED6"/>
    <w:rsid w:val="00F20376"/>
    <w:rsid w:val="00F36B1B"/>
    <w:rsid w:val="00F43815"/>
    <w:rsid w:val="00F5030A"/>
    <w:rsid w:val="00F5489B"/>
    <w:rsid w:val="00F55CDA"/>
    <w:rsid w:val="00F6360A"/>
    <w:rsid w:val="00F92215"/>
    <w:rsid w:val="00F9599F"/>
    <w:rsid w:val="00F971D9"/>
    <w:rsid w:val="00FA187F"/>
    <w:rsid w:val="00FB2ECB"/>
    <w:rsid w:val="00FD0D03"/>
    <w:rsid w:val="00FD1B3F"/>
    <w:rsid w:val="00FD341A"/>
    <w:rsid w:val="00FD58DD"/>
    <w:rsid w:val="00FE45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01944A4"/>
  <w15:docId w15:val="{251299B0-B09E-46A0-AC84-3C711455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1F6C"/>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uiPriority w:val="34"/>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TDC">
    <w:name w:val="TOC Heading"/>
    <w:basedOn w:val="Ttulo1"/>
    <w:next w:val="Normal"/>
    <w:uiPriority w:val="39"/>
    <w:semiHidden/>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paragraph" w:customStyle="1" w:styleId="TxBrp8">
    <w:name w:val="TxBr_p8"/>
    <w:basedOn w:val="Normal"/>
    <w:rsid w:val="008941B5"/>
    <w:pPr>
      <w:tabs>
        <w:tab w:val="left" w:pos="204"/>
      </w:tabs>
      <w:snapToGrid w:val="0"/>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fp/ense_fp/catalogo_LOE/pdf/ADGM01/titulo/RD20091631_T_Gestion_Administrativ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id.org/fp/ense_fp/catalogo_LOE/pdf/ADGM01/curriculo/D20110005_modif_D20100014_T_G_A.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adrid.org/fp/ense_fp/catalogo_LOE/pdf/ADGM01/curriculo/D20100014_Gestion_Administrativa.pdf" TargetMode="External"/><Relationship Id="rId4" Type="http://schemas.openxmlformats.org/officeDocument/2006/relationships/settings" Target="settings.xml"/><Relationship Id="rId9" Type="http://schemas.openxmlformats.org/officeDocument/2006/relationships/hyperlink" Target="http://www.madrid.org/fp/ense_fp/catalogo_LOE/pdf/ADGM01/titulo/RD20101126_modifRD20091631_T_G_Administrativa.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4B9CC-54C3-4F3C-9F68-67138E27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6973</Words>
  <Characters>38352</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45235</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Jose Florencio Alberca</cp:lastModifiedBy>
  <cp:revision>15</cp:revision>
  <cp:lastPrinted>2015-11-23T09:29:00Z</cp:lastPrinted>
  <dcterms:created xsi:type="dcterms:W3CDTF">2016-09-13T19:41:00Z</dcterms:created>
  <dcterms:modified xsi:type="dcterms:W3CDTF">2018-09-24T13:12:00Z</dcterms:modified>
</cp:coreProperties>
</file>