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0" w:sz="4" w:val="single"/>
          <w:left w:color="000000" w:space="0" w:sz="4" w:val="single"/>
          <w:bottom w:color="000000" w:space="0" w:sz="4" w:val="single"/>
          <w:right w:color="000000" w:space="0" w:sz="4" w:val="single"/>
        </w:pBdr>
        <w:spacing w:after="120" w:line="360" w:lineRule="auto"/>
        <w:jc w:val="cente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PROGRAMACIÓN</w:t>
      </w:r>
    </w:p>
    <w:p w:rsidR="00000000" w:rsidDel="00000000" w:rsidP="00000000" w:rsidRDefault="00000000" w:rsidRPr="00000000" w14:paraId="00000002">
      <w:pPr>
        <w:pBdr>
          <w:top w:color="000000" w:space="0" w:sz="4" w:val="single"/>
          <w:left w:color="000000" w:space="0" w:sz="4" w:val="single"/>
          <w:bottom w:color="000000" w:space="0" w:sz="4" w:val="single"/>
          <w:right w:color="000000" w:space="0" w:sz="4" w:val="single"/>
        </w:pBdr>
        <w:spacing w:after="120" w:line="360" w:lineRule="auto"/>
        <w:jc w:val="center"/>
        <w:rPr>
          <w:rFonts w:ascii="Arial" w:cs="Arial" w:eastAsia="Arial" w:hAnsi="Arial"/>
          <w:b w:val="1"/>
          <w:sz w:val="52"/>
          <w:szCs w:val="52"/>
        </w:rPr>
      </w:pPr>
      <w:r w:rsidDel="00000000" w:rsidR="00000000" w:rsidRPr="00000000">
        <w:rPr>
          <w:rtl w:val="0"/>
        </w:rPr>
      </w:r>
    </w:p>
    <w:p w:rsidR="00000000" w:rsidDel="00000000" w:rsidP="00000000" w:rsidRDefault="00000000" w:rsidRPr="00000000" w14:paraId="00000003">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INGLÉS TÉCNICO GRADO SUPERIOR</w:t>
      </w:r>
    </w:p>
    <w:p w:rsidR="00000000" w:rsidDel="00000000" w:rsidP="00000000" w:rsidRDefault="00000000" w:rsidRPr="00000000" w14:paraId="00000004">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5">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Técnico Superior en Administración de Sistemas Informáticos en Red</w:t>
      </w:r>
    </w:p>
    <w:p w:rsidR="00000000" w:rsidDel="00000000" w:rsidP="00000000" w:rsidRDefault="00000000" w:rsidRPr="00000000" w14:paraId="00000006">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7">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DEPARTAMENTO INGLÉS</w:t>
      </w:r>
    </w:p>
    <w:p w:rsidR="00000000" w:rsidDel="00000000" w:rsidP="00000000" w:rsidRDefault="00000000" w:rsidRPr="00000000" w14:paraId="00000008">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IES GASPAR MELCHOR DE JOVELLANOS</w:t>
      </w:r>
    </w:p>
    <w:p w:rsidR="00000000" w:rsidDel="00000000" w:rsidP="00000000" w:rsidRDefault="00000000" w:rsidRPr="00000000" w14:paraId="00000009">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CURSO 2020-2021</w:t>
      </w:r>
    </w:p>
    <w:p w:rsidR="00000000" w:rsidDel="00000000" w:rsidP="00000000" w:rsidRDefault="00000000" w:rsidRPr="00000000" w14:paraId="0000000A">
      <w:pPr>
        <w:pBdr>
          <w:top w:color="000000" w:space="0" w:sz="4" w:val="single"/>
          <w:left w:color="000000" w:space="0" w:sz="4" w:val="single"/>
          <w:bottom w:color="000000" w:space="0" w:sz="4" w:val="single"/>
          <w:right w:color="000000" w:space="0" w:sz="4" w:val="single"/>
        </w:pBdr>
        <w:spacing w:line="360" w:lineRule="auto"/>
        <w:jc w:val="center"/>
        <w:rPr>
          <w:rFonts w:ascii="Arial" w:cs="Arial" w:eastAsia="Arial" w:hAnsi="Arial"/>
          <w:b w:val="1"/>
          <w:sz w:val="52"/>
          <w:szCs w:val="5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INGLÉS TÉCNICO GRADO SUPERIOR </w:t>
      </w:r>
    </w:p>
    <w:p w:rsidR="00000000" w:rsidDel="00000000" w:rsidP="00000000" w:rsidRDefault="00000000" w:rsidRPr="00000000" w14:paraId="0000000E">
      <w:pPr>
        <w:pBdr>
          <w:top w:space="0" w:sz="0" w:val="nil"/>
          <w:left w:space="0" w:sz="0" w:val="nil"/>
          <w:bottom w:space="0" w:sz="0" w:val="nil"/>
          <w:right w:space="0" w:sz="0" w:val="nil"/>
          <w:between w:space="0" w:sz="0" w:val="nil"/>
        </w:pBdr>
        <w:ind w:hanging="720"/>
        <w:jc w:val="center"/>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Técnico Superior en Administración de Sistemas Informáticos en Red.</w:t>
      </w:r>
    </w:p>
    <w:p w:rsidR="00000000" w:rsidDel="00000000" w:rsidP="00000000" w:rsidRDefault="00000000" w:rsidRPr="00000000" w14:paraId="0000000F">
      <w:pPr>
        <w:spacing w:after="0" w:line="240" w:lineRule="auto"/>
        <w:ind w:left="720" w:firstLine="0"/>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10">
      <w:pPr>
        <w:spacing w:after="0" w:line="240"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i w:val="1"/>
          <w:sz w:val="24"/>
          <w:szCs w:val="24"/>
          <w:rtl w:val="0"/>
        </w:rPr>
        <w:t xml:space="preserve">DECRETO 12/2010, de 18 de marzo, por el que se establece para la Comunidad de Madrid el currículo del ciclo formativo de grado superior correspondiente al título de </w:t>
      </w:r>
      <w:r w:rsidDel="00000000" w:rsidR="00000000" w:rsidRPr="00000000">
        <w:rPr>
          <w:rFonts w:ascii="Arial" w:cs="Arial" w:eastAsia="Arial" w:hAnsi="Arial"/>
          <w:b w:val="1"/>
          <w:i w:val="1"/>
          <w:sz w:val="24"/>
          <w:szCs w:val="24"/>
          <w:rtl w:val="0"/>
        </w:rPr>
        <w:t xml:space="preserve">Técnico Superior en Administración de Sistemas Informáticos en Red.</w:t>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after="0" w:before="480" w:lineRule="auto"/>
        <w:rPr>
          <w:rFonts w:ascii="Helvetica Neue" w:cs="Helvetica Neue" w:eastAsia="Helvetica Neue" w:hAnsi="Helvetica Neue"/>
          <w:b w:val="1"/>
          <w:color w:val="365f91"/>
          <w:sz w:val="28"/>
          <w:szCs w:val="28"/>
        </w:rPr>
      </w:pPr>
      <w:r w:rsidDel="00000000" w:rsidR="00000000" w:rsidRPr="00000000">
        <w:rPr>
          <w:rFonts w:ascii="Helvetica Neue" w:cs="Helvetica Neue" w:eastAsia="Helvetica Neue" w:hAnsi="Helvetica Neue"/>
          <w:b w:val="1"/>
          <w:color w:val="365f91"/>
          <w:sz w:val="28"/>
          <w:szCs w:val="28"/>
          <w:rtl w:val="0"/>
        </w:rPr>
        <w:t xml:space="preserve">Contenido</w:t>
      </w:r>
    </w:p>
    <w:sdt>
      <w:sdtPr>
        <w:docPartObj>
          <w:docPartGallery w:val="Table of Contents"/>
          <w:docPartUnique w:val="1"/>
        </w:docPartObj>
      </w:sdtPr>
      <w:sdtContent>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rtl w:val="0"/>
              </w:rPr>
              <w:t xml:space="preserve">1. OBJETIVOS GENERALES DEL ÁREA</w:t>
            </w:r>
          </w:hyperlink>
          <w:hyperlink w:anchor="_gjdgxs">
            <w:r w:rsidDel="00000000" w:rsidR="00000000" w:rsidRPr="00000000">
              <w:rPr>
                <w:rtl w:val="0"/>
              </w:rPr>
              <w:tab/>
              <w:t xml:space="preserve">3</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30j0zll">
            <w:r w:rsidDel="00000000" w:rsidR="00000000" w:rsidRPr="00000000">
              <w:rPr>
                <w:rFonts w:ascii="Arial" w:cs="Arial" w:eastAsia="Arial" w:hAnsi="Arial"/>
                <w:rtl w:val="0"/>
              </w:rPr>
              <w:t xml:space="preserve">2. CONTENIDOS</w:t>
            </w:r>
          </w:hyperlink>
          <w:hyperlink w:anchor="_30j0zll">
            <w:r w:rsidDel="00000000" w:rsidR="00000000" w:rsidRPr="00000000">
              <w:rPr>
                <w:rtl w:val="0"/>
              </w:rPr>
              <w:tab/>
              <w:t xml:space="preserve">3</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1fob9te">
            <w:r w:rsidDel="00000000" w:rsidR="00000000" w:rsidRPr="00000000">
              <w:rPr>
                <w:rFonts w:ascii="Arial" w:cs="Arial" w:eastAsia="Arial" w:hAnsi="Arial"/>
                <w:rtl w:val="0"/>
              </w:rPr>
              <w:t xml:space="preserve">3. TEMPORALIZACIÓN</w:t>
            </w:r>
          </w:hyperlink>
          <w:hyperlink w:anchor="_1fob9te">
            <w:r w:rsidDel="00000000" w:rsidR="00000000" w:rsidRPr="00000000">
              <w:rPr>
                <w:rtl w:val="0"/>
              </w:rPr>
              <w:tab/>
              <w:t xml:space="preserve">6</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3znysh7">
            <w:r w:rsidDel="00000000" w:rsidR="00000000" w:rsidRPr="00000000">
              <w:rPr>
                <w:rFonts w:ascii="Arial" w:cs="Arial" w:eastAsia="Arial" w:hAnsi="Arial"/>
                <w:rtl w:val="0"/>
              </w:rPr>
              <w:t xml:space="preserve">4. CRITERIOS DE EVALUACIÓN</w:t>
            </w:r>
          </w:hyperlink>
          <w:hyperlink w:anchor="_3znysh7">
            <w:r w:rsidDel="00000000" w:rsidR="00000000" w:rsidRPr="00000000">
              <w:rPr>
                <w:rtl w:val="0"/>
              </w:rPr>
              <w:tab/>
              <w:t xml:space="preserve">7</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2et92p0">
            <w:r w:rsidDel="00000000" w:rsidR="00000000" w:rsidRPr="00000000">
              <w:rPr>
                <w:rFonts w:ascii="Arial" w:cs="Arial" w:eastAsia="Arial" w:hAnsi="Arial"/>
                <w:rtl w:val="0"/>
              </w:rPr>
              <w:t xml:space="preserve">5. METODOLOGÍA</w:t>
            </w:r>
          </w:hyperlink>
          <w:hyperlink w:anchor="_2et92p0">
            <w:r w:rsidDel="00000000" w:rsidR="00000000" w:rsidRPr="00000000">
              <w:rPr>
                <w:rtl w:val="0"/>
              </w:rPr>
              <w:tab/>
              <w:t xml:space="preserve">8</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tyjcwt">
            <w:r w:rsidDel="00000000" w:rsidR="00000000" w:rsidRPr="00000000">
              <w:rPr>
                <w:rFonts w:ascii="Arial" w:cs="Arial" w:eastAsia="Arial" w:hAnsi="Arial"/>
                <w:rtl w:val="0"/>
              </w:rPr>
              <w:t xml:space="preserve">6. INSTRUMENTOS DE EVALUACIÓN</w:t>
            </w:r>
          </w:hyperlink>
          <w:hyperlink w:anchor="_tyjcwt">
            <w:r w:rsidDel="00000000" w:rsidR="00000000" w:rsidRPr="00000000">
              <w:rPr>
                <w:rtl w:val="0"/>
              </w:rPr>
              <w:tab/>
              <w:t xml:space="preserve">9</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3dy6vkm">
            <w:r w:rsidDel="00000000" w:rsidR="00000000" w:rsidRPr="00000000">
              <w:rPr>
                <w:rFonts w:ascii="Arial" w:cs="Arial" w:eastAsia="Arial" w:hAnsi="Arial"/>
                <w:rtl w:val="0"/>
              </w:rPr>
              <w:t xml:space="preserve">7. SISTEMA DE RECUPERACIÓN DE EVALUACIONES PENDIENTES</w:t>
            </w:r>
          </w:hyperlink>
          <w:hyperlink w:anchor="_3dy6vkm">
            <w:r w:rsidDel="00000000" w:rsidR="00000000" w:rsidRPr="00000000">
              <w:rPr>
                <w:rtl w:val="0"/>
              </w:rPr>
              <w:tab/>
              <w:t xml:space="preserve">9</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1t3h5sf">
            <w:r w:rsidDel="00000000" w:rsidR="00000000" w:rsidRPr="00000000">
              <w:rPr>
                <w:rFonts w:ascii="Arial" w:cs="Arial" w:eastAsia="Arial" w:hAnsi="Arial"/>
                <w:rtl w:val="0"/>
              </w:rPr>
              <w:t xml:space="preserve">8. CRITERIOS DE CALIFICACIÓN</w:t>
            </w:r>
          </w:hyperlink>
          <w:hyperlink w:anchor="_1t3h5sf">
            <w:r w:rsidDel="00000000" w:rsidR="00000000" w:rsidRPr="00000000">
              <w:rPr>
                <w:rtl w:val="0"/>
              </w:rPr>
              <w:tab/>
              <w:t xml:space="preserve">9</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4d34og8">
            <w:r w:rsidDel="00000000" w:rsidR="00000000" w:rsidRPr="00000000">
              <w:rPr>
                <w:rFonts w:ascii="Arial" w:cs="Arial" w:eastAsia="Arial" w:hAnsi="Arial"/>
                <w:rtl w:val="0"/>
              </w:rPr>
              <w:t xml:space="preserve">9. ACTIVIDADES DE RECUPERACIÓN DE PENDIENTES</w:t>
            </w:r>
          </w:hyperlink>
          <w:hyperlink w:anchor="_4d34og8">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2s8eyo1">
            <w:r w:rsidDel="00000000" w:rsidR="00000000" w:rsidRPr="00000000">
              <w:rPr>
                <w:rFonts w:ascii="Arial" w:cs="Arial" w:eastAsia="Arial" w:hAnsi="Arial"/>
                <w:rtl w:val="0"/>
              </w:rPr>
              <w:t xml:space="preserve">10. MEDIDAS DE ATENCIÓN A LA DIVERSIDAD</w:t>
            </w:r>
          </w:hyperlink>
          <w:hyperlink w:anchor="_2s8eyo1">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8488"/>
            </w:tabs>
            <w:spacing w:after="100" w:lineRule="auto"/>
            <w:rPr>
              <w:rFonts w:ascii="Helvetica Neue" w:cs="Helvetica Neue" w:eastAsia="Helvetica Neue" w:hAnsi="Helvetica Neue"/>
            </w:rPr>
          </w:pPr>
          <w:hyperlink w:anchor="_17dp8vu">
            <w:r w:rsidDel="00000000" w:rsidR="00000000" w:rsidRPr="00000000">
              <w:rPr>
                <w:rFonts w:ascii="Arial" w:cs="Arial" w:eastAsia="Arial" w:hAnsi="Arial"/>
                <w:rtl w:val="0"/>
              </w:rPr>
              <w:t xml:space="preserve">11. MATERIALES Y RECURSOS DIDÁCTICOS</w:t>
            </w:r>
          </w:hyperlink>
          <w:hyperlink w:anchor="_17dp8vu">
            <w:r w:rsidDel="00000000" w:rsidR="00000000" w:rsidRPr="00000000">
              <w:rPr>
                <w:rtl w:val="0"/>
              </w:rPr>
              <w:tab/>
              <w:t xml:space="preserve">11</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
        <w:r w:rsidDel="00000000" w:rsidR="00000000" w:rsidRPr="00000000">
          <w:rPr>
            <w:rFonts w:ascii="Arial" w:cs="Arial" w:eastAsia="Arial" w:hAnsi="Arial"/>
            <w:b w:val="0"/>
            <w:i w:val="0"/>
            <w:smallCaps w:val="1"/>
            <w:strike w:val="0"/>
            <w:color w:val="000000"/>
            <w:sz w:val="22"/>
            <w:szCs w:val="22"/>
            <w:u w:val="single"/>
            <w:shd w:fill="auto" w:val="clear"/>
            <w:vertAlign w:val="baseline"/>
            <w:rtl w:val="0"/>
          </w:rPr>
          <w:t xml:space="preserve">COMPOSICIÓN DEL DEPARTAMENTO.</w:t>
        </w:r>
      </w:hyperlink>
      <w:hyperlink r:id="rId7">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departamento se compone de seis profesores</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Pablo Borrella Munuera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1º ESO, 1º de Bachillerato, 2ºTMV FPB.</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Andrés Gómez Arévalo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ADF1A DUAL, ADF1BDUAL, EM1DUAL, GA1DUAL, EIB2, SMR2A/B,  DAM2B.</w:t>
      </w: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Nuria Marcos Ruiz</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ESO, Pmar 1, FPB IMP 1 B, GM EyB 1º Dual, GM EyB 2ºA, GM PE 1º DUAL.</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Patricia Rivera Blanco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4º ESO, FPB IMP 1 A, FPB IMP 2 A/B, Desdoble 1º ESO.</w:t>
      </w: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Raúl Rubio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Sevillano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Bachillerato, ADF 1B DUAL, EM 1 DUAL, GA 1 DUAL, EIB2, SMR 2 A/B,DAM 2B.</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8478"/>
        </w:tabs>
        <w:rPr>
          <w:rFonts w:ascii="Arial" w:cs="Arial" w:eastAsia="Arial" w:hAnsi="Arial"/>
          <w:b w:val="1"/>
          <w:sz w:val="24"/>
          <w:szCs w:val="24"/>
        </w:rPr>
      </w:pPr>
      <w:r w:rsidDel="00000000" w:rsidR="00000000" w:rsidRPr="00000000">
        <w:rPr>
          <w:rFonts w:ascii="Arial" w:cs="Arial" w:eastAsia="Arial" w:hAnsi="Arial"/>
          <w:b w:val="1"/>
          <w:rtl w:val="0"/>
        </w:rPr>
        <w:t xml:space="preserve">José Ignacio Vicente Vicente:</w:t>
      </w:r>
      <w:r w:rsidDel="00000000" w:rsidR="00000000" w:rsidRPr="00000000">
        <w:rPr>
          <w:rFonts w:ascii="Arial" w:cs="Arial" w:eastAsia="Arial" w:hAnsi="Arial"/>
          <w:rtl w:val="0"/>
        </w:rPr>
        <w:t xml:space="preserve"> PMAR2, 3º de la ESO, EMV2, Automoción Dual 1º A/B, FPB TMV1A, FPB IMP 1ª, 2ºASIR.</w:t>
      </w:r>
      <w:r w:rsidDel="00000000" w:rsidR="00000000" w:rsidRPr="00000000">
        <w:rPr>
          <w:rtl w:val="0"/>
        </w:rPr>
      </w:r>
    </w:p>
    <w:p w:rsidR="00000000" w:rsidDel="00000000" w:rsidP="00000000" w:rsidRDefault="00000000" w:rsidRPr="00000000" w14:paraId="0000002C">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gjdgxs" w:id="0"/>
      <w:bookmarkEnd w:id="0"/>
      <w:r w:rsidDel="00000000" w:rsidR="00000000" w:rsidRPr="00000000">
        <w:rPr>
          <w:rFonts w:ascii="Arial" w:cs="Arial" w:eastAsia="Arial" w:hAnsi="Arial"/>
          <w:sz w:val="20"/>
          <w:szCs w:val="20"/>
          <w:rtl w:val="0"/>
        </w:rPr>
        <w:t xml:space="preserve">1. OBJETIVOS GENERALES DEL ÁREA</w:t>
      </w:r>
      <w:r w:rsidDel="00000000" w:rsidR="00000000" w:rsidRPr="00000000">
        <w:rPr>
          <w:rtl w:val="0"/>
        </w:rPr>
      </w:r>
    </w:p>
    <w:p w:rsidR="00000000" w:rsidDel="00000000" w:rsidP="00000000" w:rsidRDefault="00000000" w:rsidRPr="00000000" w14:paraId="0000002D">
      <w:pPr>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E">
      <w:pPr>
        <w:numPr>
          <w:ilvl w:val="0"/>
          <w:numId w:val="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Reconocer información profesional y cotidiana contenida en discursos orales emitidos por cualquier medio de comunicación en lengua estándar, interpretando con precisión el contenido del mensaje.</w:t>
      </w:r>
    </w:p>
    <w:p w:rsidR="00000000" w:rsidDel="00000000" w:rsidP="00000000" w:rsidRDefault="00000000" w:rsidRPr="00000000" w14:paraId="0000002F">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numPr>
          <w:ilvl w:val="0"/>
          <w:numId w:val="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Interpretar información profesional contenida en textos escritos, analizando de forma comprensiva sus contenidos.</w:t>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720" w:hanging="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numPr>
          <w:ilvl w:val="0"/>
          <w:numId w:val="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Emitir mensajes orales claros y bien estructurados, analizando el contenido de la situación.</w:t>
      </w:r>
    </w:p>
    <w:p w:rsidR="00000000" w:rsidDel="00000000" w:rsidP="00000000" w:rsidRDefault="00000000" w:rsidRPr="00000000" w14:paraId="0000003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numPr>
          <w:ilvl w:val="0"/>
          <w:numId w:val="6"/>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Elaborar documentos e informes propios del sector, relacionando los recursos lingüísticos con el propósito del mismo.</w:t>
      </w:r>
    </w:p>
    <w:p w:rsidR="00000000" w:rsidDel="00000000" w:rsidP="00000000" w:rsidRDefault="00000000" w:rsidRPr="00000000" w14:paraId="000000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30j0zll" w:id="1"/>
      <w:bookmarkEnd w:id="1"/>
      <w:r w:rsidDel="00000000" w:rsidR="00000000" w:rsidRPr="00000000">
        <w:rPr>
          <w:rFonts w:ascii="Arial" w:cs="Arial" w:eastAsia="Arial" w:hAnsi="Arial"/>
          <w:sz w:val="20"/>
          <w:szCs w:val="20"/>
          <w:rtl w:val="0"/>
        </w:rPr>
        <w:t xml:space="preserve">2. CONTENIDOS</w:t>
      </w:r>
      <w:r w:rsidDel="00000000" w:rsidR="00000000" w:rsidRPr="00000000">
        <w:rPr>
          <w:rtl w:val="0"/>
        </w:rPr>
      </w:r>
    </w:p>
    <w:p w:rsidR="00000000" w:rsidDel="00000000" w:rsidP="00000000" w:rsidRDefault="00000000" w:rsidRPr="00000000" w14:paraId="0000003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Comprensión oral precisa</w:t>
      </w:r>
    </w:p>
    <w:p w:rsidR="00000000" w:rsidDel="00000000" w:rsidP="00000000" w:rsidRDefault="00000000" w:rsidRPr="00000000" w14:paraId="00000039">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3A">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Normas de convivencia y protocolo.</w:t>
      </w:r>
    </w:p>
    <w:p w:rsidR="00000000" w:rsidDel="00000000" w:rsidP="00000000" w:rsidRDefault="00000000" w:rsidRPr="00000000" w14:paraId="0000003B">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de cortesía y formalidad adecuadas al contexto y al interlocutor.</w:t>
      </w:r>
    </w:p>
    <w:p w:rsidR="00000000" w:rsidDel="00000000" w:rsidP="00000000" w:rsidRDefault="00000000" w:rsidRPr="00000000" w14:paraId="0000003C">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de saludo, acogida y despedida.</w:t>
      </w:r>
    </w:p>
    <w:p w:rsidR="00000000" w:rsidDel="00000000" w:rsidP="00000000" w:rsidRDefault="00000000" w:rsidRPr="00000000" w14:paraId="0000003D">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de petición de clarificación, repetición y confirmación para la comprensión de un mensaje.</w:t>
      </w:r>
    </w:p>
    <w:p w:rsidR="00000000" w:rsidDel="00000000" w:rsidP="00000000" w:rsidRDefault="00000000" w:rsidRPr="00000000" w14:paraId="0000003E">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Idea principal y secundaria en presentaciones y debates.</w:t>
      </w:r>
    </w:p>
    <w:p w:rsidR="00000000" w:rsidDel="00000000" w:rsidP="00000000" w:rsidRDefault="00000000" w:rsidRPr="00000000" w14:paraId="0000003F">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Resolución de los problemas de comprensión en las presentaciones orales mediante la deducción por el contexto y la familiarización con la estructura habitual de las mismas.</w:t>
      </w:r>
    </w:p>
    <w:p w:rsidR="00000000" w:rsidDel="00000000" w:rsidP="00000000" w:rsidRDefault="00000000" w:rsidRPr="00000000" w14:paraId="00000040">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Expresiones de opinión, preferencia, gusto y reclamaciones.</w:t>
      </w:r>
    </w:p>
    <w:p w:rsidR="00000000" w:rsidDel="00000000" w:rsidP="00000000" w:rsidRDefault="00000000" w:rsidRPr="00000000" w14:paraId="00000041">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Mensajes directos, telefónicos, radiofónicos, televisivos, grabados.</w:t>
      </w:r>
    </w:p>
    <w:p w:rsidR="00000000" w:rsidDel="00000000" w:rsidP="00000000" w:rsidRDefault="00000000" w:rsidRPr="00000000" w14:paraId="00000042">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habituales para atender, mantener y finalizar conversaciones en diferentes entornos (llamadas telefónicas, presentaciones, reuniones, entrevistas laborales…).</w:t>
      </w:r>
    </w:p>
    <w:p w:rsidR="00000000" w:rsidDel="00000000" w:rsidP="00000000" w:rsidRDefault="00000000" w:rsidRPr="00000000" w14:paraId="00000043">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Mensajes en el registro apropiado y con la terminología específica del sector profesional</w:t>
      </w:r>
    </w:p>
    <w:p w:rsidR="00000000" w:rsidDel="00000000" w:rsidP="00000000" w:rsidRDefault="00000000" w:rsidRPr="00000000" w14:paraId="00000044">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Discursos y mensajes generales y profesionales del sector.</w:t>
      </w:r>
    </w:p>
    <w:p w:rsidR="00000000" w:rsidDel="00000000" w:rsidP="00000000" w:rsidRDefault="00000000" w:rsidRPr="00000000" w14:paraId="00000045">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Instrucciones sobre operaciones y tareas propias del puesto de trabajo y del entorno profesional.</w:t>
      </w:r>
    </w:p>
    <w:p w:rsidR="00000000" w:rsidDel="00000000" w:rsidP="00000000" w:rsidRDefault="00000000" w:rsidRPr="00000000" w14:paraId="00000046">
      <w:pPr>
        <w:numPr>
          <w:ilvl w:val="1"/>
          <w:numId w:val="8"/>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Atención de solicitud de información general y específica del sector.</w:t>
      </w:r>
    </w:p>
    <w:p w:rsidR="00000000" w:rsidDel="00000000" w:rsidP="00000000" w:rsidRDefault="00000000" w:rsidRPr="00000000" w14:paraId="00000047">
      <w:pPr>
        <w:ind w:left="870" w:hanging="28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ind w:left="870" w:hanging="285"/>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Producción oral precisa</w:t>
      </w:r>
    </w:p>
    <w:p w:rsidR="00000000" w:rsidDel="00000000" w:rsidP="00000000" w:rsidRDefault="00000000" w:rsidRPr="00000000" w14:paraId="00000049">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Normas de convivencia y protocolo.</w:t>
      </w:r>
    </w:p>
    <w:p w:rsidR="00000000" w:rsidDel="00000000" w:rsidP="00000000" w:rsidRDefault="00000000" w:rsidRPr="00000000" w14:paraId="0000004A">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de cortesía y formalidad adecuadas al contexto y al interlocutor.</w:t>
      </w:r>
    </w:p>
    <w:p w:rsidR="00000000" w:rsidDel="00000000" w:rsidP="00000000" w:rsidRDefault="00000000" w:rsidRPr="00000000" w14:paraId="0000004B">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Fórmulas habituales para iniciar, mantener y finalizar conversaciones en diferentes entornos (llamadas telefónicas, presentaciones, reuniones, entrevistas laborales…).</w:t>
      </w:r>
    </w:p>
    <w:p w:rsidR="00000000" w:rsidDel="00000000" w:rsidP="00000000" w:rsidRDefault="00000000" w:rsidRPr="00000000" w14:paraId="0000004C">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Expresiones de opinión, gustos y preferencias.</w:t>
      </w:r>
    </w:p>
    <w:p w:rsidR="00000000" w:rsidDel="00000000" w:rsidP="00000000" w:rsidRDefault="00000000" w:rsidRPr="00000000" w14:paraId="0000004D">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Estrategias para mantener la fluidez en la conversación: Introducción de ejemplos, formulación de preguntas para confirmar comprensión.</w:t>
      </w:r>
    </w:p>
    <w:p w:rsidR="00000000" w:rsidDel="00000000" w:rsidP="00000000" w:rsidRDefault="00000000" w:rsidRPr="00000000" w14:paraId="0000004E">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Estrategias de clarificación.</w:t>
      </w:r>
    </w:p>
    <w:p w:rsidR="00000000" w:rsidDel="00000000" w:rsidP="00000000" w:rsidRDefault="00000000" w:rsidRPr="00000000" w14:paraId="0000004F">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Idea principal y secundaria en presentaciones y debates.</w:t>
      </w:r>
    </w:p>
    <w:p w:rsidR="00000000" w:rsidDel="00000000" w:rsidP="00000000" w:rsidRDefault="00000000" w:rsidRPr="00000000" w14:paraId="00000050">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Utilización de recursos lingüísticos habituales y palabras clave utilizadas en la comunicación general y específica.</w:t>
      </w:r>
    </w:p>
    <w:p w:rsidR="00000000" w:rsidDel="00000000" w:rsidP="00000000" w:rsidRDefault="00000000" w:rsidRPr="00000000" w14:paraId="00000051">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Tratamiento de quejas y reclamaciones.</w:t>
      </w:r>
    </w:p>
    <w:p w:rsidR="00000000" w:rsidDel="00000000" w:rsidP="00000000" w:rsidRDefault="00000000" w:rsidRPr="00000000" w14:paraId="00000052">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Producción de mensajes que impliquen la solicitud de información para la resolución de problemas, tales como el funcionamiento de objetos, maquinaria o aplicaciones informáticas, o la comunicación de instrucciones de trabajo, planes, intenciones y opiniones.</w:t>
      </w:r>
    </w:p>
    <w:p w:rsidR="00000000" w:rsidDel="00000000" w:rsidP="00000000" w:rsidRDefault="00000000" w:rsidRPr="00000000" w14:paraId="00000053">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Elaboración de mensajes directos, telefónicos, grabados con el registro apropiado y con la terminología específica del sector profesional.</w:t>
      </w:r>
    </w:p>
    <w:p w:rsidR="00000000" w:rsidDel="00000000" w:rsidP="00000000" w:rsidRDefault="00000000" w:rsidRPr="00000000" w14:paraId="00000054">
      <w:pPr>
        <w:numPr>
          <w:ilvl w:val="1"/>
          <w:numId w:val="12"/>
        </w:numPr>
        <w:spacing w:after="0" w:line="240" w:lineRule="auto"/>
        <w:ind w:left="870" w:hanging="285"/>
        <w:jc w:val="both"/>
        <w:rPr>
          <w:sz w:val="20"/>
          <w:szCs w:val="20"/>
        </w:rPr>
      </w:pPr>
      <w:r w:rsidDel="00000000" w:rsidR="00000000" w:rsidRPr="00000000">
        <w:rPr>
          <w:rFonts w:ascii="Arial" w:cs="Arial" w:eastAsia="Arial" w:hAnsi="Arial"/>
          <w:sz w:val="20"/>
          <w:szCs w:val="20"/>
          <w:rtl w:val="0"/>
        </w:rPr>
        <w:t xml:space="preserve">Instrucciones sobre operaciones y tareas propias del puesto de trabajo y del entorno profesional.</w:t>
      </w:r>
    </w:p>
    <w:p w:rsidR="00000000" w:rsidDel="00000000" w:rsidP="00000000" w:rsidRDefault="00000000" w:rsidRPr="00000000" w14:paraId="00000055">
      <w:pPr>
        <w:ind w:left="284" w:hanging="284"/>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ind w:left="284" w:hanging="284"/>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Interpretación de textos escritos, en soporte papel y telemático</w:t>
      </w:r>
    </w:p>
    <w:p w:rsidR="00000000" w:rsidDel="00000000" w:rsidP="00000000" w:rsidRDefault="00000000" w:rsidRPr="00000000" w14:paraId="00000057">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Organización de la información en los textos técnicos: </w:t>
      </w:r>
      <w:r w:rsidDel="00000000" w:rsidR="00000000" w:rsidRPr="00000000">
        <w:rPr>
          <w:rFonts w:ascii="Arial" w:cs="Arial" w:eastAsia="Arial" w:hAnsi="Arial"/>
          <w:i w:val="1"/>
          <w:sz w:val="20"/>
          <w:szCs w:val="20"/>
          <w:rtl w:val="0"/>
        </w:rPr>
        <w:t xml:space="preserve">Índices, títulos, encabezamientos, tablas, esquemas y</w:t>
      </w:r>
      <w:r w:rsidDel="00000000" w:rsidR="00000000" w:rsidRPr="00000000">
        <w:rPr>
          <w:rFonts w:ascii="Arial" w:cs="Arial" w:eastAsia="Arial" w:hAnsi="Arial"/>
          <w:sz w:val="20"/>
          <w:szCs w:val="20"/>
          <w:rtl w:val="0"/>
        </w:rPr>
        <w:t xml:space="preserve"> gráficos.</w:t>
      </w:r>
    </w:p>
    <w:p w:rsidR="00000000" w:rsidDel="00000000" w:rsidP="00000000" w:rsidRDefault="00000000" w:rsidRPr="00000000" w14:paraId="00000058">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Características de los tipos de documentos propios del sector profesional: Manuales de mantenimiento, libros de instrucciones, informes, planes estratégicos, normas de seguridad…</w:t>
      </w:r>
    </w:p>
    <w:p w:rsidR="00000000" w:rsidDel="00000000" w:rsidP="00000000" w:rsidRDefault="00000000" w:rsidRPr="00000000" w14:paraId="00000059">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Técnicas de localización y selección de la información relevante: Lectura rápida para la identificación del tema principal y lectura orientada a encontrar una información específica.</w:t>
      </w:r>
    </w:p>
    <w:p w:rsidR="00000000" w:rsidDel="00000000" w:rsidP="00000000" w:rsidRDefault="00000000" w:rsidRPr="00000000" w14:paraId="0000005A">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Normas de convivencia y protocolo.</w:t>
      </w:r>
    </w:p>
    <w:p w:rsidR="00000000" w:rsidDel="00000000" w:rsidP="00000000" w:rsidRDefault="00000000" w:rsidRPr="00000000" w14:paraId="0000005B">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Fórmulas de cortesía y formalidad.</w:t>
      </w:r>
    </w:p>
    <w:p w:rsidR="00000000" w:rsidDel="00000000" w:rsidP="00000000" w:rsidRDefault="00000000" w:rsidRPr="00000000" w14:paraId="0000005C">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5D">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global y detallada de mensajes, textos, artículos profesionales del sector y cotidianos.</w:t>
      </w:r>
    </w:p>
    <w:p w:rsidR="00000000" w:rsidDel="00000000" w:rsidP="00000000" w:rsidRDefault="00000000" w:rsidRPr="00000000" w14:paraId="0000005E">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Síntesis, resúmenes, esquemas o gráficos realizados durante y después de la lectura.</w:t>
      </w:r>
    </w:p>
    <w:p w:rsidR="00000000" w:rsidDel="00000000" w:rsidP="00000000" w:rsidRDefault="00000000" w:rsidRPr="00000000" w14:paraId="0000005F">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Interpretación de la terminología específica del sector profesional.</w:t>
      </w:r>
    </w:p>
    <w:p w:rsidR="00000000" w:rsidDel="00000000" w:rsidP="00000000" w:rsidRDefault="00000000" w:rsidRPr="00000000" w14:paraId="00000060">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detallada de la información contenida en informes, formularios, folletos y prensa especializada del sector.</w:t>
      </w:r>
    </w:p>
    <w:p w:rsidR="00000000" w:rsidDel="00000000" w:rsidP="00000000" w:rsidRDefault="00000000" w:rsidRPr="00000000" w14:paraId="00000061">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detallada de ofertas de trabajo en el sector.</w:t>
      </w:r>
    </w:p>
    <w:p w:rsidR="00000000" w:rsidDel="00000000" w:rsidP="00000000" w:rsidRDefault="00000000" w:rsidRPr="00000000" w14:paraId="00000062">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detallada de instrucciones y explicaciones contenidas en manuales (de mantenimiento, de instrucciones, tutoriales…).</w:t>
      </w:r>
    </w:p>
    <w:p w:rsidR="00000000" w:rsidDel="00000000" w:rsidP="00000000" w:rsidRDefault="00000000" w:rsidRPr="00000000" w14:paraId="00000063">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detallada de correspondencia, correo electrónico, fax, buro fax. </w:t>
      </w:r>
      <w:r w:rsidDel="00000000" w:rsidR="00000000" w:rsidRPr="00000000">
        <w:rPr>
          <w:rFonts w:ascii="Arial" w:cs="Arial" w:eastAsia="Arial" w:hAnsi="Arial"/>
          <w:i w:val="1"/>
          <w:sz w:val="20"/>
          <w:szCs w:val="20"/>
          <w:rtl w:val="0"/>
        </w:rPr>
        <w:t xml:space="preserve">Emisión de textos escritos</w:t>
      </w:r>
    </w:p>
    <w:p w:rsidR="00000000" w:rsidDel="00000000" w:rsidP="00000000" w:rsidRDefault="00000000" w:rsidRPr="00000000" w14:paraId="00000064">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Características de la comunicación escrita profesional: Factores y estrategias que contribuyen a la claridad, unidad, coherencia, cohesión y precisión de los escritos.</w:t>
      </w:r>
    </w:p>
    <w:p w:rsidR="00000000" w:rsidDel="00000000" w:rsidP="00000000" w:rsidRDefault="00000000" w:rsidRPr="00000000" w14:paraId="00000065">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Técnicas para la elaboración de resúmenes y esquemas de lo leído o escuchado.</w:t>
      </w:r>
    </w:p>
    <w:p w:rsidR="00000000" w:rsidDel="00000000" w:rsidP="00000000" w:rsidRDefault="00000000" w:rsidRPr="00000000" w14:paraId="00000066">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Fórmulas de cortesía y formalidad adecuadas al contexto y al interlocutor.</w:t>
      </w:r>
    </w:p>
    <w:p w:rsidR="00000000" w:rsidDel="00000000" w:rsidP="00000000" w:rsidRDefault="00000000" w:rsidRPr="00000000" w14:paraId="00000067">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Tratamiento de quejas y reclamaciones.</w:t>
      </w:r>
    </w:p>
    <w:p w:rsidR="00000000" w:rsidDel="00000000" w:rsidP="00000000" w:rsidRDefault="00000000" w:rsidRPr="00000000" w14:paraId="00000068">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69">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Producción de textos cotidianos y profesionales del sector, usando los registros adecuados al contexto de comunicación con corrección y coherencia.</w:t>
      </w:r>
    </w:p>
    <w:p w:rsidR="00000000" w:rsidDel="00000000" w:rsidP="00000000" w:rsidRDefault="00000000" w:rsidRPr="00000000" w14:paraId="0000006A">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Cumplimentación de documentos cotidianos y profesionales del sector.</w:t>
      </w:r>
    </w:p>
    <w:p w:rsidR="00000000" w:rsidDel="00000000" w:rsidP="00000000" w:rsidRDefault="00000000" w:rsidRPr="00000000" w14:paraId="0000006B">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Formalización de los documentos asociados a la prestación de los servicios propios del perfil profesional.</w:t>
      </w:r>
    </w:p>
    <w:p w:rsidR="00000000" w:rsidDel="00000000" w:rsidP="00000000" w:rsidRDefault="00000000" w:rsidRPr="00000000" w14:paraId="0000006C">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Producción de mensajes que impliquen la solicitud de información para la resolución de problemas, tales como el funcionamiento de objetos, maquinaria o aplicaciones informáticas, o la comunicación de instrucciones de trabajo, planes, intenciones y opiniones.</w:t>
      </w:r>
    </w:p>
    <w:p w:rsidR="00000000" w:rsidDel="00000000" w:rsidP="00000000" w:rsidRDefault="00000000" w:rsidRPr="00000000" w14:paraId="0000006D">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Redacción de escritos relacionados con el proceso de inserción laboral: Currículum vítae, carta de presentación, respuesta a una oferta de trabajo…</w:t>
      </w:r>
    </w:p>
    <w:p w:rsidR="00000000" w:rsidDel="00000000" w:rsidP="00000000" w:rsidRDefault="00000000" w:rsidRPr="00000000" w14:paraId="0000006E">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Redacción de fax, télex, telegramas y mensajes de correo electrónico.</w:t>
      </w:r>
    </w:p>
    <w:p w:rsidR="00000000" w:rsidDel="00000000" w:rsidP="00000000" w:rsidRDefault="00000000" w:rsidRPr="00000000" w14:paraId="0000006F">
      <w:pPr>
        <w:numPr>
          <w:ilvl w:val="0"/>
          <w:numId w:val="7"/>
        </w:numPr>
        <w:spacing w:after="0" w:line="240" w:lineRule="auto"/>
        <w:ind w:left="840" w:hanging="300"/>
        <w:jc w:val="both"/>
        <w:rPr>
          <w:sz w:val="20"/>
          <w:szCs w:val="20"/>
        </w:rPr>
      </w:pPr>
      <w:r w:rsidDel="00000000" w:rsidR="00000000" w:rsidRPr="00000000">
        <w:rPr>
          <w:rFonts w:ascii="Arial" w:cs="Arial" w:eastAsia="Arial" w:hAnsi="Arial"/>
          <w:sz w:val="20"/>
          <w:szCs w:val="20"/>
          <w:rtl w:val="0"/>
        </w:rPr>
        <w:t xml:space="preserve">Utilización de terminología específica del sector profesional.</w:t>
      </w:r>
    </w:p>
    <w:p w:rsidR="00000000" w:rsidDel="00000000" w:rsidP="00000000" w:rsidRDefault="00000000" w:rsidRPr="00000000" w14:paraId="0000007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continuación, para cada unidad de trabajo, se especifican los objetivos de enseñanza/aprendizaje, los contenidos, las actividades y los recursos necesarios.</w:t>
      </w:r>
    </w:p>
    <w:p w:rsidR="00000000" w:rsidDel="00000000" w:rsidP="00000000" w:rsidRDefault="00000000" w:rsidRPr="00000000" w14:paraId="0000007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contenidos podrían verse alterados debido a razones de tiempo o necesidades de adaptación de cualquier tipo.</w:t>
      </w:r>
    </w:p>
    <w:p w:rsidR="00000000" w:rsidDel="00000000" w:rsidP="00000000" w:rsidRDefault="00000000" w:rsidRPr="00000000" w14:paraId="0000007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También hay que tener en cuenta que la materia se abordará en una parte significativa de una manera práctica. Muchos de los contenidos se abordarán directamente en las actividades e incluso éstas presentarán muchas veces conceptos y procedimientos que no se han indicado en esta programación. Este hecho proviene del gran abanico de posibilidades que ofrecen las herramientas que se pretenden utilizar.</w:t>
      </w:r>
    </w:p>
    <w:p w:rsidR="00000000" w:rsidDel="00000000" w:rsidP="00000000" w:rsidRDefault="00000000" w:rsidRPr="00000000" w14:paraId="0000007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 de Trabajo 1. Hardware</w:t>
      </w:r>
    </w:p>
    <w:p w:rsidR="00000000" w:rsidDel="00000000" w:rsidP="00000000" w:rsidRDefault="00000000" w:rsidRPr="00000000" w14:paraId="00000077">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Objetivos </w:t>
      </w:r>
    </w:p>
    <w:p w:rsidR="00000000" w:rsidDel="00000000" w:rsidP="00000000" w:rsidRDefault="00000000" w:rsidRPr="00000000" w14:paraId="00000079">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Comprender instrucciones y descripciones técnicas generales en inglés.</w:t>
      </w:r>
    </w:p>
    <w:p w:rsidR="00000000" w:rsidDel="00000000" w:rsidP="00000000" w:rsidRDefault="00000000" w:rsidRPr="00000000" w14:paraId="0000007A">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la terminología anglosajona utilizada en los componentes de sistemas informáticos. </w:t>
      </w:r>
    </w:p>
    <w:p w:rsidR="00000000" w:rsidDel="00000000" w:rsidP="00000000" w:rsidRDefault="00000000" w:rsidRPr="00000000" w14:paraId="0000007B">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Analizar las necesidades comunicativas específicas del sector informático. </w:t>
      </w:r>
    </w:p>
    <w:p w:rsidR="00000000" w:rsidDel="00000000" w:rsidP="00000000" w:rsidRDefault="00000000" w:rsidRPr="00000000" w14:paraId="0000007C">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las relaciones internas en los textos. </w:t>
      </w:r>
    </w:p>
    <w:p w:rsidR="00000000" w:rsidDel="00000000" w:rsidP="00000000" w:rsidRDefault="00000000" w:rsidRPr="00000000" w14:paraId="0000007D">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los tiempos verbales usuales en mensajes sencillos de tipo técnico. </w:t>
      </w:r>
    </w:p>
    <w:p w:rsidR="00000000" w:rsidDel="00000000" w:rsidP="00000000" w:rsidRDefault="00000000" w:rsidRPr="00000000" w14:paraId="0000007E">
      <w:pPr>
        <w:numPr>
          <w:ilvl w:val="0"/>
          <w:numId w:val="14"/>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Realizar simulaciones de conversaciones profesionales en las que se intercambian instrucciones de trabajo, planes, intenciones y opiniones. </w:t>
      </w:r>
    </w:p>
    <w:p w:rsidR="00000000" w:rsidDel="00000000" w:rsidP="00000000" w:rsidRDefault="00000000" w:rsidRPr="00000000" w14:paraId="0000007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Contenidos </w:t>
      </w:r>
    </w:p>
    <w:p w:rsidR="00000000" w:rsidDel="00000000" w:rsidP="00000000" w:rsidRDefault="00000000" w:rsidRPr="00000000" w14:paraId="0000008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 The computer's world. </w:t>
      </w:r>
    </w:p>
    <w:p w:rsidR="00000000" w:rsidDel="00000000" w:rsidP="00000000" w:rsidRDefault="00000000" w:rsidRPr="00000000" w14:paraId="0000008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 History of computers. </w:t>
      </w:r>
    </w:p>
    <w:p w:rsidR="00000000" w:rsidDel="00000000" w:rsidP="00000000" w:rsidRDefault="00000000" w:rsidRPr="00000000" w14:paraId="0000008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 Networking hardware. </w:t>
      </w:r>
    </w:p>
    <w:p w:rsidR="00000000" w:rsidDel="00000000" w:rsidP="00000000" w:rsidRDefault="00000000" w:rsidRPr="00000000" w14:paraId="0000008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 Microprocessors and motherboards. </w:t>
      </w:r>
    </w:p>
    <w:p w:rsidR="00000000" w:rsidDel="00000000" w:rsidP="00000000" w:rsidRDefault="00000000" w:rsidRPr="00000000" w14:paraId="0000008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 de Trabajo 2. Software </w:t>
      </w:r>
    </w:p>
    <w:p w:rsidR="00000000" w:rsidDel="00000000" w:rsidP="00000000" w:rsidRDefault="00000000" w:rsidRPr="00000000" w14:paraId="00000087">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Objetivos </w:t>
      </w:r>
    </w:p>
    <w:p w:rsidR="00000000" w:rsidDel="00000000" w:rsidP="00000000" w:rsidRDefault="00000000" w:rsidRPr="00000000" w14:paraId="00000089">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Comprensión, uso y transferencia de la información leída: Síntesis, resúmenes, esquemas o gráficos realizados durante y después de la lectura. </w:t>
      </w:r>
    </w:p>
    <w:p w:rsidR="00000000" w:rsidDel="00000000" w:rsidP="00000000" w:rsidRDefault="00000000" w:rsidRPr="00000000" w14:paraId="0000008A">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la terminología anglosajona utilizada en el desarrollo de soluciones informáticas. </w:t>
      </w:r>
    </w:p>
    <w:p w:rsidR="00000000" w:rsidDel="00000000" w:rsidP="00000000" w:rsidRDefault="00000000" w:rsidRPr="00000000" w14:paraId="0000008B">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a discutir sobre la legalidad o ilegalidad y conocer los términos anglosajones para identificar los límites de la piratería del software. </w:t>
      </w:r>
    </w:p>
    <w:p w:rsidR="00000000" w:rsidDel="00000000" w:rsidP="00000000" w:rsidRDefault="00000000" w:rsidRPr="00000000" w14:paraId="0000008C">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Consultar la documentación técnica de las herramientas software mediante la localización y selección de la información relevante. Ø</w:t>
      </w:r>
    </w:p>
    <w:p w:rsidR="00000000" w:rsidDel="00000000" w:rsidP="00000000" w:rsidRDefault="00000000" w:rsidRPr="00000000" w14:paraId="0000008D">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Resolución de los problemas de comprensión en las presentaciones orales. </w:t>
      </w:r>
    </w:p>
    <w:p w:rsidR="00000000" w:rsidDel="00000000" w:rsidP="00000000" w:rsidRDefault="00000000" w:rsidRPr="00000000" w14:paraId="0000008E">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las características de la comunicación escrita profesional. </w:t>
      </w:r>
    </w:p>
    <w:p w:rsidR="00000000" w:rsidDel="00000000" w:rsidP="00000000" w:rsidRDefault="00000000" w:rsidRPr="00000000" w14:paraId="0000008F">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Correspondencia profesional. </w:t>
      </w:r>
    </w:p>
    <w:p w:rsidR="00000000" w:rsidDel="00000000" w:rsidP="00000000" w:rsidRDefault="00000000" w:rsidRPr="00000000" w14:paraId="00000090">
      <w:pPr>
        <w:numPr>
          <w:ilvl w:val="0"/>
          <w:numId w:val="1"/>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técnicas para la elaboración de resúmenes y esquemas de lo leído o escuchado. </w:t>
      </w:r>
    </w:p>
    <w:p w:rsidR="00000000" w:rsidDel="00000000" w:rsidP="00000000" w:rsidRDefault="00000000" w:rsidRPr="00000000" w14:paraId="0000009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Contenidos </w:t>
      </w:r>
    </w:p>
    <w:p w:rsidR="00000000" w:rsidDel="00000000" w:rsidP="00000000" w:rsidRDefault="00000000" w:rsidRPr="00000000" w14:paraId="0000009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 Development tools. </w:t>
      </w:r>
    </w:p>
    <w:p w:rsidR="00000000" w:rsidDel="00000000" w:rsidP="00000000" w:rsidRDefault="00000000" w:rsidRPr="00000000" w14:paraId="0000009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 Software Licenses. Proprietary and open source. </w:t>
      </w:r>
    </w:p>
    <w:p w:rsidR="00000000" w:rsidDel="00000000" w:rsidP="00000000" w:rsidRDefault="00000000" w:rsidRPr="00000000" w14:paraId="0000009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Databases and office automation. </w:t>
      </w:r>
    </w:p>
    <w:p w:rsidR="00000000" w:rsidDel="00000000" w:rsidP="00000000" w:rsidRDefault="00000000" w:rsidRPr="00000000" w14:paraId="0000009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2.4. Operating systems. </w:t>
      </w:r>
    </w:p>
    <w:p w:rsidR="00000000" w:rsidDel="00000000" w:rsidP="00000000" w:rsidRDefault="00000000" w:rsidRPr="00000000" w14:paraId="0000009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 de Trabajo 3. Internet</w:t>
      </w:r>
    </w:p>
    <w:p w:rsidR="00000000" w:rsidDel="00000000" w:rsidP="00000000" w:rsidRDefault="00000000" w:rsidRPr="00000000" w14:paraId="00000098">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Objetivos </w:t>
      </w:r>
    </w:p>
    <w:p w:rsidR="00000000" w:rsidDel="00000000" w:rsidP="00000000" w:rsidRDefault="00000000" w:rsidRPr="00000000" w14:paraId="0000009A">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estrategias de planificación y realización de presentaciones en idioma inglés. </w:t>
      </w:r>
    </w:p>
    <w:p w:rsidR="00000000" w:rsidDel="00000000" w:rsidP="00000000" w:rsidRDefault="00000000" w:rsidRPr="00000000" w14:paraId="0000009B">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estrategias para mantener la fluidez en las presentaciones. </w:t>
      </w:r>
    </w:p>
    <w:p w:rsidR="00000000" w:rsidDel="00000000" w:rsidP="00000000" w:rsidRDefault="00000000" w:rsidRPr="00000000" w14:paraId="0000009C">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y utilizar los marcadores del discurso y las transiciones entre temas en las presentaciones orales, tanto formales como informales.</w:t>
      </w:r>
    </w:p>
    <w:p w:rsidR="00000000" w:rsidDel="00000000" w:rsidP="00000000" w:rsidRDefault="00000000" w:rsidRPr="00000000" w14:paraId="0000009D">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Realizar la identificación del objetivo y tema principal de las presentaciones y seguimiento del desarrollo del mismo. </w:t>
      </w:r>
    </w:p>
    <w:p w:rsidR="00000000" w:rsidDel="00000000" w:rsidP="00000000" w:rsidRDefault="00000000" w:rsidRPr="00000000" w14:paraId="0000009E">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el vocabulario relativo a los problemas de seguridad en los ámbitos informáticos. </w:t>
      </w:r>
    </w:p>
    <w:p w:rsidR="00000000" w:rsidDel="00000000" w:rsidP="00000000" w:rsidRDefault="00000000" w:rsidRPr="00000000" w14:paraId="0000009F">
      <w:pPr>
        <w:numPr>
          <w:ilvl w:val="0"/>
          <w:numId w:val="9"/>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la terminología anglosajona utilizada en la red y conocer el slang utilizado por las grandes multinacionales que controlan la tecnología de internet. </w:t>
      </w:r>
    </w:p>
    <w:p w:rsidR="00000000" w:rsidDel="00000000" w:rsidP="00000000" w:rsidRDefault="00000000" w:rsidRPr="00000000" w14:paraId="000000A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Contenidos </w:t>
      </w:r>
    </w:p>
    <w:p w:rsidR="00000000" w:rsidDel="00000000" w:rsidP="00000000" w:rsidRDefault="00000000" w:rsidRPr="00000000" w14:paraId="000000A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 Revealing TCP-IP. </w:t>
      </w:r>
    </w:p>
    <w:p w:rsidR="00000000" w:rsidDel="00000000" w:rsidP="00000000" w:rsidRDefault="00000000" w:rsidRPr="00000000" w14:paraId="000000A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3.2. Internet Services.  </w:t>
      </w:r>
    </w:p>
    <w:p w:rsidR="00000000" w:rsidDel="00000000" w:rsidP="00000000" w:rsidRDefault="00000000" w:rsidRPr="00000000" w14:paraId="000000A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3.3. The web 2.0. </w:t>
      </w:r>
    </w:p>
    <w:p w:rsidR="00000000" w:rsidDel="00000000" w:rsidP="00000000" w:rsidRDefault="00000000" w:rsidRPr="00000000" w14:paraId="000000A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3.4. Information Security Services. </w:t>
      </w:r>
    </w:p>
    <w:p w:rsidR="00000000" w:rsidDel="00000000" w:rsidP="00000000" w:rsidRDefault="00000000" w:rsidRPr="00000000" w14:paraId="000000A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Unidad de Trabajo 4. The I.T. Specialist </w:t>
      </w:r>
    </w:p>
    <w:p w:rsidR="00000000" w:rsidDel="00000000" w:rsidP="00000000" w:rsidRDefault="00000000" w:rsidRPr="00000000" w14:paraId="000000A7">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Objetivos </w:t>
      </w:r>
    </w:p>
    <w:p w:rsidR="00000000" w:rsidDel="00000000" w:rsidP="00000000" w:rsidRDefault="00000000" w:rsidRPr="00000000" w14:paraId="000000A9">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 terminología anglosajona de las diferentes puestos de trabajo y roles informáticos. </w:t>
      </w:r>
    </w:p>
    <w:p w:rsidR="00000000" w:rsidDel="00000000" w:rsidP="00000000" w:rsidRDefault="00000000" w:rsidRPr="00000000" w14:paraId="000000AA">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 procedencia y el significado de los cientos de diferentes acrónimos anglosajones utilizados en internet y en el ámbito de la t tecnología de la información que se utilizan comúnmente  en el lenguaje castellano. </w:t>
      </w:r>
    </w:p>
    <w:p w:rsidR="00000000" w:rsidDel="00000000" w:rsidP="00000000" w:rsidRDefault="00000000" w:rsidRPr="00000000" w14:paraId="000000AB">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fórmulas habituales para iniciar, mantener y terminar conversaciones en diferentes entornos. </w:t>
      </w:r>
    </w:p>
    <w:p w:rsidR="00000000" w:rsidDel="00000000" w:rsidP="00000000" w:rsidRDefault="00000000" w:rsidRPr="00000000" w14:paraId="000000AC">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las fórmulas  de petición de clarificación, repetición y confirmación para la comprensión. </w:t>
      </w:r>
    </w:p>
    <w:p w:rsidR="00000000" w:rsidDel="00000000" w:rsidP="00000000" w:rsidRDefault="00000000" w:rsidRPr="00000000" w14:paraId="000000AD">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Conocer las formas interrogativas como medio de adquirir información. </w:t>
      </w:r>
    </w:p>
    <w:p w:rsidR="00000000" w:rsidDel="00000000" w:rsidP="00000000" w:rsidRDefault="00000000" w:rsidRPr="00000000" w14:paraId="000000AE">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Aprender a expresarse en modo imperativo utilizado para dar y recibir instrucciones técnicas. </w:t>
      </w:r>
    </w:p>
    <w:p w:rsidR="00000000" w:rsidDel="00000000" w:rsidP="00000000" w:rsidRDefault="00000000" w:rsidRPr="00000000" w14:paraId="000000AF">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Fórmulas habituales en el sector para la redacción de descripciones estáticas y dinámicas. </w:t>
      </w:r>
    </w:p>
    <w:p w:rsidR="00000000" w:rsidDel="00000000" w:rsidP="00000000" w:rsidRDefault="00000000" w:rsidRPr="00000000" w14:paraId="000000B0">
      <w:pPr>
        <w:numPr>
          <w:ilvl w:val="0"/>
          <w:numId w:val="22"/>
        </w:numPr>
        <w:spacing w:after="0" w:line="240" w:lineRule="auto"/>
        <w:ind w:left="720" w:hanging="360"/>
        <w:jc w:val="both"/>
        <w:rPr>
          <w:sz w:val="20"/>
          <w:szCs w:val="20"/>
        </w:rPr>
      </w:pPr>
      <w:r w:rsidDel="00000000" w:rsidR="00000000" w:rsidRPr="00000000">
        <w:rPr>
          <w:rFonts w:ascii="Arial" w:cs="Arial" w:eastAsia="Arial" w:hAnsi="Arial"/>
          <w:sz w:val="20"/>
          <w:szCs w:val="20"/>
          <w:rtl w:val="0"/>
        </w:rPr>
        <w:t xml:space="preserve">Redacción del Currículum Vitae y sus documentos asociados según los modelos estudiados. </w:t>
      </w:r>
    </w:p>
    <w:p w:rsidR="00000000" w:rsidDel="00000000" w:rsidP="00000000" w:rsidRDefault="00000000" w:rsidRPr="00000000" w14:paraId="000000B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Contenidos </w:t>
      </w:r>
    </w:p>
    <w:p w:rsidR="00000000" w:rsidDel="00000000" w:rsidP="00000000" w:rsidRDefault="00000000" w:rsidRPr="00000000" w14:paraId="000000B2">
      <w:pPr>
        <w:numPr>
          <w:ilvl w:val="1"/>
          <w:numId w:val="26"/>
        </w:numPr>
        <w:spacing w:after="0" w:line="240" w:lineRule="auto"/>
        <w:ind w:left="108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Roles and Occupations.</w:t>
      </w:r>
    </w:p>
    <w:p w:rsidR="00000000" w:rsidDel="00000000" w:rsidP="00000000" w:rsidRDefault="00000000" w:rsidRPr="00000000" w14:paraId="000000B3">
      <w:pPr>
        <w:numPr>
          <w:ilvl w:val="1"/>
          <w:numId w:val="27"/>
        </w:numPr>
        <w:spacing w:after="0" w:line="240" w:lineRule="auto"/>
        <w:ind w:left="108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Erasmus. Studying and working abroad.</w:t>
      </w:r>
    </w:p>
    <w:p w:rsidR="00000000" w:rsidDel="00000000" w:rsidP="00000000" w:rsidRDefault="00000000" w:rsidRPr="00000000" w14:paraId="000000B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1fob9te" w:id="2"/>
      <w:bookmarkEnd w:id="2"/>
      <w:r w:rsidDel="00000000" w:rsidR="00000000" w:rsidRPr="00000000">
        <w:rPr>
          <w:rFonts w:ascii="Arial" w:cs="Arial" w:eastAsia="Arial" w:hAnsi="Arial"/>
          <w:sz w:val="20"/>
          <w:szCs w:val="20"/>
          <w:rtl w:val="0"/>
        </w:rPr>
        <w:t xml:space="preserve">3. TEMPORALIZACIÓN</w:t>
      </w:r>
      <w:r w:rsidDel="00000000" w:rsidR="00000000" w:rsidRPr="00000000">
        <w:rPr>
          <w:rtl w:val="0"/>
        </w:rPr>
      </w:r>
    </w:p>
    <w:p w:rsidR="00000000" w:rsidDel="00000000" w:rsidP="00000000" w:rsidRDefault="00000000" w:rsidRPr="00000000" w14:paraId="000000B6">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Primera evaluación: 7 unidades (21 sesiones)</w:t>
      </w:r>
    </w:p>
    <w:p w:rsidR="00000000" w:rsidDel="00000000" w:rsidP="00000000" w:rsidRDefault="00000000" w:rsidRPr="00000000" w14:paraId="000000B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SECTION 1. HARDWARE</w:t>
      </w:r>
    </w:p>
    <w:p w:rsidR="00000000" w:rsidDel="00000000" w:rsidP="00000000" w:rsidRDefault="00000000" w:rsidRPr="00000000" w14:paraId="000000B9">
      <w:pPr>
        <w:numPr>
          <w:ilvl w:val="0"/>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 The computer's world </w:t>
      </w:r>
    </w:p>
    <w:p w:rsidR="00000000" w:rsidDel="00000000" w:rsidP="00000000" w:rsidRDefault="00000000" w:rsidRPr="00000000" w14:paraId="000000BA">
      <w:pPr>
        <w:numPr>
          <w:ilvl w:val="0"/>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2. History of computers </w:t>
      </w:r>
    </w:p>
    <w:p w:rsidR="00000000" w:rsidDel="00000000" w:rsidP="00000000" w:rsidRDefault="00000000" w:rsidRPr="00000000" w14:paraId="000000BB">
      <w:pPr>
        <w:numPr>
          <w:ilvl w:val="0"/>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3. Networking hardware </w:t>
      </w:r>
    </w:p>
    <w:p w:rsidR="00000000" w:rsidDel="00000000" w:rsidP="00000000" w:rsidRDefault="00000000" w:rsidRPr="00000000" w14:paraId="000000BC">
      <w:pPr>
        <w:numPr>
          <w:ilvl w:val="0"/>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4 Internal Computer HArdware</w:t>
      </w:r>
    </w:p>
    <w:p w:rsidR="00000000" w:rsidDel="00000000" w:rsidP="00000000" w:rsidRDefault="00000000" w:rsidRPr="00000000" w14:paraId="000000BD">
      <w:pPr>
        <w:spacing w:line="240" w:lineRule="auto"/>
        <w:ind w:left="113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SECTION 2. SOFTWARE</w:t>
      </w:r>
    </w:p>
    <w:p w:rsidR="00000000" w:rsidDel="00000000" w:rsidP="00000000" w:rsidRDefault="00000000" w:rsidRPr="00000000" w14:paraId="000000BF">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5. O:S</w:t>
      </w:r>
    </w:p>
    <w:p w:rsidR="00000000" w:rsidDel="00000000" w:rsidP="00000000" w:rsidRDefault="00000000" w:rsidRPr="00000000" w14:paraId="000000C0">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6. Software Licenses. Open Source Vs. Commercial</w:t>
      </w:r>
    </w:p>
    <w:p w:rsidR="00000000" w:rsidDel="00000000" w:rsidP="00000000" w:rsidRDefault="00000000" w:rsidRPr="00000000" w14:paraId="000000C1">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7: Development Tools</w:t>
      </w:r>
    </w:p>
    <w:p w:rsidR="00000000" w:rsidDel="00000000" w:rsidP="00000000" w:rsidRDefault="00000000" w:rsidRPr="00000000" w14:paraId="000000C2">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Segunda evaluación: 7 unidades (16 sesiones)</w:t>
      </w:r>
    </w:p>
    <w:p w:rsidR="00000000" w:rsidDel="00000000" w:rsidP="00000000" w:rsidRDefault="00000000" w:rsidRPr="00000000" w14:paraId="000000C4">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8: Databases and offices administration</w:t>
      </w:r>
    </w:p>
    <w:p w:rsidR="00000000" w:rsidDel="00000000" w:rsidP="00000000" w:rsidRDefault="00000000" w:rsidRPr="00000000" w14:paraId="000000C5">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SECTION 3. Internet</w:t>
      </w:r>
    </w:p>
    <w:p w:rsidR="00000000" w:rsidDel="00000000" w:rsidP="00000000" w:rsidRDefault="00000000" w:rsidRPr="00000000" w14:paraId="000000C7">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9: Internet History</w:t>
      </w:r>
    </w:p>
    <w:p w:rsidR="00000000" w:rsidDel="00000000" w:rsidP="00000000" w:rsidRDefault="00000000" w:rsidRPr="00000000" w14:paraId="000000C8">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10. Internet Services</w:t>
      </w:r>
    </w:p>
    <w:p w:rsidR="00000000" w:rsidDel="00000000" w:rsidP="00000000" w:rsidRDefault="00000000" w:rsidRPr="00000000" w14:paraId="000000C9">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11 Web Design</w:t>
      </w:r>
    </w:p>
    <w:p w:rsidR="00000000" w:rsidDel="00000000" w:rsidP="00000000" w:rsidRDefault="00000000" w:rsidRPr="00000000" w14:paraId="000000CA">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12: Web Apps</w:t>
      </w:r>
    </w:p>
    <w:p w:rsidR="00000000" w:rsidDel="00000000" w:rsidP="00000000" w:rsidRDefault="00000000" w:rsidRPr="00000000" w14:paraId="000000CB">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SECTION 4. The I.T Specialist</w:t>
      </w:r>
    </w:p>
    <w:p w:rsidR="00000000" w:rsidDel="00000000" w:rsidP="00000000" w:rsidRDefault="00000000" w:rsidRPr="00000000" w14:paraId="000000CD">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13: Roles and Occupations</w:t>
      </w:r>
    </w:p>
    <w:p w:rsidR="00000000" w:rsidDel="00000000" w:rsidP="00000000" w:rsidRDefault="00000000" w:rsidRPr="00000000" w14:paraId="000000CE">
      <w:pPr>
        <w:numPr>
          <w:ilvl w:val="1"/>
          <w:numId w:val="28"/>
        </w:numPr>
        <w:spacing w:line="240" w:lineRule="auto"/>
        <w:ind w:left="1134" w:hanging="720"/>
        <w:jc w:val="both"/>
        <w:rPr>
          <w:sz w:val="20"/>
          <w:szCs w:val="20"/>
        </w:rPr>
      </w:pPr>
      <w:r w:rsidDel="00000000" w:rsidR="00000000" w:rsidRPr="00000000">
        <w:rPr>
          <w:rFonts w:ascii="Arial" w:cs="Arial" w:eastAsia="Arial" w:hAnsi="Arial"/>
          <w:sz w:val="20"/>
          <w:szCs w:val="20"/>
          <w:rtl w:val="0"/>
        </w:rPr>
        <w:t xml:space="preserve">Unit 14: Erasmus: Studying and Working Abroad.</w:t>
      </w:r>
    </w:p>
    <w:p w:rsidR="00000000" w:rsidDel="00000000" w:rsidP="00000000" w:rsidRDefault="00000000" w:rsidRPr="00000000" w14:paraId="000000CF">
      <w:pPr>
        <w:numPr>
          <w:ilvl w:val="1"/>
          <w:numId w:val="28"/>
        </w:numPr>
        <w:spacing w:line="240" w:lineRule="auto"/>
        <w:ind w:left="1134" w:hanging="720"/>
        <w:jc w:val="both"/>
        <w:rPr>
          <w:sz w:val="20"/>
          <w:szCs w:val="20"/>
        </w:rPr>
      </w:pPr>
      <w:r w:rsidDel="00000000" w:rsidR="00000000" w:rsidRPr="00000000">
        <w:rPr>
          <w:rtl w:val="0"/>
        </w:rPr>
      </w:r>
    </w:p>
    <w:p w:rsidR="00000000" w:rsidDel="00000000" w:rsidP="00000000" w:rsidRDefault="00000000" w:rsidRPr="00000000" w14:paraId="000000D0">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Tercera evaluación:</w:t>
      </w:r>
      <w:r w:rsidDel="00000000" w:rsidR="00000000" w:rsidRPr="00000000">
        <w:rPr>
          <w:rFonts w:ascii="Arial" w:cs="Arial" w:eastAsia="Arial" w:hAnsi="Arial"/>
          <w:sz w:val="20"/>
          <w:szCs w:val="20"/>
          <w:rtl w:val="0"/>
        </w:rPr>
        <w:t xml:space="preserve"> En esta tercera evaluación, los alumnos empiezan las FCTs (Formación en Centros de Trabajo)</w:t>
      </w:r>
    </w:p>
    <w:p w:rsidR="00000000" w:rsidDel="00000000" w:rsidP="00000000" w:rsidRDefault="00000000" w:rsidRPr="00000000" w14:paraId="000000D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distribución de los contenidos puede variar en función de las necesidades del grupo, contribuyendo con esta medida a la atención a la diversidad.</w:t>
      </w:r>
    </w:p>
    <w:p w:rsidR="00000000" w:rsidDel="00000000" w:rsidP="00000000" w:rsidRDefault="00000000" w:rsidRPr="00000000" w14:paraId="000000D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3znysh7" w:id="3"/>
      <w:bookmarkEnd w:id="3"/>
      <w:r w:rsidDel="00000000" w:rsidR="00000000" w:rsidRPr="00000000">
        <w:rPr>
          <w:rFonts w:ascii="Arial" w:cs="Arial" w:eastAsia="Arial" w:hAnsi="Arial"/>
          <w:sz w:val="20"/>
          <w:szCs w:val="20"/>
          <w:rtl w:val="0"/>
        </w:rPr>
        <w:t xml:space="preserve">4. CRITERIOS DE EVALUACIÓN</w:t>
      </w:r>
      <w:r w:rsidDel="00000000" w:rsidR="00000000" w:rsidRPr="00000000">
        <w:rPr>
          <w:rtl w:val="0"/>
        </w:rPr>
      </w:r>
    </w:p>
    <w:p w:rsidR="00000000" w:rsidDel="00000000" w:rsidP="00000000" w:rsidRDefault="00000000" w:rsidRPr="00000000" w14:paraId="000000D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numPr>
          <w:ilvl w:val="0"/>
          <w:numId w:val="23"/>
        </w:numPr>
        <w:spacing w:after="0" w:line="240" w:lineRule="auto"/>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Reconoce información profesional y cotidiana contenida en discursos orales emitidos por cualquier medio de comunicación en lengua estándar, interpretando con precisión el contenido del mensaje.</w:t>
      </w:r>
    </w:p>
    <w:p w:rsidR="00000000" w:rsidDel="00000000" w:rsidP="00000000" w:rsidRDefault="00000000" w:rsidRPr="00000000" w14:paraId="000000D6">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 situado el mensaje en su contexto. </w:t>
      </w:r>
    </w:p>
    <w:p w:rsidR="00000000" w:rsidDel="00000000" w:rsidP="00000000" w:rsidRDefault="00000000" w:rsidRPr="00000000" w14:paraId="000000D7">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 identificado la idea principal del mensaje.</w:t>
      </w:r>
    </w:p>
    <w:p w:rsidR="00000000" w:rsidDel="00000000" w:rsidP="00000000" w:rsidRDefault="00000000" w:rsidRPr="00000000" w14:paraId="000000D8">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 reconocido la finalidad del mensaje directo, telefónico o por otro medio auditivo.</w:t>
      </w:r>
    </w:p>
    <w:p w:rsidR="00000000" w:rsidDel="00000000" w:rsidP="00000000" w:rsidRDefault="00000000" w:rsidRPr="00000000" w14:paraId="000000D9">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 extraído información específica en mensajes relacionados con aspectos habituales de la vida profesional y cotidiana.</w:t>
      </w:r>
    </w:p>
    <w:p w:rsidR="00000000" w:rsidDel="00000000" w:rsidP="00000000" w:rsidRDefault="00000000" w:rsidRPr="00000000" w14:paraId="000000DA">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han secuenciado los elementos constituyentes del mensaje.</w:t>
      </w:r>
    </w:p>
    <w:p w:rsidR="00000000" w:rsidDel="00000000" w:rsidP="00000000" w:rsidRDefault="00000000" w:rsidRPr="00000000" w14:paraId="000000DB">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han identificado las ideas principales de un discurso sobre temas conocidos, transmitidos por los medios de comunicación y emitidos en lengua estándar y articuladas con claridad.</w:t>
      </w:r>
    </w:p>
    <w:p w:rsidR="00000000" w:rsidDel="00000000" w:rsidP="00000000" w:rsidRDefault="00000000" w:rsidRPr="00000000" w14:paraId="000000DC">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han reconocido las instrucciones orales y se han seguido las indicaciones.</w:t>
      </w:r>
    </w:p>
    <w:p w:rsidR="00000000" w:rsidDel="00000000" w:rsidP="00000000" w:rsidRDefault="00000000" w:rsidRPr="00000000" w14:paraId="000000DD">
      <w:pPr>
        <w:numPr>
          <w:ilvl w:val="0"/>
          <w:numId w:val="15"/>
        </w:numPr>
        <w:spacing w:after="0" w:line="240" w:lineRule="auto"/>
        <w:ind w:left="708" w:hanging="225"/>
        <w:jc w:val="both"/>
        <w:rPr>
          <w:sz w:val="20"/>
          <w:szCs w:val="20"/>
        </w:rPr>
      </w:pPr>
      <w:r w:rsidDel="00000000" w:rsidR="00000000" w:rsidRPr="00000000">
        <w:rPr>
          <w:rFonts w:ascii="Arial" w:cs="Arial" w:eastAsia="Arial" w:hAnsi="Arial"/>
          <w:sz w:val="20"/>
          <w:szCs w:val="20"/>
          <w:rtl w:val="0"/>
        </w:rPr>
        <w:t xml:space="preserve">Se ha tomado conciencia de la importancia de comprende</w:t>
      </w:r>
    </w:p>
    <w:p w:rsidR="00000000" w:rsidDel="00000000" w:rsidP="00000000" w:rsidRDefault="00000000" w:rsidRPr="00000000" w14:paraId="000000DE">
      <w:pPr>
        <w:ind w:left="426" w:hanging="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numPr>
          <w:ilvl w:val="0"/>
          <w:numId w:val="16"/>
        </w:numPr>
        <w:spacing w:after="0" w:line="240" w:lineRule="auto"/>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Interpreta información profesional contenida en textos escritos, analizando de forma comprensiva sus contenidos.</w:t>
      </w:r>
    </w:p>
    <w:p w:rsidR="00000000" w:rsidDel="00000000" w:rsidP="00000000" w:rsidRDefault="00000000" w:rsidRPr="00000000" w14:paraId="000000E0">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 leído con un alto grado de independencia, adaptando el estilo y la velocidad de la lectura a distintos textos y finalidades y utilizando fuentes de referencia apropiadas de forma selectiva.</w:t>
      </w:r>
    </w:p>
    <w:p w:rsidR="00000000" w:rsidDel="00000000" w:rsidP="00000000" w:rsidRDefault="00000000" w:rsidRPr="00000000" w14:paraId="000000E1">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 interpretado la correspondencia relativa a su especialidad, captando fácilmente el significado esencial. </w:t>
      </w:r>
    </w:p>
    <w:p w:rsidR="00000000" w:rsidDel="00000000" w:rsidP="00000000" w:rsidRDefault="00000000" w:rsidRPr="00000000" w14:paraId="000000E2">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han interpretado textos de relativa complejidad, relacionados o no con su especialidad.</w:t>
      </w:r>
    </w:p>
    <w:p w:rsidR="00000000" w:rsidDel="00000000" w:rsidP="00000000" w:rsidRDefault="00000000" w:rsidRPr="00000000" w14:paraId="000000E3">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 relacionado el texto con el ámbito del sector a que se refiere. </w:t>
      </w:r>
    </w:p>
    <w:p w:rsidR="00000000" w:rsidDel="00000000" w:rsidP="00000000" w:rsidRDefault="00000000" w:rsidRPr="00000000" w14:paraId="000000E4">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 identificado el contenido y la importancia de noticias, artículos e informes sobre temas profesionales.</w:t>
      </w:r>
    </w:p>
    <w:p w:rsidR="00000000" w:rsidDel="00000000" w:rsidP="00000000" w:rsidRDefault="00000000" w:rsidRPr="00000000" w14:paraId="000000E5">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han realizado traducciones de textos de relativa complejidad utilizando material de apoyo en caso necesario.</w:t>
      </w:r>
    </w:p>
    <w:p w:rsidR="00000000" w:rsidDel="00000000" w:rsidP="00000000" w:rsidRDefault="00000000" w:rsidRPr="00000000" w14:paraId="000000E6">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han interpretado mensajes técnicos recibidos a través de soportes telemáticos: correo electrónico, fax. </w:t>
      </w:r>
    </w:p>
    <w:p w:rsidR="00000000" w:rsidDel="00000000" w:rsidP="00000000" w:rsidRDefault="00000000" w:rsidRPr="00000000" w14:paraId="000000E7">
      <w:pPr>
        <w:numPr>
          <w:ilvl w:val="0"/>
          <w:numId w:val="13"/>
        </w:numPr>
        <w:spacing w:after="0" w:line="240" w:lineRule="auto"/>
        <w:ind w:left="735" w:hanging="165"/>
        <w:jc w:val="both"/>
        <w:rPr>
          <w:sz w:val="20"/>
          <w:szCs w:val="20"/>
        </w:rPr>
      </w:pPr>
      <w:r w:rsidDel="00000000" w:rsidR="00000000" w:rsidRPr="00000000">
        <w:rPr>
          <w:rFonts w:ascii="Arial" w:cs="Arial" w:eastAsia="Arial" w:hAnsi="Arial"/>
          <w:sz w:val="20"/>
          <w:szCs w:val="20"/>
          <w:rtl w:val="0"/>
        </w:rPr>
        <w:t xml:space="preserve">Se han interpretado instrucciones sobre procesos propios de su especialidad.</w:t>
      </w:r>
    </w:p>
    <w:p w:rsidR="00000000" w:rsidDel="00000000" w:rsidP="00000000" w:rsidRDefault="00000000" w:rsidRPr="00000000" w14:paraId="000000E8">
      <w:pPr>
        <w:ind w:left="426" w:hanging="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numPr>
          <w:ilvl w:val="0"/>
          <w:numId w:val="2"/>
        </w:numPr>
        <w:spacing w:after="0" w:line="240" w:lineRule="auto"/>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Emite mensajes orales claros y bien estructurados, analizando el contenido de la situación.</w:t>
      </w:r>
    </w:p>
    <w:p w:rsidR="00000000" w:rsidDel="00000000" w:rsidP="00000000" w:rsidRDefault="00000000" w:rsidRPr="00000000" w14:paraId="000000EA">
      <w:pPr>
        <w:numPr>
          <w:ilvl w:val="0"/>
          <w:numId w:val="3"/>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 expresado con fluidez sobre temas profesionales, marcando con claridad la relación entre las ideas.</w:t>
      </w:r>
    </w:p>
    <w:p w:rsidR="00000000" w:rsidDel="00000000" w:rsidP="00000000" w:rsidRDefault="00000000" w:rsidRPr="00000000" w14:paraId="000000EB">
      <w:pPr>
        <w:numPr>
          <w:ilvl w:val="0"/>
          <w:numId w:val="3"/>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 comunicado espontáneamente, adoptando un nivel de formalidad adecuado a las circunstancias.</w:t>
      </w:r>
    </w:p>
    <w:p w:rsidR="00000000" w:rsidDel="00000000" w:rsidP="00000000" w:rsidRDefault="00000000" w:rsidRPr="00000000" w14:paraId="000000EC">
      <w:pPr>
        <w:numPr>
          <w:ilvl w:val="0"/>
          <w:numId w:val="4"/>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han utilizado normas de protocolo en presentaciones formales e informales. </w:t>
      </w:r>
    </w:p>
    <w:p w:rsidR="00000000" w:rsidDel="00000000" w:rsidP="00000000" w:rsidRDefault="00000000" w:rsidRPr="00000000" w14:paraId="000000ED">
      <w:pPr>
        <w:numPr>
          <w:ilvl w:val="0"/>
          <w:numId w:val="4"/>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han expresado y defendido puntos de vista con claridad, proporcionando explicaciones y argumentos adecuados.</w:t>
      </w:r>
    </w:p>
    <w:p w:rsidR="00000000" w:rsidDel="00000000" w:rsidP="00000000" w:rsidRDefault="00000000" w:rsidRPr="00000000" w14:paraId="000000EE">
      <w:pPr>
        <w:numPr>
          <w:ilvl w:val="0"/>
          <w:numId w:val="4"/>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 descrito y secuenciado un proceso de trabajo de su competencia.</w:t>
      </w:r>
    </w:p>
    <w:p w:rsidR="00000000" w:rsidDel="00000000" w:rsidP="00000000" w:rsidRDefault="00000000" w:rsidRPr="00000000" w14:paraId="000000EF">
      <w:pPr>
        <w:numPr>
          <w:ilvl w:val="0"/>
          <w:numId w:val="4"/>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 argumentado la elección de una determinada opción o procedimiento de trabajo elegido. </w:t>
      </w:r>
    </w:p>
    <w:p w:rsidR="00000000" w:rsidDel="00000000" w:rsidP="00000000" w:rsidRDefault="00000000" w:rsidRPr="00000000" w14:paraId="000000F0">
      <w:pPr>
        <w:numPr>
          <w:ilvl w:val="0"/>
          <w:numId w:val="4"/>
        </w:numPr>
        <w:spacing w:after="0" w:line="240" w:lineRule="auto"/>
        <w:ind w:left="705" w:hanging="135"/>
        <w:jc w:val="both"/>
        <w:rPr>
          <w:sz w:val="20"/>
          <w:szCs w:val="20"/>
        </w:rPr>
      </w:pPr>
      <w:r w:rsidDel="00000000" w:rsidR="00000000" w:rsidRPr="00000000">
        <w:rPr>
          <w:rFonts w:ascii="Arial" w:cs="Arial" w:eastAsia="Arial" w:hAnsi="Arial"/>
          <w:sz w:val="20"/>
          <w:szCs w:val="20"/>
          <w:rtl w:val="0"/>
        </w:rPr>
        <w:t xml:space="preserve">Se ha solicitado la reformulación del discurso o parte del mismo cuando se ha considerado necesario.</w:t>
      </w:r>
    </w:p>
    <w:p w:rsidR="00000000" w:rsidDel="00000000" w:rsidP="00000000" w:rsidRDefault="00000000" w:rsidRPr="00000000" w14:paraId="000000F1">
      <w:pPr>
        <w:ind w:left="426" w:hanging="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2">
      <w:pPr>
        <w:numPr>
          <w:ilvl w:val="0"/>
          <w:numId w:val="21"/>
        </w:numPr>
        <w:spacing w:after="0" w:line="240" w:lineRule="auto"/>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 documentos e informes propios del sector, relacionando los recursos lingüísticos con el propósito del mismo.</w:t>
      </w:r>
    </w:p>
    <w:p w:rsidR="00000000" w:rsidDel="00000000" w:rsidP="00000000" w:rsidRDefault="00000000" w:rsidRPr="00000000" w14:paraId="000000F3">
      <w:pPr>
        <w:ind w:left="720" w:hanging="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han redactado textos claros y detallados sobre temas relacionados con su especialidad, sintetizando y evaluando información y argumentos procedentes de varias fuentes. </w:t>
      </w:r>
    </w:p>
    <w:p w:rsidR="00000000" w:rsidDel="00000000" w:rsidP="00000000" w:rsidRDefault="00000000" w:rsidRPr="00000000" w14:paraId="000000F5">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 organizado la información con corrección, precisión, coherencia y cohesión, solicitando o facilitando información de tipo general o detallada.</w:t>
      </w:r>
    </w:p>
    <w:p w:rsidR="00000000" w:rsidDel="00000000" w:rsidP="00000000" w:rsidRDefault="00000000" w:rsidRPr="00000000" w14:paraId="000000F6">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han redactado informes, destacando los aspectos significativos y ofreciendo detalles relevantes que sirvan de apoyo.</w:t>
      </w:r>
    </w:p>
    <w:p w:rsidR="00000000" w:rsidDel="00000000" w:rsidP="00000000" w:rsidRDefault="00000000" w:rsidRPr="00000000" w14:paraId="000000F7">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 cumplimentado documentación específica de su campo profesional.</w:t>
      </w:r>
    </w:p>
    <w:p w:rsidR="00000000" w:rsidDel="00000000" w:rsidP="00000000" w:rsidRDefault="00000000" w:rsidRPr="00000000" w14:paraId="000000F8">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han aplicado las fórmulas establecidas y el vocabulario específico en la cumplimentación de documentos. </w:t>
      </w:r>
    </w:p>
    <w:p w:rsidR="00000000" w:rsidDel="00000000" w:rsidP="00000000" w:rsidRDefault="00000000" w:rsidRPr="00000000" w14:paraId="000000F9">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han resumido artículos, manuales de instrucciones y otros documentos escritos.</w:t>
      </w:r>
    </w:p>
    <w:p w:rsidR="00000000" w:rsidDel="00000000" w:rsidP="00000000" w:rsidRDefault="00000000" w:rsidRPr="00000000" w14:paraId="000000FA">
      <w:pPr>
        <w:numPr>
          <w:ilvl w:val="0"/>
          <w:numId w:val="25"/>
        </w:numPr>
        <w:spacing w:after="0" w:line="240" w:lineRule="auto"/>
        <w:ind w:left="720" w:hanging="150"/>
        <w:jc w:val="both"/>
        <w:rPr>
          <w:sz w:val="20"/>
          <w:szCs w:val="20"/>
        </w:rPr>
      </w:pPr>
      <w:r w:rsidDel="00000000" w:rsidR="00000000" w:rsidRPr="00000000">
        <w:rPr>
          <w:rFonts w:ascii="Arial" w:cs="Arial" w:eastAsia="Arial" w:hAnsi="Arial"/>
          <w:sz w:val="20"/>
          <w:szCs w:val="20"/>
          <w:rtl w:val="0"/>
        </w:rPr>
        <w:t xml:space="preserve">Se han utilizado las fórmulas de cortesía propias del documento a elaborar.</w:t>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right" w:pos="8478"/>
        </w:tabs>
        <w:ind w:left="426" w:hanging="426"/>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2et92p0" w:id="4"/>
      <w:bookmarkEnd w:id="4"/>
      <w:r w:rsidDel="00000000" w:rsidR="00000000" w:rsidRPr="00000000">
        <w:rPr>
          <w:rFonts w:ascii="Arial" w:cs="Arial" w:eastAsia="Arial" w:hAnsi="Arial"/>
          <w:sz w:val="20"/>
          <w:szCs w:val="20"/>
          <w:rtl w:val="0"/>
        </w:rPr>
        <w:t xml:space="preserve">5. METODOLOGÍA</w:t>
      </w:r>
      <w:r w:rsidDel="00000000" w:rsidR="00000000" w:rsidRPr="00000000">
        <w:rPr>
          <w:rtl w:val="0"/>
        </w:rPr>
      </w:r>
    </w:p>
    <w:p w:rsidR="00000000" w:rsidDel="00000000" w:rsidP="00000000" w:rsidRDefault="00000000" w:rsidRPr="00000000" w14:paraId="000000F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módulo profesional contiene la formación necesaria para responder a las necesidades de comunicación en inglés para el desarrollo de su actividad formativa, su inserción laboral y su futuro ejercicio profesional.</w:t>
      </w:r>
    </w:p>
    <w:p w:rsidR="00000000" w:rsidDel="00000000" w:rsidP="00000000" w:rsidRDefault="00000000" w:rsidRPr="00000000" w14:paraId="0000010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formación del módulo es de carácter transversal y, en consecuencia, contribuye a alcanzar todos los objetivos generales previstos para el ciclo formativo, si bien su superación no interviene en la acreditación de ninguna de las unidades de competencia incluidas en el título.</w:t>
      </w:r>
    </w:p>
    <w:p w:rsidR="00000000" w:rsidDel="00000000" w:rsidP="00000000" w:rsidRDefault="00000000" w:rsidRPr="00000000" w14:paraId="0000010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líneas de actuación en el proceso de enseñanza aprendizaje, que permiten alcanzar los objetivos del módulo, versarán sobre:</w:t>
      </w:r>
    </w:p>
    <w:p w:rsidR="00000000" w:rsidDel="00000000" w:rsidP="00000000" w:rsidRDefault="00000000" w:rsidRPr="00000000" w14:paraId="00000102">
      <w:pPr>
        <w:numPr>
          <w:ilvl w:val="0"/>
          <w:numId w:val="17"/>
        </w:numPr>
        <w:spacing w:after="0" w:line="240" w:lineRule="auto"/>
        <w:ind w:left="525" w:hanging="180"/>
        <w:jc w:val="both"/>
        <w:rPr>
          <w:sz w:val="20"/>
          <w:szCs w:val="20"/>
        </w:rPr>
      </w:pPr>
      <w:r w:rsidDel="00000000" w:rsidR="00000000" w:rsidRPr="00000000">
        <w:rPr>
          <w:rFonts w:ascii="Arial" w:cs="Arial" w:eastAsia="Arial" w:hAnsi="Arial"/>
          <w:sz w:val="20"/>
          <w:szCs w:val="20"/>
          <w:rtl w:val="0"/>
        </w:rPr>
        <w:t xml:space="preserve">La descripción, análisis y aplicación de los procesos de comunicación utilizando el inglés.</w:t>
      </w:r>
    </w:p>
    <w:p w:rsidR="00000000" w:rsidDel="00000000" w:rsidP="00000000" w:rsidRDefault="00000000" w:rsidRPr="00000000" w14:paraId="00000103">
      <w:pPr>
        <w:numPr>
          <w:ilvl w:val="0"/>
          <w:numId w:val="17"/>
        </w:numPr>
        <w:spacing w:after="0" w:line="240" w:lineRule="auto"/>
        <w:ind w:left="525" w:hanging="180"/>
        <w:jc w:val="both"/>
        <w:rPr>
          <w:sz w:val="20"/>
          <w:szCs w:val="20"/>
        </w:rPr>
      </w:pPr>
      <w:r w:rsidDel="00000000" w:rsidR="00000000" w:rsidRPr="00000000">
        <w:rPr>
          <w:rFonts w:ascii="Arial" w:cs="Arial" w:eastAsia="Arial" w:hAnsi="Arial"/>
          <w:sz w:val="20"/>
          <w:szCs w:val="20"/>
          <w:rtl w:val="0"/>
        </w:rPr>
        <w:t xml:space="preserve">La caracterización de los procesos propios del perfil profesional, en inglés.</w:t>
      </w:r>
    </w:p>
    <w:p w:rsidR="00000000" w:rsidDel="00000000" w:rsidP="00000000" w:rsidRDefault="00000000" w:rsidRPr="00000000" w14:paraId="00000104">
      <w:pPr>
        <w:numPr>
          <w:ilvl w:val="0"/>
          <w:numId w:val="17"/>
        </w:numPr>
        <w:spacing w:after="0" w:line="240" w:lineRule="auto"/>
        <w:ind w:left="525" w:hanging="180"/>
        <w:jc w:val="both"/>
        <w:rPr>
          <w:sz w:val="20"/>
          <w:szCs w:val="20"/>
        </w:rPr>
      </w:pPr>
      <w:r w:rsidDel="00000000" w:rsidR="00000000" w:rsidRPr="00000000">
        <w:rPr>
          <w:rFonts w:ascii="Arial" w:cs="Arial" w:eastAsia="Arial" w:hAnsi="Arial"/>
          <w:sz w:val="20"/>
          <w:szCs w:val="20"/>
          <w:rtl w:val="0"/>
        </w:rPr>
        <w:t xml:space="preserve">Los procesos de calidad en la empresa, su evaluación. </w:t>
      </w:r>
    </w:p>
    <w:p w:rsidR="00000000" w:rsidDel="00000000" w:rsidP="00000000" w:rsidRDefault="00000000" w:rsidRPr="00000000" w14:paraId="00000105">
      <w:pPr>
        <w:numPr>
          <w:ilvl w:val="0"/>
          <w:numId w:val="17"/>
        </w:numPr>
        <w:spacing w:after="0" w:line="240" w:lineRule="auto"/>
        <w:ind w:left="525" w:hanging="180"/>
        <w:jc w:val="both"/>
        <w:rPr>
          <w:sz w:val="20"/>
          <w:szCs w:val="20"/>
        </w:rPr>
      </w:pPr>
      <w:r w:rsidDel="00000000" w:rsidR="00000000" w:rsidRPr="00000000">
        <w:rPr>
          <w:rFonts w:ascii="Arial" w:cs="Arial" w:eastAsia="Arial" w:hAnsi="Arial"/>
          <w:sz w:val="20"/>
          <w:szCs w:val="20"/>
          <w:rtl w:val="0"/>
        </w:rPr>
        <w:t xml:space="preserve">La identificación y formalización de documentos asociados al desempeño profesional en inglés.</w:t>
      </w:r>
    </w:p>
    <w:p w:rsidR="00000000" w:rsidDel="00000000" w:rsidP="00000000" w:rsidRDefault="00000000" w:rsidRPr="00000000" w14:paraId="00000106">
      <w:pPr>
        <w:numPr>
          <w:ilvl w:val="0"/>
          <w:numId w:val="17"/>
        </w:numPr>
        <w:spacing w:after="0" w:line="240" w:lineRule="auto"/>
        <w:ind w:left="525" w:hanging="180"/>
        <w:jc w:val="both"/>
        <w:rPr>
          <w:sz w:val="20"/>
          <w:szCs w:val="20"/>
        </w:rPr>
      </w:pPr>
      <w:r w:rsidDel="00000000" w:rsidR="00000000" w:rsidRPr="00000000">
        <w:rPr>
          <w:rFonts w:ascii="Arial" w:cs="Arial" w:eastAsia="Arial" w:hAnsi="Arial"/>
          <w:sz w:val="20"/>
          <w:szCs w:val="20"/>
          <w:rtl w:val="0"/>
        </w:rPr>
        <w:t xml:space="preserve">La identificación, análisis y procedimientos de actuación ante situaciones imprevistas (quejas, reclamaciones...), en inglés.</w:t>
      </w:r>
    </w:p>
    <w:p w:rsidR="00000000" w:rsidDel="00000000" w:rsidP="00000000" w:rsidRDefault="00000000" w:rsidRPr="00000000" w14:paraId="0000010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9">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tyjcwt" w:id="5"/>
      <w:bookmarkEnd w:id="5"/>
      <w:r w:rsidDel="00000000" w:rsidR="00000000" w:rsidRPr="00000000">
        <w:rPr>
          <w:rFonts w:ascii="Arial" w:cs="Arial" w:eastAsia="Arial" w:hAnsi="Arial"/>
          <w:sz w:val="20"/>
          <w:szCs w:val="20"/>
          <w:rtl w:val="0"/>
        </w:rPr>
        <w:t xml:space="preserve">6. INSTRUMENTOS DE EVALUACIÓN</w:t>
      </w:r>
      <w:r w:rsidDel="00000000" w:rsidR="00000000" w:rsidRPr="00000000">
        <w:rPr>
          <w:rtl w:val="0"/>
        </w:rPr>
      </w:r>
    </w:p>
    <w:p w:rsidR="00000000" w:rsidDel="00000000" w:rsidP="00000000" w:rsidRDefault="00000000" w:rsidRPr="00000000" w14:paraId="0000010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Estimamos que los instrumentos para evaluar las distintas capacidades y los aprendizajes necesarios para conseguir las competencias básicas de los alumnos de grado medio son los siguientes:</w:t>
      </w:r>
    </w:p>
    <w:p w:rsidR="00000000" w:rsidDel="00000000" w:rsidP="00000000" w:rsidRDefault="00000000" w:rsidRPr="00000000" w14:paraId="0000010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administrarán distintos tipos de pruebas:</w:t>
      </w:r>
    </w:p>
    <w:p w:rsidR="00000000" w:rsidDel="00000000" w:rsidP="00000000" w:rsidRDefault="00000000" w:rsidRPr="00000000" w14:paraId="0000010D">
      <w:pPr>
        <w:widowControl w:val="0"/>
        <w:numPr>
          <w:ilvl w:val="2"/>
          <w:numId w:val="29"/>
        </w:numPr>
        <w:spacing w:after="0" w:line="240" w:lineRule="auto"/>
        <w:ind w:left="1140" w:hanging="3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sesiones: preguntas orales, recogida de tareas, pruebas de tipo test, parciales, globales,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10E">
      <w:pPr>
        <w:widowControl w:val="0"/>
        <w:numPr>
          <w:ilvl w:val="2"/>
          <w:numId w:val="29"/>
        </w:numPr>
        <w:spacing w:after="0" w:line="240" w:lineRule="auto"/>
        <w:ind w:left="1140" w:hanging="3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10F">
      <w:pPr>
        <w:widowControl w:val="0"/>
        <w:numPr>
          <w:ilvl w:val="2"/>
          <w:numId w:val="29"/>
        </w:numPr>
        <w:spacing w:after="0" w:line="240" w:lineRule="auto"/>
        <w:ind w:left="1140" w:hanging="3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110">
      <w:pPr>
        <w:widowControl w:val="0"/>
        <w:numPr>
          <w:ilvl w:val="2"/>
          <w:numId w:val="29"/>
        </w:numPr>
        <w:spacing w:after="0" w:line="240" w:lineRule="auto"/>
        <w:ind w:left="1140" w:hanging="3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Prueba oral basada en los contenidos orales estudiados durante cada evaluación.</w:t>
      </w:r>
    </w:p>
    <w:p w:rsidR="00000000" w:rsidDel="00000000" w:rsidP="00000000" w:rsidRDefault="00000000" w:rsidRPr="00000000" w14:paraId="00000111">
      <w:pPr>
        <w:widowControl w:val="0"/>
        <w:tabs>
          <w:tab w:val="left" w:pos="7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ind w:right="113" w:hanging="127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Ficha de registro personalizada, donde se anotan los resultados apreciados a partir de la observación, el análisis de tareas, las intervenciones en clase y la corrección de los ejercicios.</w:t>
      </w:r>
    </w:p>
    <w:p w:rsidR="00000000" w:rsidDel="00000000" w:rsidP="00000000" w:rsidRDefault="00000000" w:rsidRPr="00000000" w14:paraId="0000011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4">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3dy6vkm" w:id="6"/>
      <w:bookmarkEnd w:id="6"/>
      <w:r w:rsidDel="00000000" w:rsidR="00000000" w:rsidRPr="00000000">
        <w:rPr>
          <w:rFonts w:ascii="Arial" w:cs="Arial" w:eastAsia="Arial" w:hAnsi="Arial"/>
          <w:sz w:val="20"/>
          <w:szCs w:val="20"/>
          <w:rtl w:val="0"/>
        </w:rPr>
        <w:t xml:space="preserve">7. SISTEMA DE RECUPERACIÓN DE EVALUACIONES PENDIENTES</w:t>
      </w:r>
      <w:r w:rsidDel="00000000" w:rsidR="00000000" w:rsidRPr="00000000">
        <w:rPr>
          <w:rtl w:val="0"/>
        </w:rPr>
      </w:r>
    </w:p>
    <w:p w:rsidR="00000000" w:rsidDel="00000000" w:rsidP="00000000" w:rsidRDefault="00000000" w:rsidRPr="00000000" w14:paraId="0000011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6">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clase de inglés se realiza casi continuamente una revisión de los contenidos ya trabajados, que habitualmente pasan a integrarse con los que siguen y son incluidos en la evaluación siguiente. Así, la recuperación de cada evaluación se hará a lo largo de la siguiente, no siendo necesaria la realización de una prueba específica.             </w:t>
      </w:r>
    </w:p>
    <w:p w:rsidR="00000000" w:rsidDel="00000000" w:rsidP="00000000" w:rsidRDefault="00000000" w:rsidRPr="00000000" w14:paraId="0000011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1t3h5sf" w:id="7"/>
      <w:bookmarkEnd w:id="7"/>
      <w:r w:rsidDel="00000000" w:rsidR="00000000" w:rsidRPr="00000000">
        <w:rPr>
          <w:rFonts w:ascii="Arial" w:cs="Arial" w:eastAsia="Arial" w:hAnsi="Arial"/>
          <w:sz w:val="20"/>
          <w:szCs w:val="20"/>
          <w:rtl w:val="0"/>
        </w:rPr>
        <w:t xml:space="preserve">8. CRITERIOS DE CALIFICACIÓN</w:t>
      </w:r>
      <w:r w:rsidDel="00000000" w:rsidR="00000000" w:rsidRPr="00000000">
        <w:rPr>
          <w:rtl w:val="0"/>
        </w:rPr>
      </w:r>
    </w:p>
    <w:p w:rsidR="00000000" w:rsidDel="00000000" w:rsidP="00000000" w:rsidRDefault="00000000" w:rsidRPr="00000000" w14:paraId="0000011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llegar a la calificación total se tendrá en cuenta los siguientes apartados comunicativos en lengua inglesa. </w:t>
      </w:r>
    </w:p>
    <w:p w:rsidR="00000000" w:rsidDel="00000000" w:rsidP="00000000" w:rsidRDefault="00000000" w:rsidRPr="00000000" w14:paraId="0000011B">
      <w:pPr>
        <w:tabs>
          <w:tab w:val="left" w:pos="1069"/>
        </w:tabs>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Comprensión lectora</w:t>
      </w:r>
    </w:p>
    <w:p w:rsidR="00000000" w:rsidDel="00000000" w:rsidP="00000000" w:rsidRDefault="00000000" w:rsidRPr="00000000" w14:paraId="0000011D">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Producción escrita</w:t>
      </w:r>
    </w:p>
    <w:p w:rsidR="00000000" w:rsidDel="00000000" w:rsidP="00000000" w:rsidRDefault="00000000" w:rsidRPr="00000000" w14:paraId="0000011E">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Comprensión auditiva</w:t>
      </w:r>
    </w:p>
    <w:p w:rsidR="00000000" w:rsidDel="00000000" w:rsidP="00000000" w:rsidRDefault="00000000" w:rsidRPr="00000000" w14:paraId="0000011F">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Producción Oral</w:t>
      </w:r>
    </w:p>
    <w:p w:rsidR="00000000" w:rsidDel="00000000" w:rsidP="00000000" w:rsidRDefault="00000000" w:rsidRPr="00000000" w14:paraId="00000120">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Gramática</w:t>
      </w:r>
    </w:p>
    <w:p w:rsidR="00000000" w:rsidDel="00000000" w:rsidP="00000000" w:rsidRDefault="00000000" w:rsidRPr="00000000" w14:paraId="00000121">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Vocabulario</w:t>
      </w:r>
    </w:p>
    <w:p w:rsidR="00000000" w:rsidDel="00000000" w:rsidP="00000000" w:rsidRDefault="00000000" w:rsidRPr="00000000" w14:paraId="00000122">
      <w:pPr>
        <w:widowControl w:val="0"/>
        <w:numPr>
          <w:ilvl w:val="0"/>
          <w:numId w:val="19"/>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12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Estos apartados se ponderarán de forma distinta teniendo en cuenta las siguientes variantes: </w:t>
      </w:r>
    </w:p>
    <w:p w:rsidR="00000000" w:rsidDel="00000000" w:rsidP="00000000" w:rsidRDefault="00000000" w:rsidRPr="00000000" w14:paraId="0000012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widowControl w:val="0"/>
        <w:numPr>
          <w:ilvl w:val="0"/>
          <w:numId w:val="20"/>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Contenidos que se estén impartiendo. </w:t>
      </w:r>
    </w:p>
    <w:p w:rsidR="00000000" w:rsidDel="00000000" w:rsidP="00000000" w:rsidRDefault="00000000" w:rsidRPr="00000000" w14:paraId="00000127">
      <w:pPr>
        <w:widowControl w:val="0"/>
        <w:numPr>
          <w:ilvl w:val="0"/>
          <w:numId w:val="20"/>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Circunstancias y ritmo de aprendizaje de grupos específicos. </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128">
      <w:pPr>
        <w:widowControl w:val="0"/>
        <w:numPr>
          <w:ilvl w:val="0"/>
          <w:numId w:val="20"/>
        </w:numPr>
        <w:spacing w:after="0" w:lineRule="auto"/>
        <w:ind w:left="426" w:hanging="360"/>
        <w:jc w:val="both"/>
        <w:rPr>
          <w:sz w:val="20"/>
          <w:szCs w:val="20"/>
        </w:rPr>
      </w:pPr>
      <w:r w:rsidDel="00000000" w:rsidR="00000000" w:rsidRPr="00000000">
        <w:rPr>
          <w:rFonts w:ascii="Arial" w:cs="Arial" w:eastAsia="Arial" w:hAnsi="Arial"/>
          <w:sz w:val="20"/>
          <w:szCs w:val="20"/>
          <w:rtl w:val="0"/>
        </w:rPr>
        <w:t xml:space="preserve">Trabajo diario del alumno (cuaderno, libro de trabajo), participación en clase e interés por la asignatura.</w:t>
      </w:r>
    </w:p>
    <w:p w:rsidR="00000000" w:rsidDel="00000000" w:rsidP="00000000" w:rsidRDefault="00000000" w:rsidRPr="00000000" w14:paraId="0000012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valoración por porcentajes será la siguiente: </w:t>
      </w:r>
    </w:p>
    <w:p w:rsidR="00000000" w:rsidDel="00000000" w:rsidP="00000000" w:rsidRDefault="00000000" w:rsidRPr="00000000" w14:paraId="0000012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widowControl w:val="0"/>
        <w:numPr>
          <w:ilvl w:val="1"/>
          <w:numId w:val="24"/>
        </w:numPr>
        <w:spacing w:after="0" w:line="240" w:lineRule="auto"/>
        <w:ind w:left="426" w:hanging="360"/>
        <w:jc w:val="both"/>
        <w:rPr>
          <w:sz w:val="20"/>
          <w:szCs w:val="20"/>
        </w:rPr>
      </w:pPr>
      <w:r w:rsidDel="00000000" w:rsidR="00000000" w:rsidRPr="00000000">
        <w:rPr>
          <w:rFonts w:ascii="Arial" w:cs="Arial" w:eastAsia="Arial" w:hAnsi="Arial"/>
          <w:sz w:val="20"/>
          <w:szCs w:val="20"/>
          <w:rtl w:val="0"/>
        </w:rPr>
        <w:t xml:space="preserve">El </w:t>
      </w:r>
      <w:r w:rsidDel="00000000" w:rsidR="00000000" w:rsidRPr="00000000">
        <w:rPr>
          <w:rFonts w:ascii="Arial" w:cs="Arial" w:eastAsia="Arial" w:hAnsi="Arial"/>
          <w:b w:val="1"/>
          <w:sz w:val="20"/>
          <w:szCs w:val="20"/>
          <w:rtl w:val="0"/>
        </w:rPr>
        <w:t xml:space="preserve">80%</w:t>
      </w:r>
      <w:r w:rsidDel="00000000" w:rsidR="00000000" w:rsidRPr="00000000">
        <w:rPr>
          <w:rFonts w:ascii="Arial" w:cs="Arial" w:eastAsia="Arial" w:hAnsi="Arial"/>
          <w:sz w:val="20"/>
          <w:szCs w:val="20"/>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p>
    <w:p w:rsidR="00000000" w:rsidDel="00000000" w:rsidP="00000000" w:rsidRDefault="00000000" w:rsidRPr="00000000" w14:paraId="0000012D">
      <w:pPr>
        <w:widowControl w:val="0"/>
        <w:tabs>
          <w:tab w:val="left" w:pos="720"/>
        </w:tabs>
        <w:spacing w:after="0" w:line="240" w:lineRule="auto"/>
        <w:ind w:left="42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widowControl w:val="0"/>
        <w:numPr>
          <w:ilvl w:val="1"/>
          <w:numId w:val="24"/>
        </w:numPr>
        <w:spacing w:after="0" w:line="240" w:lineRule="auto"/>
        <w:ind w:left="426" w:hanging="360"/>
        <w:jc w:val="both"/>
        <w:rPr>
          <w:sz w:val="20"/>
          <w:szCs w:val="20"/>
        </w:rPr>
      </w:pPr>
      <w:r w:rsidDel="00000000" w:rsidR="00000000" w:rsidRPr="00000000">
        <w:rPr>
          <w:rFonts w:ascii="Arial" w:cs="Arial" w:eastAsia="Arial" w:hAnsi="Arial"/>
          <w:sz w:val="20"/>
          <w:szCs w:val="20"/>
          <w:rtl w:val="0"/>
        </w:rPr>
        <w:t xml:space="preserve">El </w:t>
      </w:r>
      <w:r w:rsidDel="00000000" w:rsidR="00000000" w:rsidRPr="00000000">
        <w:rPr>
          <w:rFonts w:ascii="Arial" w:cs="Arial" w:eastAsia="Arial" w:hAnsi="Arial"/>
          <w:b w:val="1"/>
          <w:sz w:val="20"/>
          <w:szCs w:val="20"/>
          <w:rtl w:val="0"/>
        </w:rPr>
        <w:t xml:space="preserve">20% </w:t>
      </w:r>
      <w:r w:rsidDel="00000000" w:rsidR="00000000" w:rsidRPr="00000000">
        <w:rPr>
          <w:rFonts w:ascii="Arial" w:cs="Arial" w:eastAsia="Arial" w:hAnsi="Arial"/>
          <w:sz w:val="20"/>
          <w:szCs w:val="20"/>
          <w:rtl w:val="0"/>
        </w:rPr>
        <w:t xml:space="preserve">restante procederá de la participación oral en situaciones comunicativas creadas en el aula y del trabajo realizado con los auxiliares de conversación cuando sea posible, así como de la realización de trabajo diario en clase y en casa, atención en clase y respeto al desarrollo de la misma, etc. </w:t>
      </w:r>
    </w:p>
    <w:p w:rsidR="00000000" w:rsidDel="00000000" w:rsidP="00000000" w:rsidRDefault="00000000" w:rsidRPr="00000000" w14:paraId="0000012F">
      <w:pPr>
        <w:widowControl w:val="0"/>
        <w:tabs>
          <w:tab w:val="left" w:pos="720"/>
        </w:tabs>
        <w:spacing w:after="0" w:line="240" w:lineRule="auto"/>
        <w:ind w:left="66"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widowControl w:val="0"/>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spacing w:after="0" w:lineRule="auto"/>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Los alumnos con </w:t>
      </w:r>
      <w:r w:rsidDel="00000000" w:rsidR="00000000" w:rsidRPr="00000000">
        <w:rPr>
          <w:rFonts w:ascii="Arial" w:cs="Arial" w:eastAsia="Arial" w:hAnsi="Arial"/>
          <w:b w:val="1"/>
          <w:color w:val="231f20"/>
          <w:sz w:val="20"/>
          <w:szCs w:val="20"/>
          <w:rtl w:val="0"/>
        </w:rPr>
        <w:t xml:space="preserve">material de segunda mano</w:t>
      </w:r>
      <w:r w:rsidDel="00000000" w:rsidR="00000000" w:rsidRPr="00000000">
        <w:rPr>
          <w:rFonts w:ascii="Arial" w:cs="Arial" w:eastAsia="Arial" w:hAnsi="Arial"/>
          <w:color w:val="231f20"/>
          <w:sz w:val="20"/>
          <w:szCs w:val="20"/>
          <w:rtl w:val="0"/>
        </w:rPr>
        <w:t xml:space="preserve">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w:t>
      </w:r>
    </w:p>
    <w:p w:rsidR="00000000" w:rsidDel="00000000" w:rsidP="00000000" w:rsidRDefault="00000000" w:rsidRPr="00000000" w14:paraId="00000132">
      <w:pPr>
        <w:spacing w:after="0" w:lineRule="auto"/>
        <w:jc w:val="both"/>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133">
      <w:pPr>
        <w:spacing w:after="0" w:lineRule="auto"/>
        <w:jc w:val="both"/>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134">
      <w:pPr>
        <w:spacing w:after="0" w:lineRule="auto"/>
        <w:jc w:val="both"/>
        <w:rPr>
          <w:rFonts w:ascii="Arial" w:cs="Arial" w:eastAsia="Arial" w:hAnsi="Arial"/>
          <w:color w:val="231f20"/>
          <w:sz w:val="20"/>
          <w:szCs w:val="20"/>
        </w:rPr>
      </w:pPr>
      <w:r w:rsidDel="00000000" w:rsidR="00000000" w:rsidRPr="00000000">
        <w:rPr>
          <w:rFonts w:ascii="Arial" w:cs="Arial" w:eastAsia="Arial" w:hAnsi="Arial"/>
          <w:b w:val="1"/>
          <w:color w:val="231f20"/>
          <w:sz w:val="20"/>
          <w:szCs w:val="20"/>
          <w:rtl w:val="0"/>
        </w:rPr>
        <w:t xml:space="preserve">El plagio total o parcial en las redacciones y trabajos de exposición se calificará directamente con cero. </w:t>
      </w:r>
      <w:r w:rsidDel="00000000" w:rsidR="00000000" w:rsidRPr="00000000">
        <w:rPr>
          <w:rFonts w:ascii="Arial" w:cs="Arial" w:eastAsia="Arial" w:hAnsi="Arial"/>
          <w:color w:val="231f20"/>
          <w:sz w:val="20"/>
          <w:szCs w:val="20"/>
          <w:rtl w:val="0"/>
        </w:rPr>
        <w:t xml:space="preserve">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135">
      <w:pPr>
        <w:spacing w:after="0" w:lineRule="auto"/>
        <w:jc w:val="both"/>
        <w:rPr>
          <w:rFonts w:ascii="Arial" w:cs="Arial" w:eastAsia="Arial" w:hAnsi="Arial"/>
          <w:i w:val="1"/>
          <w:color w:val="231f20"/>
          <w:sz w:val="24"/>
          <w:szCs w:val="24"/>
        </w:rPr>
      </w:pPr>
      <w:r w:rsidDel="00000000" w:rsidR="00000000" w:rsidRPr="00000000">
        <w:rPr>
          <w:rtl w:val="0"/>
        </w:rPr>
      </w:r>
    </w:p>
    <w:p w:rsidR="00000000" w:rsidDel="00000000" w:rsidP="00000000" w:rsidRDefault="00000000" w:rsidRPr="00000000" w14:paraId="00000136">
      <w:pPr>
        <w:widowControl w:val="0"/>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7">
      <w:pPr>
        <w:widowControl w:val="0"/>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8">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 La calificación reflejada en el boletín corresponderá únicamente al </w:t>
      </w:r>
      <w:r w:rsidDel="00000000" w:rsidR="00000000" w:rsidRPr="00000000">
        <w:rPr>
          <w:rFonts w:ascii="Arial" w:cs="Arial" w:eastAsia="Arial" w:hAnsi="Arial"/>
          <w:b w:val="1"/>
          <w:sz w:val="20"/>
          <w:szCs w:val="20"/>
          <w:rtl w:val="0"/>
        </w:rPr>
        <w:t xml:space="preserve">número entero</w:t>
      </w:r>
      <w:r w:rsidDel="00000000" w:rsidR="00000000" w:rsidRPr="00000000">
        <w:rPr>
          <w:rFonts w:ascii="Arial" w:cs="Arial" w:eastAsia="Arial" w:hAnsi="Arial"/>
          <w:sz w:val="20"/>
          <w:szCs w:val="20"/>
          <w:rtl w:val="0"/>
        </w:rPr>
        <w:t xml:space="preserve"> de la calificación con decimal que el alumno obtuvo durante la evaluación. Así, 6’8 entrará dentro del rango del 6 o BIEN o 4’6 como 4 o INSUFICIENTE. En la tercera evaluación, la calificación reflejada en el boletín corresponderá a la media de las tres evaluaciones. </w:t>
      </w:r>
    </w:p>
    <w:p w:rsidR="00000000" w:rsidDel="00000000" w:rsidP="00000000" w:rsidRDefault="00000000" w:rsidRPr="00000000" w14:paraId="00000139">
      <w:pPr>
        <w:widowControl w:val="0"/>
        <w:tabs>
          <w:tab w:val="left" w:pos="720"/>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evaluación será continua, es decir, al aprobar la segunda evaluación se aprueba la primera. Si se suspendiese la segunda evaluación habrá una prueba extraordinaria en junio.</w:t>
      </w:r>
    </w:p>
    <w:p w:rsidR="00000000" w:rsidDel="00000000" w:rsidP="00000000" w:rsidRDefault="00000000" w:rsidRPr="00000000" w14:paraId="0000013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w:t>
      </w:r>
      <w:r w:rsidDel="00000000" w:rsidR="00000000" w:rsidRPr="00000000">
        <w:rPr>
          <w:rFonts w:ascii="Arial" w:cs="Arial" w:eastAsia="Arial" w:hAnsi="Arial"/>
          <w:b w:val="1"/>
          <w:sz w:val="20"/>
          <w:szCs w:val="20"/>
          <w:rtl w:val="0"/>
        </w:rPr>
        <w:t xml:space="preserve">convocatoria extraordinaria</w:t>
      </w:r>
      <w:r w:rsidDel="00000000" w:rsidR="00000000" w:rsidRPr="00000000">
        <w:rPr>
          <w:rFonts w:ascii="Arial" w:cs="Arial" w:eastAsia="Arial" w:hAnsi="Arial"/>
          <w:sz w:val="20"/>
          <w:szCs w:val="20"/>
          <w:rtl w:val="0"/>
        </w:rPr>
        <w:t xml:space="preserve">, el examen será de las mismas características que los de la última evaluación y supondrá el 100% de la nota. Para superarla, el alumno/a deberá obtener al menos un 50% de la nota total. </w:t>
      </w:r>
    </w:p>
    <w:p w:rsidR="00000000" w:rsidDel="00000000" w:rsidP="00000000" w:rsidRDefault="00000000" w:rsidRPr="00000000" w14:paraId="0000013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prueba presentará las distintas destrezas integradas:</w:t>
      </w:r>
    </w:p>
    <w:p w:rsidR="00000000" w:rsidDel="00000000" w:rsidP="00000000" w:rsidRDefault="00000000" w:rsidRPr="00000000" w14:paraId="0000013E">
      <w:pPr>
        <w:numPr>
          <w:ilvl w:val="0"/>
          <w:numId w:val="10"/>
        </w:numPr>
        <w:spacing w:after="0" w:lineRule="auto"/>
        <w:ind w:left="505" w:firstLine="567"/>
        <w:jc w:val="both"/>
        <w:rPr>
          <w:sz w:val="20"/>
          <w:szCs w:val="20"/>
        </w:rPr>
      </w:pPr>
      <w:r w:rsidDel="00000000" w:rsidR="00000000" w:rsidRPr="00000000">
        <w:rPr>
          <w:rFonts w:ascii="Arial" w:cs="Arial" w:eastAsia="Arial" w:hAnsi="Arial"/>
          <w:sz w:val="20"/>
          <w:szCs w:val="20"/>
          <w:rtl w:val="0"/>
        </w:rPr>
        <w:t xml:space="preserve">Gramática </w:t>
      </w:r>
    </w:p>
    <w:p w:rsidR="00000000" w:rsidDel="00000000" w:rsidP="00000000" w:rsidRDefault="00000000" w:rsidRPr="00000000" w14:paraId="0000013F">
      <w:pPr>
        <w:numPr>
          <w:ilvl w:val="0"/>
          <w:numId w:val="10"/>
        </w:numPr>
        <w:spacing w:after="0" w:lineRule="auto"/>
        <w:ind w:left="505" w:firstLine="567"/>
        <w:jc w:val="both"/>
        <w:rPr>
          <w:sz w:val="20"/>
          <w:szCs w:val="20"/>
        </w:rPr>
      </w:pPr>
      <w:r w:rsidDel="00000000" w:rsidR="00000000" w:rsidRPr="00000000">
        <w:rPr>
          <w:rFonts w:ascii="Arial" w:cs="Arial" w:eastAsia="Arial" w:hAnsi="Arial"/>
          <w:sz w:val="20"/>
          <w:szCs w:val="20"/>
          <w:rtl w:val="0"/>
        </w:rPr>
        <w:t xml:space="preserve">Vocabulario</w:t>
      </w:r>
    </w:p>
    <w:p w:rsidR="00000000" w:rsidDel="00000000" w:rsidP="00000000" w:rsidRDefault="00000000" w:rsidRPr="00000000" w14:paraId="00000140">
      <w:pPr>
        <w:numPr>
          <w:ilvl w:val="0"/>
          <w:numId w:val="10"/>
        </w:numPr>
        <w:spacing w:after="0" w:lineRule="auto"/>
        <w:ind w:left="505" w:firstLine="567"/>
        <w:jc w:val="both"/>
        <w:rPr>
          <w:sz w:val="20"/>
          <w:szCs w:val="20"/>
        </w:rPr>
      </w:pPr>
      <w:r w:rsidDel="00000000" w:rsidR="00000000" w:rsidRPr="00000000">
        <w:rPr>
          <w:rFonts w:ascii="Arial" w:cs="Arial" w:eastAsia="Arial" w:hAnsi="Arial"/>
          <w:sz w:val="20"/>
          <w:szCs w:val="20"/>
          <w:rtl w:val="0"/>
        </w:rPr>
        <w:t xml:space="preserve">Comprensión lectora</w:t>
      </w:r>
    </w:p>
    <w:p w:rsidR="00000000" w:rsidDel="00000000" w:rsidP="00000000" w:rsidRDefault="00000000" w:rsidRPr="00000000" w14:paraId="00000141">
      <w:pPr>
        <w:numPr>
          <w:ilvl w:val="0"/>
          <w:numId w:val="10"/>
        </w:numPr>
        <w:spacing w:after="0" w:lineRule="auto"/>
        <w:ind w:left="505" w:firstLine="567"/>
        <w:jc w:val="both"/>
        <w:rPr>
          <w:sz w:val="20"/>
          <w:szCs w:val="20"/>
        </w:rPr>
      </w:pPr>
      <w:r w:rsidDel="00000000" w:rsidR="00000000" w:rsidRPr="00000000">
        <w:rPr>
          <w:rFonts w:ascii="Arial" w:cs="Arial" w:eastAsia="Arial" w:hAnsi="Arial"/>
          <w:sz w:val="20"/>
          <w:szCs w:val="20"/>
          <w:rtl w:val="0"/>
        </w:rPr>
        <w:t xml:space="preserve">Expresión escrita</w:t>
      </w:r>
    </w:p>
    <w:p w:rsidR="00000000" w:rsidDel="00000000" w:rsidP="00000000" w:rsidRDefault="00000000" w:rsidRPr="00000000" w14:paraId="00000142">
      <w:pPr>
        <w:numPr>
          <w:ilvl w:val="0"/>
          <w:numId w:val="10"/>
        </w:numPr>
        <w:spacing w:after="0" w:lineRule="auto"/>
        <w:ind w:left="505" w:firstLine="567"/>
        <w:jc w:val="both"/>
        <w:rPr>
          <w:sz w:val="20"/>
          <w:szCs w:val="20"/>
        </w:rPr>
      </w:pPr>
      <w:r w:rsidDel="00000000" w:rsidR="00000000" w:rsidRPr="00000000">
        <w:rPr>
          <w:rFonts w:ascii="Arial" w:cs="Arial" w:eastAsia="Arial" w:hAnsi="Arial"/>
          <w:sz w:val="20"/>
          <w:szCs w:val="20"/>
          <w:rtl w:val="0"/>
        </w:rPr>
        <w:t xml:space="preserve">Comprensión auditiva</w:t>
      </w:r>
    </w:p>
    <w:p w:rsidR="00000000" w:rsidDel="00000000" w:rsidP="00000000" w:rsidRDefault="00000000" w:rsidRPr="00000000" w14:paraId="0000014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14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4d34og8" w:id="8"/>
      <w:bookmarkEnd w:id="8"/>
      <w:r w:rsidDel="00000000" w:rsidR="00000000" w:rsidRPr="00000000">
        <w:rPr>
          <w:rFonts w:ascii="Arial" w:cs="Arial" w:eastAsia="Arial" w:hAnsi="Arial"/>
          <w:sz w:val="20"/>
          <w:szCs w:val="20"/>
          <w:rtl w:val="0"/>
        </w:rPr>
        <w:t xml:space="preserve">9. ACTIVIDADES DE RECUPERACIÓN DE EVALUACIONES PENDIENTES</w:t>
      </w:r>
      <w:r w:rsidDel="00000000" w:rsidR="00000000" w:rsidRPr="00000000">
        <w:rPr>
          <w:rtl w:val="0"/>
        </w:rPr>
      </w:r>
    </w:p>
    <w:p w:rsidR="00000000" w:rsidDel="00000000" w:rsidP="00000000" w:rsidRDefault="00000000" w:rsidRPr="00000000" w14:paraId="0000014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8">
      <w:pPr>
        <w:spacing w:after="0" w:line="276" w:lineRule="auto"/>
        <w:rPr>
          <w:rFonts w:ascii="Arial" w:cs="Arial" w:eastAsia="Arial" w:hAnsi="Arial"/>
        </w:rPr>
      </w:pPr>
      <w:r w:rsidDel="00000000" w:rsidR="00000000" w:rsidRPr="00000000">
        <w:rPr>
          <w:rFonts w:ascii="Arial" w:cs="Arial" w:eastAsia="Arial" w:hAnsi="Arial"/>
          <w:rtl w:val="0"/>
        </w:rPr>
        <w:t xml:space="preserve">A continuación se detallan los distintos escenarios para poder recuperar.</w:t>
      </w:r>
    </w:p>
    <w:p w:rsidR="00000000" w:rsidDel="00000000" w:rsidP="00000000" w:rsidRDefault="00000000" w:rsidRPr="00000000" w14:paraId="00000149">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4A">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1º Ev. suspensa:</w:t>
      </w:r>
      <w:r w:rsidDel="00000000" w:rsidR="00000000" w:rsidRPr="00000000">
        <w:rPr>
          <w:rFonts w:ascii="Arial" w:cs="Arial" w:eastAsia="Arial" w:hAnsi="Arial"/>
          <w:rtl w:val="0"/>
        </w:rPr>
        <w:t xml:space="preserve"> Se recupera aprobando la 2º, la nota de la primera será un 5. </w:t>
      </w:r>
    </w:p>
    <w:p w:rsidR="00000000" w:rsidDel="00000000" w:rsidP="00000000" w:rsidRDefault="00000000" w:rsidRPr="00000000" w14:paraId="0000014B">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4C">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Ev. suspensa:</w:t>
      </w:r>
      <w:r w:rsidDel="00000000" w:rsidR="00000000" w:rsidRPr="00000000">
        <w:rPr>
          <w:rFonts w:ascii="Arial" w:cs="Arial" w:eastAsia="Arial" w:hAnsi="Arial"/>
          <w:rtl w:val="0"/>
        </w:rPr>
        <w:t xml:space="preserve">  Se recupera aprobando la 3º, obteniendo un 5 en la segunda. </w:t>
      </w:r>
    </w:p>
    <w:p w:rsidR="00000000" w:rsidDel="00000000" w:rsidP="00000000" w:rsidRDefault="00000000" w:rsidRPr="00000000" w14:paraId="0000014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E">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Solo la 3º Ev. suspensa:</w:t>
      </w:r>
      <w:r w:rsidDel="00000000" w:rsidR="00000000" w:rsidRPr="00000000">
        <w:rPr>
          <w:rFonts w:ascii="Arial" w:cs="Arial" w:eastAsia="Arial" w:hAnsi="Arial"/>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14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Si se suspende la recuperación de la 3º, se irá </w:t>
      </w:r>
      <w:r w:rsidDel="00000000" w:rsidR="00000000" w:rsidRPr="00000000">
        <w:rPr>
          <w:rFonts w:ascii="Arial" w:cs="Arial" w:eastAsia="Arial" w:hAnsi="Arial"/>
          <w:b w:val="1"/>
          <w:rtl w:val="0"/>
        </w:rPr>
        <w:t xml:space="preserve">al examen global de carácter ordinario</w:t>
      </w:r>
      <w:r w:rsidDel="00000000" w:rsidR="00000000" w:rsidRPr="00000000">
        <w:rPr>
          <w:rFonts w:ascii="Arial" w:cs="Arial" w:eastAsia="Arial" w:hAnsi="Arial"/>
          <w:rtl w:val="0"/>
        </w:rPr>
        <w:t xml:space="preserve">. La nota global será la nota final de curso. </w:t>
      </w:r>
    </w:p>
    <w:p w:rsidR="00000000" w:rsidDel="00000000" w:rsidP="00000000" w:rsidRDefault="00000000" w:rsidRPr="00000000" w14:paraId="0000015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2">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y 3º Ev. suspensas (o en su defecto las tres): </w:t>
      </w:r>
      <w:r w:rsidDel="00000000" w:rsidR="00000000" w:rsidRPr="00000000">
        <w:rPr>
          <w:rFonts w:ascii="Arial" w:cs="Arial" w:eastAsia="Arial" w:hAnsi="Arial"/>
          <w:rtl w:val="0"/>
        </w:rPr>
        <w:t xml:space="preserve">El alumno irá directamente a un examen global de contenidos específicos de dichas evaluaciones </w:t>
      </w:r>
      <w:r w:rsidDel="00000000" w:rsidR="00000000" w:rsidRPr="00000000">
        <w:rPr>
          <w:rFonts w:ascii="Arial" w:cs="Arial" w:eastAsia="Arial" w:hAnsi="Arial"/>
          <w:b w:val="1"/>
          <w:rtl w:val="0"/>
        </w:rPr>
        <w:t xml:space="preserve">de carácter ordinario</w:t>
      </w:r>
      <w:r w:rsidDel="00000000" w:rsidR="00000000" w:rsidRPr="00000000">
        <w:rPr>
          <w:rFonts w:ascii="Arial" w:cs="Arial" w:eastAsia="Arial" w:hAnsi="Arial"/>
          <w:rtl w:val="0"/>
        </w:rPr>
        <w:t xml:space="preserve">. Su nota será la nota de final curso. </w:t>
      </w:r>
    </w:p>
    <w:p w:rsidR="00000000" w:rsidDel="00000000" w:rsidP="00000000" w:rsidRDefault="00000000" w:rsidRPr="00000000" w14:paraId="0000015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4">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justificadas</w:t>
      </w:r>
      <w:r w:rsidDel="00000000" w:rsidR="00000000" w:rsidRPr="00000000">
        <w:rPr>
          <w:rFonts w:ascii="Arial" w:cs="Arial" w:eastAsia="Arial" w:hAnsi="Arial"/>
          <w:rtl w:val="0"/>
        </w:rPr>
        <w:t xml:space="preserve">, el alumno tendrá derecho a presentarse </w:t>
      </w:r>
      <w:r w:rsidDel="00000000" w:rsidR="00000000" w:rsidRPr="00000000">
        <w:rPr>
          <w:rFonts w:ascii="Arial" w:cs="Arial" w:eastAsia="Arial" w:hAnsi="Arial"/>
          <w:b w:val="1"/>
          <w:rtl w:val="0"/>
        </w:rPr>
        <w:t xml:space="preserve">al examen parcial </w:t>
      </w:r>
      <w:r w:rsidDel="00000000" w:rsidR="00000000" w:rsidRPr="00000000">
        <w:rPr>
          <w:rFonts w:ascii="Arial" w:cs="Arial" w:eastAsia="Arial" w:hAnsi="Arial"/>
          <w:rtl w:val="0"/>
        </w:rPr>
        <w:t xml:space="preserve">de la evaluación a la que haya faltado. De suspender, iría al examen de carácter ordinario. </w:t>
      </w:r>
    </w:p>
    <w:p w:rsidR="00000000" w:rsidDel="00000000" w:rsidP="00000000" w:rsidRDefault="00000000" w:rsidRPr="00000000" w14:paraId="0000015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6">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injustificadas</w:t>
      </w:r>
      <w:r w:rsidDel="00000000" w:rsidR="00000000" w:rsidRPr="00000000">
        <w:rPr>
          <w:rFonts w:ascii="Arial" w:cs="Arial" w:eastAsia="Arial" w:hAnsi="Arial"/>
          <w:rtl w:val="0"/>
        </w:rPr>
        <w:t xml:space="preserve"> tendrá que presentarse al examen global en la convocatoria ordinaria. Si suspende iría a la extraordinaria. </w:t>
      </w:r>
    </w:p>
    <w:p w:rsidR="00000000" w:rsidDel="00000000" w:rsidP="00000000" w:rsidRDefault="00000000" w:rsidRPr="00000000" w14:paraId="0000015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8">
      <w:pPr>
        <w:numPr>
          <w:ilvl w:val="0"/>
          <w:numId w:val="18"/>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De suspender el  examen ordinario</w:t>
      </w:r>
      <w:r w:rsidDel="00000000" w:rsidR="00000000" w:rsidRPr="00000000">
        <w:rPr>
          <w:rFonts w:ascii="Arial" w:cs="Arial" w:eastAsia="Arial" w:hAnsi="Arial"/>
          <w:rtl w:val="0"/>
        </w:rPr>
        <w:t xml:space="preserve">, se irá a un </w:t>
      </w:r>
      <w:r w:rsidDel="00000000" w:rsidR="00000000" w:rsidRPr="00000000">
        <w:rPr>
          <w:rFonts w:ascii="Arial" w:cs="Arial" w:eastAsia="Arial" w:hAnsi="Arial"/>
          <w:b w:val="1"/>
          <w:rtl w:val="0"/>
        </w:rPr>
        <w:t xml:space="preserve">examen global en la convocatoria extraordinaria.</w:t>
      </w:r>
      <w:r w:rsidDel="00000000" w:rsidR="00000000" w:rsidRPr="00000000">
        <w:rPr>
          <w:rFonts w:ascii="Arial" w:cs="Arial" w:eastAsia="Arial" w:hAnsi="Arial"/>
          <w:rtl w:val="0"/>
        </w:rPr>
        <w:t xml:space="preserve"> Su nota será la nota final de curso.</w:t>
      </w:r>
    </w:p>
    <w:p w:rsidR="00000000" w:rsidDel="00000000" w:rsidP="00000000" w:rsidRDefault="00000000" w:rsidRPr="00000000" w14:paraId="00000159">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confinamiento, </w:t>
      </w:r>
      <w:r w:rsidDel="00000000" w:rsidR="00000000" w:rsidRPr="00000000">
        <w:rPr>
          <w:rFonts w:ascii="Arial" w:cs="Arial" w:eastAsia="Arial" w:hAnsi="Arial"/>
          <w:b w:val="1"/>
          <w:rtl w:val="0"/>
        </w:rPr>
        <w:t xml:space="preserve">el modelo de examen será oral</w:t>
      </w:r>
      <w:r w:rsidDel="00000000" w:rsidR="00000000" w:rsidRPr="00000000">
        <w:rPr>
          <w:rFonts w:ascii="Arial" w:cs="Arial" w:eastAsia="Arial" w:hAnsi="Arial"/>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15B">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15D">
      <w:pPr>
        <w:numPr>
          <w:ilvl w:val="0"/>
          <w:numId w:val="11"/>
        </w:numPr>
        <w:spacing w:after="0" w:line="240" w:lineRule="auto"/>
        <w:ind w:left="502" w:firstLine="567"/>
        <w:rPr>
          <w:rFonts w:ascii="Arial" w:cs="Arial" w:eastAsia="Arial" w:hAnsi="Arial"/>
          <w:sz w:val="20"/>
          <w:szCs w:val="20"/>
          <w:u w:val="none"/>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F">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2s8eyo1" w:id="9"/>
      <w:bookmarkEnd w:id="9"/>
      <w:r w:rsidDel="00000000" w:rsidR="00000000" w:rsidRPr="00000000">
        <w:rPr>
          <w:rFonts w:ascii="Arial" w:cs="Arial" w:eastAsia="Arial" w:hAnsi="Arial"/>
          <w:sz w:val="20"/>
          <w:szCs w:val="20"/>
          <w:rtl w:val="0"/>
        </w:rPr>
        <w:t xml:space="preserve">10. MEDIDAS DE ATENCIÓN A LA DIVERSIDAD</w:t>
      </w:r>
      <w:r w:rsidDel="00000000" w:rsidR="00000000" w:rsidRPr="00000000">
        <w:rPr>
          <w:rtl w:val="0"/>
        </w:rPr>
      </w:r>
    </w:p>
    <w:p w:rsidR="00000000" w:rsidDel="00000000" w:rsidP="00000000" w:rsidRDefault="00000000" w:rsidRPr="00000000" w14:paraId="0000016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atender a la diversidad del alumnado, se presentan actividades clasificadas y graduadas según el grado de dificultad. Teniendo en cuenta lo que se ha indicado con anterioridad, en cada unidad didáctica se realizan actividades de refuerzo. </w:t>
      </w:r>
    </w:p>
    <w:p w:rsidR="00000000" w:rsidDel="00000000" w:rsidP="00000000" w:rsidRDefault="00000000" w:rsidRPr="00000000" w14:paraId="0000016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otra parte, se ofrece a aquellos alumnos que progresan satisfactoriamente la posibilidad de ampliar sus conocimientos a través de actividades de ampliación diseñadas para tal fin.</w:t>
      </w:r>
    </w:p>
    <w:p w:rsidR="00000000" w:rsidDel="00000000" w:rsidP="00000000" w:rsidRDefault="00000000" w:rsidRPr="00000000" w14:paraId="0000016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keepNext w:val="1"/>
        <w:keepLines w:val="1"/>
        <w:pBdr>
          <w:top w:space="0" w:sz="0" w:val="nil"/>
          <w:left w:space="0" w:sz="0" w:val="nil"/>
          <w:bottom w:space="0" w:sz="0" w:val="nil"/>
          <w:right w:space="0" w:sz="0" w:val="nil"/>
          <w:between w:space="0" w:sz="0" w:val="nil"/>
        </w:pBdr>
        <w:spacing w:after="0" w:before="240" w:lineRule="auto"/>
        <w:jc w:val="both"/>
        <w:rPr>
          <w:rFonts w:ascii="Arial" w:cs="Arial" w:eastAsia="Arial" w:hAnsi="Arial"/>
          <w:color w:val="365f91"/>
          <w:sz w:val="20"/>
          <w:szCs w:val="20"/>
        </w:rPr>
      </w:pPr>
      <w:bookmarkStart w:colFirst="0" w:colLast="0" w:name="_17dp8vu" w:id="10"/>
      <w:bookmarkEnd w:id="10"/>
      <w:r w:rsidDel="00000000" w:rsidR="00000000" w:rsidRPr="00000000">
        <w:rPr>
          <w:rFonts w:ascii="Arial" w:cs="Arial" w:eastAsia="Arial" w:hAnsi="Arial"/>
          <w:sz w:val="20"/>
          <w:szCs w:val="20"/>
          <w:rtl w:val="0"/>
        </w:rPr>
        <w:t xml:space="preserve">11. MATERIALES Y RECURSOS DIDÁCTICOS</w:t>
      </w:r>
      <w:r w:rsidDel="00000000" w:rsidR="00000000" w:rsidRPr="00000000">
        <w:rPr>
          <w:rtl w:val="0"/>
        </w:rPr>
      </w:r>
    </w:p>
    <w:p w:rsidR="00000000" w:rsidDel="00000000" w:rsidP="00000000" w:rsidRDefault="00000000" w:rsidRPr="00000000" w14:paraId="00000165">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6">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Libro de texto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6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8">
      <w:pPr>
        <w:spacing w:after="0" w:lineRule="auto"/>
        <w:ind w:right="465" w:firstLine="75"/>
        <w:jc w:val="both"/>
        <w:rPr>
          <w:rFonts w:ascii="Arial" w:cs="Arial" w:eastAsia="Arial" w:hAnsi="Arial"/>
          <w:sz w:val="20"/>
          <w:szCs w:val="20"/>
        </w:rPr>
      </w:pPr>
      <w:r w:rsidDel="00000000" w:rsidR="00000000" w:rsidRPr="00000000">
        <w:rPr>
          <w:rFonts w:ascii="Arial" w:cs="Arial" w:eastAsia="Arial" w:hAnsi="Arial"/>
          <w:b w:val="1"/>
          <w:i w:val="1"/>
          <w:smallCaps w:val="1"/>
          <w:sz w:val="20"/>
          <w:szCs w:val="20"/>
          <w:rtl w:val="0"/>
        </w:rPr>
        <w:t xml:space="preserve">“Inglés técnico</w:t>
      </w:r>
      <w:r w:rsidDel="00000000" w:rsidR="00000000" w:rsidRPr="00000000">
        <w:rPr>
          <w:rFonts w:ascii="Arial" w:cs="Arial" w:eastAsia="Arial" w:hAnsi="Arial"/>
          <w:b w:val="1"/>
          <w:smallCaps w:val="1"/>
          <w:sz w:val="20"/>
          <w:szCs w:val="20"/>
          <w:rtl w:val="0"/>
        </w:rPr>
        <w:t xml:space="preserve">” </w:t>
      </w:r>
      <w:r w:rsidDel="00000000" w:rsidR="00000000" w:rsidRPr="00000000">
        <w:rPr>
          <w:rFonts w:ascii="Arial" w:cs="Arial" w:eastAsia="Arial" w:hAnsi="Arial"/>
          <w:smallCaps w:val="1"/>
          <w:sz w:val="20"/>
          <w:szCs w:val="20"/>
          <w:rtl w:val="0"/>
        </w:rPr>
        <w:t xml:space="preserve">(</w:t>
      </w:r>
      <w:r w:rsidDel="00000000" w:rsidR="00000000" w:rsidRPr="00000000">
        <w:rPr>
          <w:rFonts w:ascii="Arial" w:cs="Arial" w:eastAsia="Arial" w:hAnsi="Arial"/>
          <w:sz w:val="20"/>
          <w:szCs w:val="20"/>
          <w:rtl w:val="0"/>
        </w:rPr>
        <w:t xml:space="preserve">Ciclos Formativos de Informática y Telecomunicaciones), Clara Isabel Polo Benito, Iván López Montalbán, Sara Davis</w:t>
      </w:r>
    </w:p>
    <w:p w:rsidR="00000000" w:rsidDel="00000000" w:rsidP="00000000" w:rsidRDefault="00000000" w:rsidRPr="00000000" w14:paraId="0000016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ab/>
        <w:tab/>
        <w:t xml:space="preserve">Editorial</w:t>
      </w:r>
      <w:r w:rsidDel="00000000" w:rsidR="00000000" w:rsidRPr="00000000">
        <w:rPr>
          <w:rFonts w:ascii="Arial" w:cs="Arial" w:eastAsia="Arial" w:hAnsi="Arial"/>
          <w:sz w:val="20"/>
          <w:szCs w:val="20"/>
          <w:rtl w:val="0"/>
        </w:rPr>
        <w:t xml:space="preserve">: Garceta grupo editorial</w:t>
      </w:r>
    </w:p>
    <w:p w:rsidR="00000000" w:rsidDel="00000000" w:rsidP="00000000" w:rsidRDefault="00000000" w:rsidRPr="00000000" w14:paraId="0000016B">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CD del libro y otros con ejercicios de listening.</w:t>
      </w:r>
    </w:p>
    <w:p w:rsidR="00000000" w:rsidDel="00000000" w:rsidP="00000000" w:rsidRDefault="00000000" w:rsidRPr="00000000" w14:paraId="0000016C">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Páginas Web</w:t>
      </w:r>
    </w:p>
    <w:p w:rsidR="00000000" w:rsidDel="00000000" w:rsidP="00000000" w:rsidRDefault="00000000" w:rsidRPr="00000000" w14:paraId="0000016D">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Material complementario del profesor fotocopiable: 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16E">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Videos, video proyector, medios informáticos según disponibilidad.</w:t>
      </w:r>
    </w:p>
    <w:p w:rsidR="00000000" w:rsidDel="00000000" w:rsidP="00000000" w:rsidRDefault="00000000" w:rsidRPr="00000000" w14:paraId="0000016F">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Revistas y periódicos</w:t>
      </w:r>
    </w:p>
    <w:p w:rsidR="00000000" w:rsidDel="00000000" w:rsidP="00000000" w:rsidRDefault="00000000" w:rsidRPr="00000000" w14:paraId="00000170">
      <w:pPr>
        <w:numPr>
          <w:ilvl w:val="0"/>
          <w:numId w:val="5"/>
        </w:numPr>
        <w:spacing w:after="0" w:line="240" w:lineRule="auto"/>
        <w:ind w:left="1494" w:hanging="1494"/>
        <w:jc w:val="both"/>
        <w:rPr>
          <w:sz w:val="20"/>
          <w:szCs w:val="20"/>
        </w:rPr>
      </w:pPr>
      <w:r w:rsidDel="00000000" w:rsidR="00000000" w:rsidRPr="00000000">
        <w:rPr>
          <w:rFonts w:ascii="Arial" w:cs="Arial" w:eastAsia="Arial" w:hAnsi="Arial"/>
          <w:sz w:val="20"/>
          <w:szCs w:val="20"/>
          <w:rtl w:val="0"/>
        </w:rPr>
        <w:t xml:space="preserve">Diccionarios</w:t>
      </w:r>
    </w:p>
    <w:sectPr>
      <w:footerReference r:id="rId8" w:type="default"/>
      <w:pgSz w:h="16840" w:w="11900" w:orient="portrait"/>
      <w:pgMar w:bottom="1418" w:top="1418" w:left="1701" w:right="1701" w:header="720"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spacing w:after="0" w:lineRule="auto"/>
      <w:ind w:left="709" w:righ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I.E.S. GASPAR MELCHOR DE JOVELLANOS</w:t>
      <w:tab/>
      <w:tab/>
      <w:t xml:space="preserve">P.G.A. Curso 2020-2021</w:t>
    </w:r>
  </w:p>
  <w:p w:rsidR="00000000" w:rsidDel="00000000" w:rsidP="00000000" w:rsidRDefault="00000000" w:rsidRPr="00000000" w14:paraId="00000172">
    <w:pPr>
      <w:spacing w:after="0" w:lineRule="auto"/>
      <w:ind w:left="709" w:righ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Fuenlabrada (Madrid)</w:t>
      <w:tab/>
      <w:tab/>
      <w:tab/>
      <w:tab/>
      <w:t xml:space="preserve">Departamento de Inglés.</w:t>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right" w:pos="8478"/>
      </w:tabs>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2">
    <w:lvl w:ilvl="0">
      <w:start w:val="3"/>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3">
    <w:lvl w:ilvl="0">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abstractNum>
  <w:abstractNum w:abstractNumId="4">
    <w:lvl w:ilvl="0">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abstractNum>
  <w:abstractNum w:abstractNumId="5">
    <w:lvl w:ilvl="0">
      <w:start w:val="1"/>
      <w:numFmt w:val="bullet"/>
      <w:lvlText w:val="➢"/>
      <w:lvlJc w:val="left"/>
      <w:pPr>
        <w:ind w:left="1494" w:hanging="1494"/>
      </w:pPr>
      <w:rPr>
        <w:rFonts w:ascii="Arimo" w:cs="Arimo" w:eastAsia="Arimo" w:hAnsi="Arimo"/>
        <w:b w:val="0"/>
        <w:i w:val="0"/>
        <w:smallCaps w:val="0"/>
        <w:strike w:val="0"/>
        <w:shd w:fill="auto" w:val="clear"/>
        <w:vertAlign w:val="baseline"/>
      </w:rPr>
    </w:lvl>
    <w:lvl w:ilvl="1">
      <w:start w:val="1"/>
      <w:numFmt w:val="bullet"/>
      <w:lvlText w:val="o"/>
      <w:lvlJc w:val="left"/>
      <w:pPr>
        <w:ind w:left="774" w:hanging="774"/>
      </w:pPr>
      <w:rPr>
        <w:rFonts w:ascii="Arimo" w:cs="Arimo" w:eastAsia="Arimo" w:hAnsi="Arimo"/>
        <w:b w:val="0"/>
        <w:i w:val="0"/>
        <w:smallCaps w:val="0"/>
        <w:strike w:val="0"/>
        <w:shd w:fill="auto" w:val="clear"/>
        <w:vertAlign w:val="baseline"/>
      </w:rPr>
    </w:lvl>
    <w:lvl w:ilvl="2">
      <w:start w:val="1"/>
      <w:numFmt w:val="bullet"/>
      <w:lvlText w:val="▪"/>
      <w:lvlJc w:val="left"/>
      <w:pPr>
        <w:ind w:left="1416" w:hanging="336"/>
      </w:pPr>
      <w:rPr>
        <w:rFonts w:ascii="Arimo" w:cs="Arimo" w:eastAsia="Arimo" w:hAnsi="Arimo"/>
        <w:b w:val="0"/>
        <w:i w:val="0"/>
        <w:smallCaps w:val="0"/>
        <w:strike w:val="0"/>
        <w:shd w:fill="auto" w:val="clear"/>
        <w:vertAlign w:val="baseline"/>
      </w:rPr>
    </w:lvl>
    <w:lvl w:ilvl="3">
      <w:start w:val="1"/>
      <w:numFmt w:val="bullet"/>
      <w:lvlText w:val="•"/>
      <w:lvlJc w:val="left"/>
      <w:pPr>
        <w:ind w:left="2124" w:hanging="324"/>
      </w:pPr>
      <w:rPr>
        <w:rFonts w:ascii="Arimo" w:cs="Arimo" w:eastAsia="Arimo" w:hAnsi="Arimo"/>
        <w:b w:val="0"/>
        <w:i w:val="0"/>
        <w:smallCaps w:val="0"/>
        <w:strike w:val="0"/>
        <w:shd w:fill="auto" w:val="clear"/>
        <w:vertAlign w:val="baseline"/>
      </w:rPr>
    </w:lvl>
    <w:lvl w:ilvl="4">
      <w:start w:val="1"/>
      <w:numFmt w:val="bullet"/>
      <w:lvlText w:val="o"/>
      <w:lvlJc w:val="left"/>
      <w:pPr>
        <w:ind w:left="2832" w:hanging="312"/>
      </w:pPr>
      <w:rPr>
        <w:rFonts w:ascii="Arimo" w:cs="Arimo" w:eastAsia="Arimo" w:hAnsi="Arimo"/>
        <w:b w:val="0"/>
        <w:i w:val="0"/>
        <w:smallCaps w:val="0"/>
        <w:strike w:val="0"/>
        <w:shd w:fill="auto" w:val="clear"/>
        <w:vertAlign w:val="baseline"/>
      </w:rPr>
    </w:lvl>
    <w:lvl w:ilvl="5">
      <w:start w:val="1"/>
      <w:numFmt w:val="bullet"/>
      <w:lvlText w:val="▪"/>
      <w:lvlJc w:val="left"/>
      <w:pPr>
        <w:ind w:left="3540" w:hanging="300"/>
      </w:pPr>
      <w:rPr>
        <w:rFonts w:ascii="Arimo" w:cs="Arimo" w:eastAsia="Arimo" w:hAnsi="Arimo"/>
        <w:b w:val="0"/>
        <w:i w:val="0"/>
        <w:smallCaps w:val="0"/>
        <w:strike w:val="0"/>
        <w:shd w:fill="auto" w:val="clear"/>
        <w:vertAlign w:val="baseline"/>
      </w:rPr>
    </w:lvl>
    <w:lvl w:ilvl="6">
      <w:start w:val="1"/>
      <w:numFmt w:val="bullet"/>
      <w:lvlText w:val="•"/>
      <w:lvlJc w:val="left"/>
      <w:pPr>
        <w:ind w:left="4248" w:hanging="288"/>
      </w:pPr>
      <w:rPr>
        <w:rFonts w:ascii="Arimo" w:cs="Arimo" w:eastAsia="Arimo" w:hAnsi="Arimo"/>
        <w:b w:val="0"/>
        <w:i w:val="0"/>
        <w:smallCaps w:val="0"/>
        <w:strike w:val="0"/>
        <w:shd w:fill="auto" w:val="clear"/>
        <w:vertAlign w:val="baseline"/>
      </w:rPr>
    </w:lvl>
    <w:lvl w:ilvl="7">
      <w:start w:val="1"/>
      <w:numFmt w:val="bullet"/>
      <w:lvlText w:val="o"/>
      <w:lvlJc w:val="left"/>
      <w:pPr>
        <w:ind w:left="4956" w:hanging="276"/>
      </w:pPr>
      <w:rPr>
        <w:rFonts w:ascii="Arimo" w:cs="Arimo" w:eastAsia="Arimo" w:hAnsi="Arimo"/>
        <w:b w:val="0"/>
        <w:i w:val="0"/>
        <w:smallCaps w:val="0"/>
        <w:strike w:val="0"/>
        <w:shd w:fill="auto" w:val="clear"/>
        <w:vertAlign w:val="baseline"/>
      </w:rPr>
    </w:lvl>
    <w:lvl w:ilvl="8">
      <w:start w:val="1"/>
      <w:numFmt w:val="bullet"/>
      <w:lvlText w:val="▪"/>
      <w:lvlJc w:val="left"/>
      <w:pPr>
        <w:ind w:left="5664" w:hanging="264"/>
      </w:pPr>
      <w:rPr>
        <w:rFonts w:ascii="Arimo" w:cs="Arimo" w:eastAsia="Arimo" w:hAnsi="Arimo"/>
        <w:b w:val="0"/>
        <w:i w:val="0"/>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720" w:hanging="360"/>
      </w:pPr>
      <w:rPr>
        <w:smallCaps w:val="0"/>
        <w:strike w:val="0"/>
        <w:shd w:fill="auto" w:val="clear"/>
        <w:vertAlign w:val="baseline"/>
      </w:rPr>
    </w:lvl>
    <w:lvl w:ilvl="3">
      <w:start w:val="1"/>
      <w:numFmt w:val="decimal"/>
      <w:lvlText w:val="%4."/>
      <w:lvlJc w:val="left"/>
      <w:pPr>
        <w:ind w:left="720" w:hanging="360"/>
      </w:pPr>
      <w:rPr>
        <w:smallCaps w:val="0"/>
        <w:strike w:val="0"/>
        <w:shd w:fill="auto" w:val="clear"/>
        <w:vertAlign w:val="baseline"/>
      </w:rPr>
    </w:lvl>
    <w:lvl w:ilvl="4">
      <w:start w:val="1"/>
      <w:numFmt w:val="decimal"/>
      <w:lvlText w:val="%5."/>
      <w:lvlJc w:val="left"/>
      <w:pPr>
        <w:ind w:left="720" w:hanging="360"/>
      </w:pPr>
      <w:rPr>
        <w:smallCaps w:val="0"/>
        <w:strike w:val="0"/>
        <w:shd w:fill="auto" w:val="clear"/>
        <w:vertAlign w:val="baseline"/>
      </w:rPr>
    </w:lvl>
    <w:lvl w:ilvl="5">
      <w:start w:val="1"/>
      <w:numFmt w:val="decimal"/>
      <w:lvlText w:val="%6."/>
      <w:lvlJc w:val="left"/>
      <w:pPr>
        <w:ind w:left="720" w:hanging="360"/>
      </w:pPr>
      <w:rPr>
        <w:smallCaps w:val="0"/>
        <w:strike w:val="0"/>
        <w:shd w:fill="auto" w:val="clear"/>
        <w:vertAlign w:val="baseline"/>
      </w:rPr>
    </w:lvl>
    <w:lvl w:ilvl="6">
      <w:start w:val="1"/>
      <w:numFmt w:val="decimal"/>
      <w:lvlText w:val="%7."/>
      <w:lvlJc w:val="left"/>
      <w:pPr>
        <w:ind w:left="720" w:hanging="360"/>
      </w:pPr>
      <w:rPr>
        <w:smallCaps w:val="0"/>
        <w:strike w:val="0"/>
        <w:shd w:fill="auto" w:val="clear"/>
        <w:vertAlign w:val="baseline"/>
      </w:rPr>
    </w:lvl>
    <w:lvl w:ilvl="7">
      <w:start w:val="1"/>
      <w:numFmt w:val="decimal"/>
      <w:lvlText w:val="%8."/>
      <w:lvlJc w:val="left"/>
      <w:pPr>
        <w:ind w:left="720" w:hanging="360"/>
      </w:pPr>
      <w:rPr>
        <w:smallCaps w:val="0"/>
        <w:strike w:val="0"/>
        <w:shd w:fill="auto" w:val="clear"/>
        <w:vertAlign w:val="baseline"/>
      </w:rPr>
    </w:lvl>
    <w:lvl w:ilvl="8">
      <w:start w:val="1"/>
      <w:numFmt w:val="decimal"/>
      <w:lvlText w:val="%9."/>
      <w:lvlJc w:val="left"/>
      <w:pPr>
        <w:ind w:left="720" w:hanging="360"/>
      </w:pPr>
      <w:rPr>
        <w:smallCaps w:val="0"/>
        <w:strike w:val="0"/>
        <w:shd w:fill="auto" w:val="clear"/>
        <w:vertAlign w:val="baseline"/>
      </w:rPr>
    </w:lvl>
  </w:abstractNum>
  <w:abstractNum w:abstractNumId="7">
    <w:lvl w:ilvl="0">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abstractNum>
  <w:abstractNum w:abstractNumId="8">
    <w:lvl w:ilvl="0">
      <w:start w:val="1"/>
      <w:numFmt w:val="bullet"/>
      <w:lvlText w:val="-"/>
      <w:lvlJc w:val="left"/>
      <w:pPr>
        <w:ind w:left="902" w:hanging="542"/>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870" w:hanging="285"/>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740" w:hanging="435"/>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472" w:hanging="447"/>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192" w:hanging="447"/>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12" w:hanging="447"/>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32" w:hanging="447"/>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352" w:hanging="44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072" w:hanging="447"/>
      </w:pPr>
      <w:rPr>
        <w:rFonts w:ascii="Times New Roman" w:cs="Times New Roman" w:eastAsia="Times New Roman" w:hAnsi="Times New Roman"/>
        <w:b w:val="0"/>
        <w:i w:val="0"/>
        <w:smallCaps w:val="0"/>
        <w:strike w:val="0"/>
        <w:shd w:fill="auto" w:val="clear"/>
        <w:vertAlign w:val="baseline"/>
      </w:rPr>
    </w:lvl>
  </w:abstractNum>
  <w:abstractNum w:abstractNumId="9">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abstractNum>
  <w:abstractNum w:abstractNumId="11">
    <w:lvl w:ilvl="0">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abstractNum>
  <w:abstractNum w:abstractNumId="12">
    <w:lvl w:ilvl="0">
      <w:start w:val="1"/>
      <w:numFmt w:val="bullet"/>
      <w:lvlText w:val="●"/>
      <w:lvlJc w:val="left"/>
      <w:pPr>
        <w:ind w:left="902" w:hanging="54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870" w:hanging="285"/>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740" w:hanging="435"/>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472" w:hanging="447"/>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192" w:hanging="447"/>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12" w:hanging="447"/>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32" w:hanging="447"/>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352" w:hanging="446"/>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072" w:hanging="447"/>
      </w:pPr>
      <w:rPr>
        <w:rFonts w:ascii="Times New Roman" w:cs="Times New Roman" w:eastAsia="Times New Roman" w:hAnsi="Times New Roman"/>
        <w:b w:val="0"/>
        <w:i w:val="0"/>
        <w:smallCaps w:val="0"/>
        <w:strike w:val="0"/>
        <w:shd w:fill="auto" w:val="clear"/>
        <w:vertAlign w:val="baseline"/>
      </w:rPr>
    </w:lvl>
  </w:abstractNum>
  <w:abstractNum w:abstractNumId="13">
    <w:lvl w:ilvl="0">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abstractNum>
  <w:abstractNum w:abstractNumId="14">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15">
    <w:lvl w:ilvl="0">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abstractNum>
  <w:abstractNum w:abstractNumId="16">
    <w:lvl w:ilvl="0">
      <w:start w:val="2"/>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17">
    <w:lvl w:ilvl="0">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525" w:hanging="180"/>
      </w:pPr>
      <w:rPr>
        <w:rFonts w:ascii="Times New Roman" w:cs="Times New Roman" w:eastAsia="Times New Roman" w:hAnsi="Times New Roman"/>
        <w:b w:val="0"/>
        <w:i w:val="0"/>
        <w:smallCaps w:val="0"/>
        <w:strike w:val="0"/>
        <w:shd w:fill="auto" w:val="clear"/>
        <w:vertAlign w:val="baseli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426"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46" w:hanging="360"/>
      </w:pPr>
      <w:rPr>
        <w:rFonts w:ascii="Arimo" w:cs="Arimo" w:eastAsia="Arimo" w:hAnsi="Arimo"/>
        <w:b w:val="0"/>
        <w:i w:val="0"/>
        <w:smallCaps w:val="0"/>
        <w:strike w:val="0"/>
        <w:shd w:fill="auto" w:val="clear"/>
        <w:vertAlign w:val="baseline"/>
      </w:rPr>
    </w:lvl>
    <w:lvl w:ilvl="2">
      <w:start w:val="1"/>
      <w:numFmt w:val="bullet"/>
      <w:lvlText w:val="▪"/>
      <w:lvlJc w:val="left"/>
      <w:pPr>
        <w:ind w:left="1866" w:hanging="360"/>
      </w:pPr>
      <w:rPr>
        <w:rFonts w:ascii="Arimo" w:cs="Arimo" w:eastAsia="Arimo" w:hAnsi="Arimo"/>
        <w:b w:val="0"/>
        <w:i w:val="0"/>
        <w:smallCaps w:val="0"/>
        <w:strike w:val="0"/>
        <w:shd w:fill="auto" w:val="clear"/>
        <w:vertAlign w:val="baseline"/>
      </w:rPr>
    </w:lvl>
    <w:lvl w:ilvl="3">
      <w:start w:val="1"/>
      <w:numFmt w:val="bullet"/>
      <w:lvlText w:val="●"/>
      <w:lvlJc w:val="left"/>
      <w:pPr>
        <w:ind w:left="2586"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06" w:hanging="360"/>
      </w:pPr>
      <w:rPr>
        <w:rFonts w:ascii="Arimo" w:cs="Arimo" w:eastAsia="Arimo" w:hAnsi="Arimo"/>
        <w:b w:val="0"/>
        <w:i w:val="0"/>
        <w:smallCaps w:val="0"/>
        <w:strike w:val="0"/>
        <w:shd w:fill="auto" w:val="clear"/>
        <w:vertAlign w:val="baseline"/>
      </w:rPr>
    </w:lvl>
    <w:lvl w:ilvl="5">
      <w:start w:val="1"/>
      <w:numFmt w:val="bullet"/>
      <w:lvlText w:val="▪"/>
      <w:lvlJc w:val="left"/>
      <w:pPr>
        <w:ind w:left="4026" w:hanging="360"/>
      </w:pPr>
      <w:rPr>
        <w:rFonts w:ascii="Arimo" w:cs="Arimo" w:eastAsia="Arimo" w:hAnsi="Arimo"/>
        <w:b w:val="0"/>
        <w:i w:val="0"/>
        <w:smallCaps w:val="0"/>
        <w:strike w:val="0"/>
        <w:shd w:fill="auto" w:val="clear"/>
        <w:vertAlign w:val="baseline"/>
      </w:rPr>
    </w:lvl>
    <w:lvl w:ilvl="6">
      <w:start w:val="1"/>
      <w:numFmt w:val="bullet"/>
      <w:lvlText w:val="●"/>
      <w:lvlJc w:val="left"/>
      <w:pPr>
        <w:ind w:left="4746"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66" w:hanging="360"/>
      </w:pPr>
      <w:rPr>
        <w:rFonts w:ascii="Arimo" w:cs="Arimo" w:eastAsia="Arimo" w:hAnsi="Arimo"/>
        <w:b w:val="0"/>
        <w:i w:val="0"/>
        <w:smallCaps w:val="0"/>
        <w:strike w:val="0"/>
        <w:shd w:fill="auto" w:val="clear"/>
        <w:vertAlign w:val="baseline"/>
      </w:rPr>
    </w:lvl>
    <w:lvl w:ilvl="8">
      <w:start w:val="1"/>
      <w:numFmt w:val="bullet"/>
      <w:lvlText w:val="▪"/>
      <w:lvlJc w:val="left"/>
      <w:pPr>
        <w:ind w:left="6186" w:hanging="360"/>
      </w:pPr>
      <w:rPr>
        <w:rFonts w:ascii="Arimo" w:cs="Arimo" w:eastAsia="Arimo" w:hAnsi="Arimo"/>
        <w:b w:val="0"/>
        <w:i w:val="0"/>
        <w:smallCaps w:val="0"/>
        <w:strike w:val="0"/>
        <w:shd w:fill="auto" w:val="clear"/>
        <w:vertAlign w:val="baseline"/>
      </w:rPr>
    </w:lvl>
  </w:abstractNum>
  <w:abstractNum w:abstractNumId="20">
    <w:lvl w:ilvl="0">
      <w:start w:val="1"/>
      <w:numFmt w:val="bullet"/>
      <w:lvlText w:val="●"/>
      <w:lvlJc w:val="left"/>
      <w:pPr>
        <w:ind w:left="426"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46" w:hanging="360"/>
      </w:pPr>
      <w:rPr>
        <w:rFonts w:ascii="Arimo" w:cs="Arimo" w:eastAsia="Arimo" w:hAnsi="Arimo"/>
        <w:b w:val="0"/>
        <w:i w:val="0"/>
        <w:smallCaps w:val="0"/>
        <w:strike w:val="0"/>
        <w:shd w:fill="auto" w:val="clear"/>
        <w:vertAlign w:val="baseline"/>
      </w:rPr>
    </w:lvl>
    <w:lvl w:ilvl="2">
      <w:start w:val="1"/>
      <w:numFmt w:val="bullet"/>
      <w:lvlText w:val="▪"/>
      <w:lvlJc w:val="left"/>
      <w:pPr>
        <w:ind w:left="1866" w:hanging="360"/>
      </w:pPr>
      <w:rPr>
        <w:rFonts w:ascii="Arimo" w:cs="Arimo" w:eastAsia="Arimo" w:hAnsi="Arimo"/>
        <w:b w:val="0"/>
        <w:i w:val="0"/>
        <w:smallCaps w:val="0"/>
        <w:strike w:val="0"/>
        <w:shd w:fill="auto" w:val="clear"/>
        <w:vertAlign w:val="baseline"/>
      </w:rPr>
    </w:lvl>
    <w:lvl w:ilvl="3">
      <w:start w:val="1"/>
      <w:numFmt w:val="bullet"/>
      <w:lvlText w:val="●"/>
      <w:lvlJc w:val="left"/>
      <w:pPr>
        <w:ind w:left="2586"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06" w:hanging="360"/>
      </w:pPr>
      <w:rPr>
        <w:rFonts w:ascii="Arimo" w:cs="Arimo" w:eastAsia="Arimo" w:hAnsi="Arimo"/>
        <w:b w:val="0"/>
        <w:i w:val="0"/>
        <w:smallCaps w:val="0"/>
        <w:strike w:val="0"/>
        <w:shd w:fill="auto" w:val="clear"/>
        <w:vertAlign w:val="baseline"/>
      </w:rPr>
    </w:lvl>
    <w:lvl w:ilvl="5">
      <w:start w:val="1"/>
      <w:numFmt w:val="bullet"/>
      <w:lvlText w:val="▪"/>
      <w:lvlJc w:val="left"/>
      <w:pPr>
        <w:ind w:left="4026" w:hanging="360"/>
      </w:pPr>
      <w:rPr>
        <w:rFonts w:ascii="Arimo" w:cs="Arimo" w:eastAsia="Arimo" w:hAnsi="Arimo"/>
        <w:b w:val="0"/>
        <w:i w:val="0"/>
        <w:smallCaps w:val="0"/>
        <w:strike w:val="0"/>
        <w:shd w:fill="auto" w:val="clear"/>
        <w:vertAlign w:val="baseline"/>
      </w:rPr>
    </w:lvl>
    <w:lvl w:ilvl="6">
      <w:start w:val="1"/>
      <w:numFmt w:val="bullet"/>
      <w:lvlText w:val="●"/>
      <w:lvlJc w:val="left"/>
      <w:pPr>
        <w:ind w:left="4746"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66" w:hanging="360"/>
      </w:pPr>
      <w:rPr>
        <w:rFonts w:ascii="Arimo" w:cs="Arimo" w:eastAsia="Arimo" w:hAnsi="Arimo"/>
        <w:b w:val="0"/>
        <w:i w:val="0"/>
        <w:smallCaps w:val="0"/>
        <w:strike w:val="0"/>
        <w:shd w:fill="auto" w:val="clear"/>
        <w:vertAlign w:val="baseline"/>
      </w:rPr>
    </w:lvl>
    <w:lvl w:ilvl="8">
      <w:start w:val="1"/>
      <w:numFmt w:val="bullet"/>
      <w:lvlText w:val="▪"/>
      <w:lvlJc w:val="left"/>
      <w:pPr>
        <w:ind w:left="6186" w:hanging="360"/>
      </w:pPr>
      <w:rPr>
        <w:rFonts w:ascii="Arimo" w:cs="Arimo" w:eastAsia="Arimo" w:hAnsi="Arimo"/>
        <w:b w:val="0"/>
        <w:i w:val="0"/>
        <w:smallCaps w:val="0"/>
        <w:strike w:val="0"/>
        <w:shd w:fill="auto" w:val="clear"/>
        <w:vertAlign w:val="baseline"/>
      </w:rPr>
    </w:lvl>
  </w:abstractNum>
  <w:abstractNum w:abstractNumId="21">
    <w:lvl w:ilvl="0">
      <w:start w:val="4"/>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22">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23">
    <w:lvl w:ilvl="0">
      <w:start w:val="1"/>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24">
    <w:lvl w:ilvl="0">
      <w:start w:val="1"/>
      <w:numFmt w:val="bullet"/>
      <w:lvlText w:val="o"/>
      <w:lvlJc w:val="left"/>
      <w:pPr>
        <w:ind w:left="740" w:hanging="380"/>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426"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146"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1866"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2586"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306"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026"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4746"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5466" w:hanging="360"/>
      </w:pPr>
      <w:rPr>
        <w:rFonts w:ascii="Courier New" w:cs="Courier New" w:eastAsia="Courier New" w:hAnsi="Courier New"/>
        <w:b w:val="0"/>
        <w:i w:val="0"/>
        <w:smallCaps w:val="0"/>
        <w:strike w:val="0"/>
        <w:shd w:fill="auto" w:val="clear"/>
        <w:vertAlign w:val="baseline"/>
      </w:rPr>
    </w:lvl>
  </w:abstractNum>
  <w:abstractNum w:abstractNumId="25">
    <w:lvl w:ilvl="0">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abstractNum>
  <w:abstractNum w:abstractNumId="26">
    <w:lvl w:ilvl="0">
      <w:start w:val="1"/>
      <w:numFmt w:val="decimal"/>
      <w:lvlText w:val="%1."/>
      <w:lvlJc w:val="left"/>
      <w:pPr>
        <w:ind w:left="840" w:hanging="48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2.%3."/>
      <w:lvlJc w:val="left"/>
      <w:pPr>
        <w:ind w:left="1527" w:hanging="447.0000000000002"/>
      </w:pPr>
      <w:rPr>
        <w:smallCaps w:val="0"/>
        <w:strike w:val="0"/>
        <w:shd w:fill="auto" w:val="clear"/>
        <w:vertAlign w:val="baseline"/>
      </w:rPr>
    </w:lvl>
    <w:lvl w:ilvl="3">
      <w:start w:val="1"/>
      <w:numFmt w:val="decimal"/>
      <w:lvlText w:val="%2.%3.%4."/>
      <w:lvlJc w:val="left"/>
      <w:pPr>
        <w:ind w:left="1887" w:hanging="447"/>
      </w:pPr>
      <w:rPr>
        <w:smallCaps w:val="0"/>
        <w:strike w:val="0"/>
        <w:shd w:fill="auto" w:val="clear"/>
        <w:vertAlign w:val="baseline"/>
      </w:rPr>
    </w:lvl>
    <w:lvl w:ilvl="4">
      <w:start w:val="1"/>
      <w:numFmt w:val="decimal"/>
      <w:lvlText w:val="%2.%3.%4.%5."/>
      <w:lvlJc w:val="left"/>
      <w:pPr>
        <w:ind w:left="2247" w:hanging="447"/>
      </w:pPr>
      <w:rPr>
        <w:smallCaps w:val="0"/>
        <w:strike w:val="0"/>
        <w:shd w:fill="auto" w:val="clear"/>
        <w:vertAlign w:val="baseline"/>
      </w:rPr>
    </w:lvl>
    <w:lvl w:ilvl="5">
      <w:start w:val="1"/>
      <w:numFmt w:val="decimal"/>
      <w:lvlText w:val="%2.%3.%4.%5.%6."/>
      <w:lvlJc w:val="left"/>
      <w:pPr>
        <w:ind w:left="2607" w:hanging="447"/>
      </w:pPr>
      <w:rPr>
        <w:smallCaps w:val="0"/>
        <w:strike w:val="0"/>
        <w:shd w:fill="auto" w:val="clear"/>
        <w:vertAlign w:val="baseline"/>
      </w:rPr>
    </w:lvl>
    <w:lvl w:ilvl="6">
      <w:start w:val="1"/>
      <w:numFmt w:val="decimal"/>
      <w:lvlText w:val="%2.%3.%4.%5.%6.%7."/>
      <w:lvlJc w:val="left"/>
      <w:pPr>
        <w:ind w:left="2967" w:hanging="447"/>
      </w:pPr>
      <w:rPr>
        <w:smallCaps w:val="0"/>
        <w:strike w:val="0"/>
        <w:shd w:fill="auto" w:val="clear"/>
        <w:vertAlign w:val="baseline"/>
      </w:rPr>
    </w:lvl>
    <w:lvl w:ilvl="7">
      <w:start w:val="1"/>
      <w:numFmt w:val="decimal"/>
      <w:lvlText w:val="%2.%3.%4.%5.%6.%7.%8."/>
      <w:lvlJc w:val="left"/>
      <w:pPr>
        <w:ind w:left="3327" w:hanging="447"/>
      </w:pPr>
      <w:rPr>
        <w:smallCaps w:val="0"/>
        <w:strike w:val="0"/>
        <w:shd w:fill="auto" w:val="clear"/>
        <w:vertAlign w:val="baseline"/>
      </w:rPr>
    </w:lvl>
    <w:lvl w:ilvl="8">
      <w:start w:val="1"/>
      <w:numFmt w:val="decimal"/>
      <w:lvlText w:val="%2.%3.%4.%5.%6.%7.%8.%9."/>
      <w:lvlJc w:val="left"/>
      <w:pPr>
        <w:ind w:left="3687" w:hanging="447"/>
      </w:pPr>
      <w:rPr>
        <w:smallCaps w:val="0"/>
        <w:strike w:val="0"/>
        <w:shd w:fill="auto" w:val="clear"/>
        <w:vertAlign w:val="baseline"/>
      </w:rPr>
    </w:lvl>
  </w:abstractNum>
  <w:abstractNum w:abstractNumId="27">
    <w:lvl w:ilvl="0">
      <w:start w:val="1"/>
      <w:numFmt w:val="decimal"/>
      <w:lvlText w:val="%1."/>
      <w:lvlJc w:val="left"/>
      <w:pPr>
        <w:ind w:left="840" w:hanging="48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2.%3."/>
      <w:lvlJc w:val="left"/>
      <w:pPr>
        <w:ind w:left="1416" w:hanging="336"/>
      </w:pPr>
      <w:rPr>
        <w:smallCaps w:val="0"/>
        <w:strike w:val="0"/>
        <w:shd w:fill="auto" w:val="clear"/>
        <w:vertAlign w:val="baseline"/>
      </w:rPr>
    </w:lvl>
    <w:lvl w:ilvl="3">
      <w:start w:val="1"/>
      <w:numFmt w:val="decimal"/>
      <w:lvlText w:val="%2.%3.%4."/>
      <w:lvlJc w:val="left"/>
      <w:pPr>
        <w:ind w:left="1800" w:hanging="360"/>
      </w:pPr>
      <w:rPr>
        <w:smallCaps w:val="0"/>
        <w:strike w:val="0"/>
        <w:shd w:fill="auto" w:val="clear"/>
        <w:vertAlign w:val="baseline"/>
      </w:rPr>
    </w:lvl>
    <w:lvl w:ilvl="4">
      <w:start w:val="1"/>
      <w:numFmt w:val="decimal"/>
      <w:lvlText w:val="%2.%3.%4.%5."/>
      <w:lvlJc w:val="left"/>
      <w:pPr>
        <w:ind w:left="2124" w:hanging="324"/>
      </w:pPr>
      <w:rPr>
        <w:smallCaps w:val="0"/>
        <w:strike w:val="0"/>
        <w:shd w:fill="auto" w:val="clear"/>
        <w:vertAlign w:val="baseline"/>
      </w:rPr>
    </w:lvl>
    <w:lvl w:ilvl="5">
      <w:start w:val="1"/>
      <w:numFmt w:val="decimal"/>
      <w:lvlText w:val="%2.%3.%4.%5.%6."/>
      <w:lvlJc w:val="left"/>
      <w:pPr>
        <w:ind w:left="2520" w:hanging="360"/>
      </w:pPr>
      <w:rPr>
        <w:smallCaps w:val="0"/>
        <w:strike w:val="0"/>
        <w:shd w:fill="auto" w:val="clear"/>
        <w:vertAlign w:val="baseline"/>
      </w:rPr>
    </w:lvl>
    <w:lvl w:ilvl="6">
      <w:start w:val="1"/>
      <w:numFmt w:val="decimal"/>
      <w:lvlText w:val="%2.%3.%4.%5.%6.%7."/>
      <w:lvlJc w:val="left"/>
      <w:pPr>
        <w:ind w:left="2832" w:hanging="312"/>
      </w:pPr>
      <w:rPr>
        <w:smallCaps w:val="0"/>
        <w:strike w:val="0"/>
        <w:shd w:fill="auto" w:val="clear"/>
        <w:vertAlign w:val="baseline"/>
      </w:rPr>
    </w:lvl>
    <w:lvl w:ilvl="7">
      <w:start w:val="1"/>
      <w:numFmt w:val="decimal"/>
      <w:lvlText w:val="%2.%3.%4.%5.%6.%7.%8."/>
      <w:lvlJc w:val="left"/>
      <w:pPr>
        <w:ind w:left="3240" w:hanging="360"/>
      </w:pPr>
      <w:rPr>
        <w:smallCaps w:val="0"/>
        <w:strike w:val="0"/>
        <w:shd w:fill="auto" w:val="clear"/>
        <w:vertAlign w:val="baseline"/>
      </w:rPr>
    </w:lvl>
    <w:lvl w:ilvl="8">
      <w:start w:val="1"/>
      <w:numFmt w:val="decimal"/>
      <w:lvlText w:val="%2.%3.%4.%5.%6.%7.%8.%9."/>
      <w:lvlJc w:val="left"/>
      <w:pPr>
        <w:ind w:left="3540" w:hanging="300"/>
      </w:pPr>
      <w:rPr>
        <w:smallCaps w:val="0"/>
        <w:strike w:val="0"/>
        <w:shd w:fill="auto" w:val="clear"/>
        <w:vertAlign w:val="baseline"/>
      </w:rPr>
    </w:lvl>
  </w:abstractNum>
  <w:abstractNum w:abstractNumId="28">
    <w:lvl w:ilvl="0">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abstractNum>
  <w:abstractNum w:abstractNumId="29">
    <w:lvl w:ilvl="0">
      <w:start w:val="1"/>
      <w:numFmt w:val="decimal"/>
      <w:lvlText w:val="%1."/>
      <w:lvlJc w:val="left"/>
      <w:pPr>
        <w:ind w:left="783" w:hanging="423"/>
      </w:pPr>
      <w:rPr>
        <w:smallCaps w:val="0"/>
        <w:strike w:val="0"/>
        <w:shd w:fill="auto" w:val="clear"/>
        <w:vertAlign w:val="baseline"/>
      </w:rPr>
    </w:lvl>
    <w:lvl w:ilvl="1">
      <w:start w:val="1"/>
      <w:numFmt w:val="decimal"/>
      <w:lvlText w:val="%2."/>
      <w:lvlJc w:val="left"/>
      <w:pPr>
        <w:ind w:left="1143" w:hanging="423"/>
      </w:pPr>
      <w:rPr>
        <w:smallCaps w:val="0"/>
        <w:strike w:val="0"/>
        <w:shd w:fill="auto" w:val="clear"/>
        <w:vertAlign w:val="baseline"/>
      </w:rPr>
    </w:lvl>
    <w:lvl w:ilvl="2">
      <w:start w:val="1"/>
      <w:numFmt w:val="decimal"/>
      <w:lvlText w:val="%3."/>
      <w:lvlJc w:val="left"/>
      <w:pPr>
        <w:ind w:left="1140" w:hanging="345"/>
      </w:pPr>
      <w:rPr>
        <w:smallCaps w:val="0"/>
        <w:strike w:val="0"/>
        <w:shd w:fill="auto" w:val="clear"/>
        <w:vertAlign w:val="baseline"/>
      </w:rPr>
    </w:lvl>
    <w:lvl w:ilvl="3">
      <w:start w:val="1"/>
      <w:numFmt w:val="decimal"/>
      <w:lvlText w:val="%4."/>
      <w:lvlJc w:val="left"/>
      <w:pPr>
        <w:ind w:left="1530" w:hanging="675"/>
      </w:pPr>
      <w:rPr>
        <w:smallCaps w:val="0"/>
        <w:strike w:val="0"/>
        <w:shd w:fill="auto" w:val="clear"/>
        <w:vertAlign w:val="baseline"/>
      </w:rPr>
    </w:lvl>
    <w:lvl w:ilvl="4">
      <w:start w:val="1"/>
      <w:numFmt w:val="decimal"/>
      <w:lvlText w:val="%5."/>
      <w:lvlJc w:val="left"/>
      <w:pPr>
        <w:ind w:left="1890" w:hanging="675"/>
      </w:pPr>
      <w:rPr>
        <w:smallCaps w:val="0"/>
        <w:strike w:val="0"/>
        <w:shd w:fill="auto" w:val="clear"/>
        <w:vertAlign w:val="baseline"/>
      </w:rPr>
    </w:lvl>
    <w:lvl w:ilvl="5">
      <w:start w:val="1"/>
      <w:numFmt w:val="decimal"/>
      <w:lvlText w:val="%6."/>
      <w:lvlJc w:val="left"/>
      <w:pPr>
        <w:ind w:left="2250" w:hanging="675"/>
      </w:pPr>
      <w:rPr>
        <w:smallCaps w:val="0"/>
        <w:strike w:val="0"/>
        <w:shd w:fill="auto" w:val="clear"/>
        <w:vertAlign w:val="baseline"/>
      </w:rPr>
    </w:lvl>
    <w:lvl w:ilvl="6">
      <w:start w:val="1"/>
      <w:numFmt w:val="decimal"/>
      <w:lvlText w:val="%7."/>
      <w:lvlJc w:val="left"/>
      <w:pPr>
        <w:ind w:left="2610" w:hanging="675"/>
      </w:pPr>
      <w:rPr>
        <w:smallCaps w:val="0"/>
        <w:strike w:val="0"/>
        <w:shd w:fill="auto" w:val="clear"/>
        <w:vertAlign w:val="baseline"/>
      </w:rPr>
    </w:lvl>
    <w:lvl w:ilvl="7">
      <w:start w:val="1"/>
      <w:numFmt w:val="decimal"/>
      <w:lvlText w:val="%8."/>
      <w:lvlJc w:val="left"/>
      <w:pPr>
        <w:ind w:left="2970" w:hanging="675"/>
      </w:pPr>
      <w:rPr>
        <w:smallCaps w:val="0"/>
        <w:strike w:val="0"/>
        <w:shd w:fill="auto" w:val="clear"/>
        <w:vertAlign w:val="baseline"/>
      </w:rPr>
    </w:lvl>
    <w:lvl w:ilvl="8">
      <w:start w:val="1"/>
      <w:numFmt w:val="decimal"/>
      <w:lvlText w:val="%9."/>
      <w:lvlJc w:val="left"/>
      <w:pPr>
        <w:ind w:left="3330" w:hanging="675"/>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pPr>
    <w:rPr>
      <w:rFonts w:ascii="Helvetica Neue" w:cs="Helvetica Neue" w:eastAsia="Helvetica Neue" w:hAnsi="Helvetica Neue"/>
      <w:b w:val="0"/>
      <w:i w:val="0"/>
      <w:smallCaps w:val="0"/>
      <w:strike w:val="0"/>
      <w:color w:val="365f91"/>
      <w:sz w:val="32"/>
      <w:szCs w:val="32"/>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Pg0QWSNycDPbjptc1JwbF8Pr8w_1DMMq/edit#heading=h.30j0zll" TargetMode="External"/><Relationship Id="rId7" Type="http://schemas.openxmlformats.org/officeDocument/2006/relationships/hyperlink" Target="https://docs.google.com/document/d/1Pg0QWSNycDPbjptc1JwbF8Pr8w_1DMMq/edit#heading=h.30j0zll"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